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4B5" w:rsidRPr="00A56385" w:rsidRDefault="009574B5" w:rsidP="009574B5">
      <w:pPr>
        <w:autoSpaceDE w:val="0"/>
        <w:autoSpaceDN w:val="0"/>
        <w:adjustRightInd w:val="0"/>
        <w:rPr>
          <w:rFonts w:asciiTheme="minorEastAsia" w:eastAsiaTheme="minorEastAsia" w:hAnsiTheme="minorEastAsia" w:cs="ＭＳ 明朝"/>
          <w:kern w:val="0"/>
          <w:szCs w:val="24"/>
        </w:rPr>
      </w:pPr>
      <w:bookmarkStart w:id="0" w:name="_Toc378086834"/>
      <w:bookmarkStart w:id="1" w:name="_Toc378087006"/>
      <w:bookmarkStart w:id="2" w:name="_Toc399164666"/>
      <w:r w:rsidRPr="00A56385">
        <w:rPr>
          <w:rFonts w:asciiTheme="minorEastAsia" w:eastAsiaTheme="minorEastAsia" w:hAnsiTheme="minorEastAsia" w:cs="ＭＳ 明朝" w:hint="eastAsia"/>
          <w:kern w:val="0"/>
          <w:szCs w:val="24"/>
        </w:rPr>
        <w:t>第６章　給水装置の施工</w:t>
      </w:r>
    </w:p>
    <w:p w:rsidR="009574B5" w:rsidRPr="00A56385" w:rsidRDefault="009574B5" w:rsidP="009574B5">
      <w:pPr>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第１節　通則</w:t>
      </w:r>
    </w:p>
    <w:tbl>
      <w:tblPr>
        <w:tblStyle w:val="af1"/>
        <w:tblW w:w="0" w:type="auto"/>
        <w:tblInd w:w="2" w:type="dxa"/>
        <w:tblLook w:val="04A0" w:firstRow="1" w:lastRow="0" w:firstColumn="1" w:lastColumn="0" w:noHBand="0" w:noVBand="1"/>
      </w:tblPr>
      <w:tblGrid>
        <w:gridCol w:w="8617"/>
      </w:tblGrid>
      <w:tr w:rsidR="005B7A53" w:rsidRPr="00A56385" w:rsidTr="005B7A53">
        <w:tc>
          <w:tcPr>
            <w:tcW w:w="8617" w:type="dxa"/>
          </w:tcPr>
          <w:p w:rsidR="00481E5C" w:rsidRPr="00A56385" w:rsidRDefault="00481E5C" w:rsidP="00481E5C">
            <w:pPr>
              <w:outlineLvl w:val="2"/>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（道路管理者等の許可の確認）</w:t>
            </w:r>
          </w:p>
          <w:p w:rsidR="00241F01" w:rsidRPr="00A56385" w:rsidRDefault="00481E5C" w:rsidP="00481E5C">
            <w:pPr>
              <w:ind w:left="240" w:hangingChars="100" w:hanging="240"/>
              <w:outlineLvl w:val="2"/>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第３４条　工事事業者は、給水装置の施工に必要な道路、河川その他管理者の許可について、給水装置工事の着手前に確認しなければならない。</w:t>
            </w:r>
          </w:p>
        </w:tc>
      </w:tr>
    </w:tbl>
    <w:p w:rsidR="005B7A53" w:rsidRPr="00A56385" w:rsidRDefault="005B7A53" w:rsidP="005B7A53">
      <w:pPr>
        <w:autoSpaceDE w:val="0"/>
        <w:autoSpaceDN w:val="0"/>
        <w:adjustRightInd w:val="0"/>
        <w:ind w:left="2"/>
        <w:rPr>
          <w:rFonts w:asciiTheme="minorEastAsia" w:eastAsiaTheme="minorEastAsia" w:hAnsiTheme="minorEastAsia" w:cs="ＭＳ 明朝"/>
          <w:spacing w:val="-4"/>
          <w:kern w:val="0"/>
          <w:szCs w:val="24"/>
        </w:rPr>
      </w:pPr>
    </w:p>
    <w:p w:rsidR="005B7A53" w:rsidRPr="00A56385" w:rsidRDefault="005B7A53" w:rsidP="005B7A53">
      <w:pPr>
        <w:autoSpaceDE w:val="0"/>
        <w:autoSpaceDN w:val="0"/>
        <w:adjustRightInd w:val="0"/>
        <w:ind w:left="464" w:hangingChars="200" w:hanging="464"/>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【解説】</w:t>
      </w:r>
    </w:p>
    <w:p w:rsidR="005B7A53" w:rsidRPr="00A56385" w:rsidRDefault="005B7A53" w:rsidP="005B7A53">
      <w:pPr>
        <w:autoSpaceDE w:val="0"/>
        <w:autoSpaceDN w:val="0"/>
        <w:adjustRightInd w:val="0"/>
        <w:ind w:firstLineChars="100" w:firstLine="232"/>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各種許可を申請する代表的なものは、次に掲げるとおりとする。</w:t>
      </w:r>
    </w:p>
    <w:p w:rsidR="005B7A53" w:rsidRPr="00A56385" w:rsidRDefault="005B7A53" w:rsidP="005B7A53">
      <w:pPr>
        <w:autoSpaceDE w:val="0"/>
        <w:autoSpaceDN w:val="0"/>
        <w:adjustRightInd w:val="0"/>
        <w:ind w:left="2" w:firstLineChars="103" w:firstLine="239"/>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なお、交付された許可書</w:t>
      </w:r>
      <w:r w:rsidR="007A3A18" w:rsidRPr="00A56385">
        <w:rPr>
          <w:rFonts w:asciiTheme="minorEastAsia" w:eastAsiaTheme="minorEastAsia" w:hAnsiTheme="minorEastAsia" w:cs="ＭＳ 明朝" w:hint="eastAsia"/>
          <w:spacing w:val="-4"/>
          <w:kern w:val="0"/>
          <w:szCs w:val="24"/>
        </w:rPr>
        <w:t>等</w:t>
      </w:r>
      <w:r w:rsidRPr="00A56385">
        <w:rPr>
          <w:rFonts w:asciiTheme="minorEastAsia" w:eastAsiaTheme="minorEastAsia" w:hAnsiTheme="minorEastAsia" w:cs="ＭＳ 明朝" w:hint="eastAsia"/>
          <w:spacing w:val="-4"/>
          <w:kern w:val="0"/>
          <w:szCs w:val="24"/>
        </w:rPr>
        <w:t>は、工事中常に携帯し</w:t>
      </w:r>
      <w:r w:rsidR="004406D4" w:rsidRPr="00A56385">
        <w:rPr>
          <w:rFonts w:asciiTheme="minorEastAsia" w:eastAsiaTheme="minorEastAsia" w:hAnsiTheme="minorEastAsia" w:cs="ＭＳ 明朝" w:hint="eastAsia"/>
          <w:spacing w:val="-4"/>
          <w:kern w:val="0"/>
          <w:szCs w:val="24"/>
        </w:rPr>
        <w:t>、提出を求められたときは速やかに提示できるようにすること。</w:t>
      </w:r>
    </w:p>
    <w:p w:rsidR="005B7A53" w:rsidRPr="00A56385" w:rsidRDefault="005B7A53" w:rsidP="005B7A53">
      <w:pPr>
        <w:autoSpaceDE w:val="0"/>
        <w:autoSpaceDN w:val="0"/>
        <w:adjustRightInd w:val="0"/>
        <w:ind w:leftChars="50" w:left="468" w:hangingChars="150" w:hanging="348"/>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(1)  道路の掘削及び占用については、道路管理者の許可を得なければならない。掘削工事着手前に占用許可を申請し、占用許可取得後に許可条件に基づき、着手届を提出したうえで施工し、</w:t>
      </w:r>
      <w:r w:rsidR="00B0284B" w:rsidRPr="00A56385">
        <w:rPr>
          <w:rFonts w:asciiTheme="minorEastAsia" w:eastAsiaTheme="minorEastAsia" w:hAnsiTheme="minorEastAsia" w:cs="ＭＳ 明朝" w:hint="eastAsia"/>
          <w:spacing w:val="-4"/>
          <w:kern w:val="0"/>
          <w:szCs w:val="24"/>
        </w:rPr>
        <w:t>工事</w:t>
      </w:r>
      <w:r w:rsidRPr="00A56385">
        <w:rPr>
          <w:rFonts w:asciiTheme="minorEastAsia" w:eastAsiaTheme="minorEastAsia" w:hAnsiTheme="minorEastAsia" w:cs="ＭＳ 明朝" w:hint="eastAsia"/>
          <w:spacing w:val="-4"/>
          <w:kern w:val="0"/>
          <w:szCs w:val="24"/>
        </w:rPr>
        <w:t>完了後には完了届を提出すること。</w:t>
      </w:r>
    </w:p>
    <w:p w:rsidR="005B7A53" w:rsidRPr="00A56385" w:rsidRDefault="005B7A53" w:rsidP="005B7A53">
      <w:pPr>
        <w:autoSpaceDE w:val="0"/>
        <w:autoSpaceDN w:val="0"/>
        <w:adjustRightInd w:val="0"/>
        <w:ind w:firstLineChars="300" w:firstLine="696"/>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なお、各道路管理者への手続きは、次に掲げるとおりとする。</w:t>
      </w:r>
    </w:p>
    <w:p w:rsidR="005B7A53" w:rsidRPr="00A56385" w:rsidRDefault="005B7A53" w:rsidP="005B7A53">
      <w:pPr>
        <w:autoSpaceDE w:val="0"/>
        <w:autoSpaceDN w:val="0"/>
        <w:adjustRightInd w:val="0"/>
        <w:ind w:leftChars="200" w:left="712" w:hangingChars="100" w:hanging="232"/>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ア  国道の掘削及び占用については、道路法第３２条（昭和２７年法律第１８０号。）に基づき、道路占用許可申請書を国土交通省所轄の維持出張所に管理者が代理で提出</w:t>
      </w:r>
      <w:r w:rsidR="004406D4" w:rsidRPr="00A56385">
        <w:rPr>
          <w:rFonts w:asciiTheme="minorEastAsia" w:eastAsiaTheme="minorEastAsia" w:hAnsiTheme="minorEastAsia" w:cs="ＭＳ 明朝" w:hint="eastAsia"/>
          <w:spacing w:val="-4"/>
          <w:kern w:val="0"/>
          <w:szCs w:val="24"/>
        </w:rPr>
        <w:t>す</w:t>
      </w:r>
      <w:r w:rsidRPr="00A56385">
        <w:rPr>
          <w:rFonts w:asciiTheme="minorEastAsia" w:eastAsiaTheme="minorEastAsia" w:hAnsiTheme="minorEastAsia" w:cs="ＭＳ 明朝" w:hint="eastAsia"/>
          <w:spacing w:val="-4"/>
          <w:kern w:val="0"/>
          <w:szCs w:val="24"/>
        </w:rPr>
        <w:t>る必要があるので、その都度、担当課所</w:t>
      </w:r>
      <w:r w:rsidR="00FD3EA0" w:rsidRPr="00A56385">
        <w:rPr>
          <w:rFonts w:asciiTheme="minorEastAsia" w:eastAsiaTheme="minorEastAsia" w:hAnsiTheme="minorEastAsia" w:cs="ＭＳ 明朝" w:hint="eastAsia"/>
          <w:spacing w:val="-4"/>
          <w:kern w:val="0"/>
          <w:szCs w:val="24"/>
        </w:rPr>
        <w:t>と</w:t>
      </w:r>
      <w:r w:rsidRPr="00A56385">
        <w:rPr>
          <w:rFonts w:asciiTheme="minorEastAsia" w:eastAsiaTheme="minorEastAsia" w:hAnsiTheme="minorEastAsia" w:cs="ＭＳ 明朝" w:hint="eastAsia"/>
          <w:spacing w:val="-4"/>
          <w:kern w:val="0"/>
          <w:szCs w:val="24"/>
        </w:rPr>
        <w:t>協議すること。</w:t>
      </w:r>
    </w:p>
    <w:p w:rsidR="005B7A53" w:rsidRPr="00A56385" w:rsidRDefault="005B7A53" w:rsidP="005B7A53">
      <w:pPr>
        <w:autoSpaceDE w:val="0"/>
        <w:autoSpaceDN w:val="0"/>
        <w:adjustRightInd w:val="0"/>
        <w:ind w:leftChars="200" w:left="712" w:hangingChars="100" w:hanging="232"/>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イ　県道及び国土交通省所管国有財産の掘削及び占用については、工事事業者が道路占用許可申請書又は国有財産使用許可申請書を</w:t>
      </w:r>
      <w:r w:rsidR="00FD3EA0" w:rsidRPr="00A56385">
        <w:rPr>
          <w:rFonts w:asciiTheme="minorEastAsia" w:eastAsiaTheme="minorEastAsia" w:hAnsiTheme="minorEastAsia" w:cs="ＭＳ 明朝" w:hint="eastAsia"/>
          <w:spacing w:val="-4"/>
          <w:kern w:val="0"/>
          <w:szCs w:val="24"/>
        </w:rPr>
        <w:t>下関</w:t>
      </w:r>
      <w:r w:rsidRPr="00A56385">
        <w:rPr>
          <w:rFonts w:asciiTheme="minorEastAsia" w:eastAsiaTheme="minorEastAsia" w:hAnsiTheme="minorEastAsia" w:cs="ＭＳ 明朝" w:hint="eastAsia"/>
          <w:spacing w:val="-4"/>
          <w:kern w:val="0"/>
          <w:szCs w:val="24"/>
        </w:rPr>
        <w:t>土木</w:t>
      </w:r>
      <w:r w:rsidR="00FD3EA0" w:rsidRPr="00A56385">
        <w:rPr>
          <w:rFonts w:asciiTheme="minorEastAsia" w:eastAsiaTheme="minorEastAsia" w:hAnsiTheme="minorEastAsia" w:cs="ＭＳ 明朝" w:hint="eastAsia"/>
          <w:spacing w:val="-4"/>
          <w:kern w:val="0"/>
          <w:szCs w:val="24"/>
        </w:rPr>
        <w:t>建築</w:t>
      </w:r>
      <w:r w:rsidRPr="00A56385">
        <w:rPr>
          <w:rFonts w:asciiTheme="minorEastAsia" w:eastAsiaTheme="minorEastAsia" w:hAnsiTheme="minorEastAsia" w:cs="ＭＳ 明朝" w:hint="eastAsia"/>
          <w:spacing w:val="-4"/>
          <w:kern w:val="0"/>
          <w:szCs w:val="24"/>
        </w:rPr>
        <w:t>事務所へ提出すること。</w:t>
      </w:r>
    </w:p>
    <w:p w:rsidR="005B7A53" w:rsidRPr="00A56385" w:rsidRDefault="005B7A53" w:rsidP="005B7A53">
      <w:pPr>
        <w:autoSpaceDE w:val="0"/>
        <w:autoSpaceDN w:val="0"/>
        <w:adjustRightInd w:val="0"/>
        <w:ind w:leftChars="200" w:left="712" w:hangingChars="100" w:hanging="232"/>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ウ　市道その他の下関市が管理する道路の掘削及び占用については、工事</w:t>
      </w:r>
      <w:r w:rsidR="00FD3EA0" w:rsidRPr="00A56385">
        <w:rPr>
          <w:rFonts w:asciiTheme="minorEastAsia" w:eastAsiaTheme="minorEastAsia" w:hAnsiTheme="minorEastAsia" w:cs="ＭＳ 明朝" w:hint="eastAsia"/>
          <w:spacing w:val="-4"/>
          <w:kern w:val="0"/>
          <w:szCs w:val="24"/>
        </w:rPr>
        <w:t>事</w:t>
      </w:r>
      <w:r w:rsidRPr="00A56385">
        <w:rPr>
          <w:rFonts w:asciiTheme="minorEastAsia" w:eastAsiaTheme="minorEastAsia" w:hAnsiTheme="minorEastAsia" w:cs="ＭＳ 明朝" w:hint="eastAsia"/>
          <w:spacing w:val="-4"/>
          <w:kern w:val="0"/>
          <w:szCs w:val="24"/>
        </w:rPr>
        <w:t>業者が道路占用許可申請書等を道路管理主管課に提出すること。</w:t>
      </w:r>
    </w:p>
    <w:p w:rsidR="005B7A53" w:rsidRPr="00A56385" w:rsidRDefault="005B7A53" w:rsidP="005B7A53">
      <w:pPr>
        <w:autoSpaceDE w:val="0"/>
        <w:autoSpaceDN w:val="0"/>
        <w:adjustRightInd w:val="0"/>
        <w:ind w:firstLineChars="50" w:firstLine="116"/>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(2)  河川管理者への手続きは、次に掲げるとおりとする。</w:t>
      </w:r>
    </w:p>
    <w:p w:rsidR="005B7A53" w:rsidRPr="00A56385" w:rsidRDefault="005B7A53" w:rsidP="005B7A53">
      <w:pPr>
        <w:autoSpaceDE w:val="0"/>
        <w:autoSpaceDN w:val="0"/>
        <w:adjustRightInd w:val="0"/>
        <w:ind w:left="696" w:hangingChars="300" w:hanging="696"/>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spacing w:val="-4"/>
          <w:kern w:val="0"/>
          <w:szCs w:val="24"/>
        </w:rPr>
        <w:t xml:space="preserve">　　ア　河川敷の布設による工事及び占用につては、河川法（昭和３９年法律第１６７号。）第２４条、第２６条及び第２７条に基づき、</w:t>
      </w:r>
      <w:r w:rsidRPr="00A56385">
        <w:rPr>
          <w:rFonts w:asciiTheme="minorEastAsia" w:eastAsiaTheme="minorEastAsia" w:hAnsiTheme="minorEastAsia" w:cs="ＭＳ 明朝" w:hint="eastAsia"/>
          <w:kern w:val="0"/>
          <w:szCs w:val="24"/>
        </w:rPr>
        <w:t>河川管理者へ提出すること。</w:t>
      </w:r>
    </w:p>
    <w:p w:rsidR="005B7A53" w:rsidRPr="00A56385" w:rsidRDefault="005B7A53" w:rsidP="005B7A53">
      <w:pPr>
        <w:autoSpaceDE w:val="0"/>
        <w:autoSpaceDN w:val="0"/>
        <w:adjustRightInd w:val="0"/>
        <w:ind w:leftChars="200" w:left="72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イ　橋梁に給水管を添架する場合は、前項の河川占用に加え、当該橋梁の管理区分に応じた県道又は市道の道路管理者に道路占用許可申請書を提出すること。</w:t>
      </w:r>
    </w:p>
    <w:p w:rsidR="005B7A53" w:rsidRPr="00A56385" w:rsidRDefault="005B7A53" w:rsidP="005B7A53">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(3)  道路使用の手続きについては、次に掲げるとおりとする。</w:t>
      </w:r>
    </w:p>
    <w:p w:rsidR="005B7A53" w:rsidRPr="00A56385" w:rsidRDefault="005B7A53" w:rsidP="005B7A53">
      <w:pPr>
        <w:autoSpaceDE w:val="0"/>
        <w:autoSpaceDN w:val="0"/>
        <w:adjustRightInd w:val="0"/>
        <w:ind w:leftChars="200" w:left="712" w:hangingChars="100" w:hanging="232"/>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ア　道路交通法（昭和３５年法律第１０５号。）第７７条に基づく道路を掘削又はその他の目的で使用する場合は、所轄の警察署へ道路使用許可申請書を提出すること。</w:t>
      </w:r>
    </w:p>
    <w:p w:rsidR="005B7A53" w:rsidRPr="00A56385" w:rsidRDefault="005B7A53" w:rsidP="005B7A53">
      <w:pPr>
        <w:autoSpaceDE w:val="0"/>
        <w:autoSpaceDN w:val="0"/>
        <w:adjustRightInd w:val="0"/>
        <w:ind w:leftChars="200" w:left="712" w:hangingChars="100" w:hanging="232"/>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イ　消火活動に支障を及ぼすおそれのある工事については、下関市火災予防条例（平成１７年条例第３１５号）第４５条の規定により所轄の消防署へ道路工事届出書を提出すること。</w:t>
      </w:r>
    </w:p>
    <w:p w:rsidR="005B7A53" w:rsidRPr="00A56385" w:rsidRDefault="005B7A53" w:rsidP="001A3E6F">
      <w:pPr>
        <w:autoSpaceDE w:val="0"/>
        <w:autoSpaceDN w:val="0"/>
        <w:adjustRightInd w:val="0"/>
        <w:ind w:leftChars="50" w:left="468" w:hangingChars="150" w:hanging="348"/>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(4)  電気・ガス供給会社及びＮＴＴ等の地下埋設物に対する手続きは、次に掲げるとおりとする。</w:t>
      </w:r>
    </w:p>
    <w:p w:rsidR="005B7A53" w:rsidRPr="00A56385" w:rsidRDefault="005B7A53" w:rsidP="009574B5">
      <w:pPr>
        <w:autoSpaceDE w:val="0"/>
        <w:autoSpaceDN w:val="0"/>
        <w:adjustRightInd w:val="0"/>
        <w:ind w:left="742" w:hangingChars="320" w:hanging="742"/>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 xml:space="preserve"> 　　ア　掘削する場合は、事前に各事業所が埋設している物件について、その布</w:t>
      </w:r>
      <w:r w:rsidRPr="00A56385">
        <w:rPr>
          <w:rFonts w:asciiTheme="minorEastAsia" w:eastAsiaTheme="minorEastAsia" w:hAnsiTheme="minorEastAsia" w:cs="ＭＳ 明朝" w:hint="eastAsia"/>
          <w:spacing w:val="-4"/>
          <w:kern w:val="0"/>
          <w:szCs w:val="24"/>
        </w:rPr>
        <w:lastRenderedPageBreak/>
        <w:t>設ルート図又は供給区域図等で確認し、各関係事業所と協議を行い、立会の要・不要を確認すること。</w:t>
      </w:r>
    </w:p>
    <w:p w:rsidR="005B7A53" w:rsidRPr="00A56385" w:rsidRDefault="005B7A53" w:rsidP="005B7A53">
      <w:pPr>
        <w:autoSpaceDE w:val="0"/>
        <w:autoSpaceDN w:val="0"/>
        <w:adjustRightInd w:val="0"/>
        <w:ind w:leftChars="212" w:left="741" w:hangingChars="100" w:hanging="232"/>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イ　掘削中に地下埋設物を発見したときは、工事を一時中断し、各事業所の保全担当者へ立会を依頼すること。</w:t>
      </w:r>
    </w:p>
    <w:p w:rsidR="005B7A53" w:rsidRPr="00A56385" w:rsidRDefault="005B7A53" w:rsidP="005B7A53">
      <w:pPr>
        <w:autoSpaceDE w:val="0"/>
        <w:autoSpaceDN w:val="0"/>
        <w:adjustRightInd w:val="0"/>
        <w:ind w:leftChars="212" w:left="741" w:hangingChars="100" w:hanging="232"/>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ウ　主任技術者は、地下埋設物事業所の保全担当者と連携を密にし、連絡先を把握しておくこと。</w:t>
      </w:r>
    </w:p>
    <w:p w:rsidR="005B7A53" w:rsidRPr="00A56385" w:rsidRDefault="005B7A53" w:rsidP="005B7A53">
      <w:pPr>
        <w:autoSpaceDE w:val="0"/>
        <w:autoSpaceDN w:val="0"/>
        <w:adjustRightInd w:val="0"/>
        <w:ind w:leftChars="50" w:left="468" w:hangingChars="150" w:hanging="348"/>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(5)  電柱、ＮＴＴ柱及び交通標識柱等の付近を掘削する場合は、防護策について各事業所と事前協議を行うこと。</w:t>
      </w:r>
    </w:p>
    <w:p w:rsidR="005B7A53" w:rsidRPr="00A56385" w:rsidRDefault="005B7A53" w:rsidP="005B7A53">
      <w:pPr>
        <w:autoSpaceDE w:val="0"/>
        <w:autoSpaceDN w:val="0"/>
        <w:adjustRightInd w:val="0"/>
        <w:ind w:left="464" w:hangingChars="200" w:hanging="464"/>
        <w:rPr>
          <w:rFonts w:asciiTheme="minorEastAsia" w:eastAsiaTheme="minorEastAsia" w:hAnsiTheme="minorEastAsia" w:cs="ＭＳ 明朝"/>
          <w:spacing w:val="-4"/>
          <w:kern w:val="0"/>
          <w:szCs w:val="24"/>
        </w:rPr>
      </w:pPr>
    </w:p>
    <w:p w:rsidR="005B7A53" w:rsidRPr="00A56385" w:rsidRDefault="005B7A53" w:rsidP="005B7A53">
      <w:pPr>
        <w:autoSpaceDE w:val="0"/>
        <w:autoSpaceDN w:val="0"/>
        <w:adjustRightInd w:val="0"/>
        <w:ind w:left="464" w:hangingChars="200" w:hanging="464"/>
        <w:rPr>
          <w:rFonts w:asciiTheme="minorEastAsia" w:eastAsiaTheme="minorEastAsia" w:hAnsiTheme="minorEastAsia" w:cs="ＭＳ 明朝"/>
          <w:spacing w:val="-4"/>
          <w:kern w:val="0"/>
          <w:szCs w:val="24"/>
        </w:rPr>
      </w:pPr>
    </w:p>
    <w:p w:rsidR="005B7A53" w:rsidRPr="00A56385" w:rsidRDefault="005B7A53" w:rsidP="005B7A53">
      <w:pPr>
        <w:autoSpaceDE w:val="0"/>
        <w:autoSpaceDN w:val="0"/>
        <w:adjustRightInd w:val="0"/>
        <w:ind w:left="464" w:hangingChars="200" w:hanging="464"/>
        <w:rPr>
          <w:rFonts w:asciiTheme="minorEastAsia" w:eastAsiaTheme="minorEastAsia" w:hAnsiTheme="minorEastAsia" w:cs="ＭＳ 明朝"/>
          <w:spacing w:val="-4"/>
          <w:kern w:val="0"/>
          <w:szCs w:val="24"/>
        </w:rPr>
      </w:pPr>
    </w:p>
    <w:p w:rsidR="005B7A53" w:rsidRPr="00A56385" w:rsidRDefault="005B7A53" w:rsidP="005B7A53">
      <w:pPr>
        <w:autoSpaceDE w:val="0"/>
        <w:autoSpaceDN w:val="0"/>
        <w:adjustRightInd w:val="0"/>
        <w:ind w:left="464" w:hangingChars="200" w:hanging="464"/>
        <w:rPr>
          <w:rFonts w:asciiTheme="minorEastAsia" w:eastAsiaTheme="minorEastAsia" w:hAnsiTheme="minorEastAsia" w:cs="ＭＳ 明朝"/>
          <w:spacing w:val="-4"/>
          <w:kern w:val="0"/>
          <w:szCs w:val="24"/>
        </w:rPr>
      </w:pPr>
    </w:p>
    <w:p w:rsidR="005B7A53" w:rsidRPr="00A56385" w:rsidRDefault="005B7A53" w:rsidP="005B7A53">
      <w:pPr>
        <w:autoSpaceDE w:val="0"/>
        <w:autoSpaceDN w:val="0"/>
        <w:adjustRightInd w:val="0"/>
        <w:ind w:left="464" w:hangingChars="200" w:hanging="464"/>
        <w:rPr>
          <w:rFonts w:asciiTheme="minorEastAsia" w:eastAsiaTheme="minorEastAsia" w:hAnsiTheme="minorEastAsia" w:cs="ＭＳ 明朝"/>
          <w:spacing w:val="-4"/>
          <w:kern w:val="0"/>
          <w:szCs w:val="24"/>
        </w:rPr>
      </w:pPr>
    </w:p>
    <w:p w:rsidR="005B7A53" w:rsidRPr="00A56385" w:rsidRDefault="005B7A53" w:rsidP="005B7A53">
      <w:pPr>
        <w:autoSpaceDE w:val="0"/>
        <w:autoSpaceDN w:val="0"/>
        <w:adjustRightInd w:val="0"/>
        <w:ind w:left="464" w:hangingChars="200" w:hanging="464"/>
        <w:rPr>
          <w:rFonts w:asciiTheme="minorEastAsia" w:eastAsiaTheme="minorEastAsia" w:hAnsiTheme="minorEastAsia" w:cs="ＭＳ 明朝"/>
          <w:spacing w:val="-4"/>
          <w:kern w:val="0"/>
          <w:szCs w:val="24"/>
        </w:rPr>
      </w:pPr>
    </w:p>
    <w:p w:rsidR="00F26E55" w:rsidRPr="00A56385" w:rsidRDefault="00F26E55" w:rsidP="005B7A53">
      <w:pPr>
        <w:autoSpaceDE w:val="0"/>
        <w:autoSpaceDN w:val="0"/>
        <w:adjustRightInd w:val="0"/>
        <w:rPr>
          <w:rFonts w:asciiTheme="minorEastAsia" w:eastAsiaTheme="minorEastAsia" w:hAnsiTheme="minorEastAsia" w:cs="ＭＳ 明朝"/>
          <w:kern w:val="0"/>
          <w:szCs w:val="24"/>
        </w:rPr>
      </w:pPr>
    </w:p>
    <w:p w:rsidR="00652AF2" w:rsidRPr="00A56385" w:rsidRDefault="00652AF2" w:rsidP="005B7A53">
      <w:pPr>
        <w:autoSpaceDE w:val="0"/>
        <w:autoSpaceDN w:val="0"/>
        <w:adjustRightInd w:val="0"/>
        <w:rPr>
          <w:rFonts w:asciiTheme="minorEastAsia" w:eastAsiaTheme="minorEastAsia" w:hAnsiTheme="minorEastAsia" w:cs="ＭＳ 明朝"/>
          <w:kern w:val="0"/>
          <w:szCs w:val="24"/>
        </w:rPr>
      </w:pPr>
    </w:p>
    <w:p w:rsidR="001A3E6F" w:rsidRPr="00A56385" w:rsidRDefault="001A3E6F" w:rsidP="005B7A53">
      <w:pPr>
        <w:autoSpaceDE w:val="0"/>
        <w:autoSpaceDN w:val="0"/>
        <w:adjustRightInd w:val="0"/>
        <w:rPr>
          <w:rFonts w:asciiTheme="minorEastAsia" w:eastAsiaTheme="minorEastAsia" w:hAnsiTheme="minorEastAsia" w:cs="ＭＳ 明朝"/>
          <w:kern w:val="0"/>
          <w:szCs w:val="24"/>
        </w:rPr>
      </w:pPr>
    </w:p>
    <w:p w:rsidR="001A3E6F" w:rsidRPr="00A56385" w:rsidRDefault="001A3E6F" w:rsidP="005B7A53">
      <w:pPr>
        <w:autoSpaceDE w:val="0"/>
        <w:autoSpaceDN w:val="0"/>
        <w:adjustRightInd w:val="0"/>
        <w:rPr>
          <w:rFonts w:asciiTheme="minorEastAsia" w:eastAsiaTheme="minorEastAsia" w:hAnsiTheme="minorEastAsia" w:cs="ＭＳ 明朝"/>
          <w:kern w:val="0"/>
          <w:szCs w:val="24"/>
        </w:rPr>
      </w:pPr>
    </w:p>
    <w:p w:rsidR="001A3E6F" w:rsidRPr="00A56385" w:rsidRDefault="001A3E6F" w:rsidP="005B7A53">
      <w:pPr>
        <w:autoSpaceDE w:val="0"/>
        <w:autoSpaceDN w:val="0"/>
        <w:adjustRightInd w:val="0"/>
        <w:rPr>
          <w:rFonts w:asciiTheme="minorEastAsia" w:eastAsiaTheme="minorEastAsia" w:hAnsiTheme="minorEastAsia" w:cs="ＭＳ 明朝"/>
          <w:kern w:val="0"/>
          <w:szCs w:val="24"/>
        </w:rPr>
      </w:pPr>
    </w:p>
    <w:p w:rsidR="001A3E6F" w:rsidRPr="00A56385" w:rsidRDefault="001A3E6F" w:rsidP="005B7A53">
      <w:pPr>
        <w:autoSpaceDE w:val="0"/>
        <w:autoSpaceDN w:val="0"/>
        <w:adjustRightInd w:val="0"/>
        <w:rPr>
          <w:rFonts w:asciiTheme="minorEastAsia" w:eastAsiaTheme="minorEastAsia" w:hAnsiTheme="minorEastAsia" w:cs="ＭＳ 明朝"/>
          <w:kern w:val="0"/>
          <w:szCs w:val="24"/>
        </w:rPr>
      </w:pPr>
    </w:p>
    <w:p w:rsidR="001A3E6F" w:rsidRPr="00A56385" w:rsidRDefault="001A3E6F" w:rsidP="005B7A53">
      <w:pPr>
        <w:autoSpaceDE w:val="0"/>
        <w:autoSpaceDN w:val="0"/>
        <w:adjustRightInd w:val="0"/>
        <w:rPr>
          <w:rFonts w:asciiTheme="minorEastAsia" w:eastAsiaTheme="minorEastAsia" w:hAnsiTheme="minorEastAsia" w:cs="ＭＳ 明朝"/>
          <w:kern w:val="0"/>
          <w:szCs w:val="24"/>
        </w:rPr>
      </w:pPr>
    </w:p>
    <w:p w:rsidR="001A3E6F" w:rsidRPr="00A56385" w:rsidRDefault="001A3E6F" w:rsidP="005B7A53">
      <w:pPr>
        <w:autoSpaceDE w:val="0"/>
        <w:autoSpaceDN w:val="0"/>
        <w:adjustRightInd w:val="0"/>
        <w:rPr>
          <w:rFonts w:asciiTheme="minorEastAsia" w:eastAsiaTheme="minorEastAsia" w:hAnsiTheme="minorEastAsia" w:cs="ＭＳ 明朝"/>
          <w:kern w:val="0"/>
          <w:szCs w:val="24"/>
        </w:rPr>
      </w:pPr>
    </w:p>
    <w:p w:rsidR="001A3E6F" w:rsidRPr="00A56385" w:rsidRDefault="001A3E6F" w:rsidP="005B7A53">
      <w:pPr>
        <w:autoSpaceDE w:val="0"/>
        <w:autoSpaceDN w:val="0"/>
        <w:adjustRightInd w:val="0"/>
        <w:rPr>
          <w:rFonts w:asciiTheme="minorEastAsia" w:eastAsiaTheme="minorEastAsia" w:hAnsiTheme="minorEastAsia" w:cs="ＭＳ 明朝"/>
          <w:kern w:val="0"/>
          <w:szCs w:val="24"/>
        </w:rPr>
      </w:pPr>
    </w:p>
    <w:p w:rsidR="001A3E6F" w:rsidRPr="00A56385" w:rsidRDefault="001A3E6F" w:rsidP="005B7A53">
      <w:pPr>
        <w:autoSpaceDE w:val="0"/>
        <w:autoSpaceDN w:val="0"/>
        <w:adjustRightInd w:val="0"/>
        <w:rPr>
          <w:rFonts w:asciiTheme="minorEastAsia" w:eastAsiaTheme="minorEastAsia" w:hAnsiTheme="minorEastAsia" w:cs="ＭＳ 明朝"/>
          <w:kern w:val="0"/>
          <w:szCs w:val="24"/>
        </w:rPr>
      </w:pPr>
    </w:p>
    <w:p w:rsidR="001A3E6F" w:rsidRPr="00A56385" w:rsidRDefault="001A3E6F" w:rsidP="005B7A53">
      <w:pPr>
        <w:autoSpaceDE w:val="0"/>
        <w:autoSpaceDN w:val="0"/>
        <w:adjustRightInd w:val="0"/>
        <w:rPr>
          <w:rFonts w:asciiTheme="minorEastAsia" w:eastAsiaTheme="minorEastAsia" w:hAnsiTheme="minorEastAsia" w:cs="ＭＳ 明朝"/>
          <w:kern w:val="0"/>
          <w:szCs w:val="24"/>
        </w:rPr>
      </w:pPr>
    </w:p>
    <w:p w:rsidR="001A3E6F" w:rsidRPr="00A56385" w:rsidRDefault="001A3E6F" w:rsidP="005B7A53">
      <w:pPr>
        <w:autoSpaceDE w:val="0"/>
        <w:autoSpaceDN w:val="0"/>
        <w:adjustRightInd w:val="0"/>
        <w:rPr>
          <w:rFonts w:asciiTheme="minorEastAsia" w:eastAsiaTheme="minorEastAsia" w:hAnsiTheme="minorEastAsia" w:cs="ＭＳ 明朝"/>
          <w:kern w:val="0"/>
          <w:szCs w:val="24"/>
        </w:rPr>
      </w:pPr>
    </w:p>
    <w:p w:rsidR="00652AF2" w:rsidRPr="00A56385" w:rsidRDefault="00652AF2" w:rsidP="005B7A53">
      <w:pPr>
        <w:autoSpaceDE w:val="0"/>
        <w:autoSpaceDN w:val="0"/>
        <w:adjustRightInd w:val="0"/>
        <w:rPr>
          <w:rFonts w:asciiTheme="minorEastAsia" w:eastAsiaTheme="minorEastAsia" w:hAnsiTheme="minorEastAsia" w:cs="ＭＳ 明朝"/>
          <w:kern w:val="0"/>
          <w:szCs w:val="24"/>
        </w:rPr>
      </w:pPr>
    </w:p>
    <w:p w:rsidR="00652AF2" w:rsidRPr="00A56385" w:rsidRDefault="00652AF2" w:rsidP="005B7A53">
      <w:pPr>
        <w:autoSpaceDE w:val="0"/>
        <w:autoSpaceDN w:val="0"/>
        <w:adjustRightInd w:val="0"/>
        <w:rPr>
          <w:rFonts w:asciiTheme="minorEastAsia" w:eastAsiaTheme="minorEastAsia" w:hAnsiTheme="minorEastAsia" w:cs="ＭＳ 明朝"/>
          <w:kern w:val="0"/>
          <w:szCs w:val="24"/>
        </w:rPr>
      </w:pPr>
    </w:p>
    <w:p w:rsidR="00652AF2" w:rsidRPr="00A56385" w:rsidRDefault="00652AF2" w:rsidP="005B7A53">
      <w:pPr>
        <w:autoSpaceDE w:val="0"/>
        <w:autoSpaceDN w:val="0"/>
        <w:adjustRightInd w:val="0"/>
        <w:rPr>
          <w:rFonts w:asciiTheme="minorEastAsia" w:eastAsiaTheme="minorEastAsia" w:hAnsiTheme="minorEastAsia" w:cs="ＭＳ 明朝"/>
          <w:kern w:val="0"/>
          <w:szCs w:val="24"/>
        </w:rPr>
      </w:pPr>
    </w:p>
    <w:p w:rsidR="00652AF2" w:rsidRPr="00A56385" w:rsidRDefault="00652AF2" w:rsidP="005B7A53">
      <w:pPr>
        <w:autoSpaceDE w:val="0"/>
        <w:autoSpaceDN w:val="0"/>
        <w:adjustRightInd w:val="0"/>
        <w:rPr>
          <w:rFonts w:asciiTheme="minorEastAsia" w:eastAsiaTheme="minorEastAsia" w:hAnsiTheme="minorEastAsia" w:cs="ＭＳ 明朝"/>
          <w:kern w:val="0"/>
          <w:szCs w:val="24"/>
        </w:rPr>
      </w:pPr>
    </w:p>
    <w:p w:rsidR="00652AF2" w:rsidRPr="00A56385" w:rsidRDefault="00652AF2" w:rsidP="005B7A53">
      <w:pPr>
        <w:autoSpaceDE w:val="0"/>
        <w:autoSpaceDN w:val="0"/>
        <w:adjustRightInd w:val="0"/>
        <w:rPr>
          <w:rFonts w:asciiTheme="minorEastAsia" w:eastAsiaTheme="minorEastAsia" w:hAnsiTheme="minorEastAsia" w:cs="ＭＳ 明朝"/>
          <w:kern w:val="0"/>
          <w:szCs w:val="24"/>
        </w:rPr>
      </w:pPr>
    </w:p>
    <w:p w:rsidR="00652AF2" w:rsidRPr="00A56385" w:rsidRDefault="00652AF2" w:rsidP="005B7A53">
      <w:pPr>
        <w:autoSpaceDE w:val="0"/>
        <w:autoSpaceDN w:val="0"/>
        <w:adjustRightInd w:val="0"/>
        <w:rPr>
          <w:rFonts w:asciiTheme="minorEastAsia" w:eastAsiaTheme="minorEastAsia" w:hAnsiTheme="minorEastAsia" w:cs="ＭＳ 明朝"/>
          <w:kern w:val="0"/>
          <w:szCs w:val="24"/>
        </w:rPr>
      </w:pPr>
    </w:p>
    <w:p w:rsidR="00652AF2" w:rsidRPr="00A56385" w:rsidRDefault="00652AF2" w:rsidP="005B7A53">
      <w:pPr>
        <w:autoSpaceDE w:val="0"/>
        <w:autoSpaceDN w:val="0"/>
        <w:adjustRightInd w:val="0"/>
        <w:rPr>
          <w:rFonts w:asciiTheme="minorEastAsia" w:eastAsiaTheme="minorEastAsia" w:hAnsiTheme="minorEastAsia" w:cs="ＭＳ 明朝"/>
          <w:kern w:val="0"/>
          <w:szCs w:val="24"/>
        </w:rPr>
      </w:pPr>
    </w:p>
    <w:p w:rsidR="00652AF2" w:rsidRPr="00A56385" w:rsidRDefault="00652AF2" w:rsidP="005B7A53">
      <w:pPr>
        <w:autoSpaceDE w:val="0"/>
        <w:autoSpaceDN w:val="0"/>
        <w:adjustRightInd w:val="0"/>
        <w:rPr>
          <w:rFonts w:asciiTheme="minorEastAsia" w:eastAsiaTheme="minorEastAsia" w:hAnsiTheme="minorEastAsia" w:cs="ＭＳ 明朝"/>
          <w:kern w:val="0"/>
          <w:szCs w:val="24"/>
        </w:rPr>
      </w:pPr>
    </w:p>
    <w:p w:rsidR="00652AF2" w:rsidRPr="00A56385" w:rsidRDefault="00652AF2" w:rsidP="005B7A53">
      <w:pPr>
        <w:autoSpaceDE w:val="0"/>
        <w:autoSpaceDN w:val="0"/>
        <w:adjustRightInd w:val="0"/>
        <w:rPr>
          <w:rFonts w:asciiTheme="minorEastAsia" w:eastAsiaTheme="minorEastAsia" w:hAnsiTheme="minorEastAsia" w:cs="ＭＳ 明朝"/>
          <w:kern w:val="0"/>
          <w:szCs w:val="24"/>
        </w:rPr>
      </w:pPr>
    </w:p>
    <w:p w:rsidR="00652AF2" w:rsidRPr="00A56385" w:rsidRDefault="00652AF2" w:rsidP="005B7A53">
      <w:pPr>
        <w:autoSpaceDE w:val="0"/>
        <w:autoSpaceDN w:val="0"/>
        <w:adjustRightInd w:val="0"/>
        <w:rPr>
          <w:rFonts w:asciiTheme="minorEastAsia" w:eastAsiaTheme="minorEastAsia" w:hAnsiTheme="minorEastAsia" w:cs="ＭＳ 明朝"/>
          <w:kern w:val="0"/>
          <w:szCs w:val="24"/>
        </w:rPr>
      </w:pPr>
    </w:p>
    <w:p w:rsidR="004406D4" w:rsidRPr="00A56385" w:rsidRDefault="004406D4" w:rsidP="005B7A53">
      <w:pPr>
        <w:autoSpaceDE w:val="0"/>
        <w:autoSpaceDN w:val="0"/>
        <w:adjustRightInd w:val="0"/>
        <w:rPr>
          <w:rFonts w:asciiTheme="minorEastAsia" w:eastAsiaTheme="minorEastAsia" w:hAnsiTheme="minorEastAsia" w:cs="ＭＳ 明朝"/>
          <w:kern w:val="0"/>
          <w:szCs w:val="24"/>
        </w:rPr>
      </w:pPr>
    </w:p>
    <w:p w:rsidR="009F67E4" w:rsidRPr="00A56385" w:rsidRDefault="009F67E4" w:rsidP="005B7A53">
      <w:pPr>
        <w:autoSpaceDE w:val="0"/>
        <w:autoSpaceDN w:val="0"/>
        <w:adjustRightInd w:val="0"/>
        <w:rPr>
          <w:rFonts w:asciiTheme="minorEastAsia" w:eastAsiaTheme="minorEastAsia" w:hAnsiTheme="minorEastAsia" w:cs="ＭＳ 明朝"/>
          <w:kern w:val="0"/>
          <w:szCs w:val="24"/>
        </w:rPr>
      </w:pPr>
    </w:p>
    <w:p w:rsidR="00652AF2" w:rsidRPr="00A56385" w:rsidRDefault="00652AF2" w:rsidP="005B7A53">
      <w:pPr>
        <w:autoSpaceDE w:val="0"/>
        <w:autoSpaceDN w:val="0"/>
        <w:adjustRightInd w:val="0"/>
        <w:rPr>
          <w:rFonts w:asciiTheme="minorEastAsia" w:eastAsiaTheme="minorEastAsia" w:hAnsiTheme="minorEastAsia" w:cs="ＭＳ 明朝"/>
          <w:kern w:val="0"/>
          <w:szCs w:val="24"/>
        </w:rPr>
      </w:pPr>
    </w:p>
    <w:p w:rsidR="00652AF2" w:rsidRPr="00A56385" w:rsidRDefault="00652AF2" w:rsidP="005B7A53">
      <w:pPr>
        <w:autoSpaceDE w:val="0"/>
        <w:autoSpaceDN w:val="0"/>
        <w:adjustRightInd w:val="0"/>
        <w:rPr>
          <w:rFonts w:asciiTheme="minorEastAsia" w:eastAsiaTheme="minorEastAsia" w:hAnsiTheme="minorEastAsia" w:cs="ＭＳ 明朝"/>
          <w:kern w:val="0"/>
          <w:szCs w:val="24"/>
        </w:rPr>
      </w:pPr>
    </w:p>
    <w:tbl>
      <w:tblPr>
        <w:tblStyle w:val="af1"/>
        <w:tblW w:w="0" w:type="auto"/>
        <w:tblLook w:val="04A0" w:firstRow="1" w:lastRow="0" w:firstColumn="1" w:lastColumn="0" w:noHBand="0" w:noVBand="1"/>
      </w:tblPr>
      <w:tblGrid>
        <w:gridCol w:w="8617"/>
      </w:tblGrid>
      <w:tr w:rsidR="005B7A53" w:rsidRPr="00A56385" w:rsidTr="005B7A53">
        <w:tc>
          <w:tcPr>
            <w:tcW w:w="8617" w:type="dxa"/>
          </w:tcPr>
          <w:p w:rsidR="00481E5C" w:rsidRPr="00A56385" w:rsidRDefault="00481E5C" w:rsidP="00481E5C">
            <w:pPr>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（現場管理）</w:t>
            </w:r>
          </w:p>
          <w:p w:rsidR="005445EB" w:rsidRPr="00A56385" w:rsidRDefault="00481E5C" w:rsidP="00481E5C">
            <w:pPr>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第３５条　工事事業者は、施工に当たっては、</w:t>
            </w:r>
            <w:r w:rsidRPr="00A56385">
              <w:rPr>
                <w:rFonts w:asciiTheme="minorEastAsia" w:eastAsiaTheme="minorEastAsia" w:hAnsiTheme="minorEastAsia" w:cs="ＭＳ 明朝" w:hint="eastAsia"/>
                <w:sz w:val="24"/>
                <w:szCs w:val="24"/>
              </w:rPr>
              <w:t>関係法令を遵守するとともに、常に工事の安全に注意して現場管理を適切に行い、事故防止に努めなければならない。</w:t>
            </w:r>
          </w:p>
        </w:tc>
      </w:tr>
    </w:tbl>
    <w:p w:rsidR="005B7A53" w:rsidRPr="00A56385" w:rsidRDefault="005B7A53" w:rsidP="005B7A53">
      <w:pPr>
        <w:outlineLvl w:val="2"/>
        <w:rPr>
          <w:rFonts w:asciiTheme="minorEastAsia" w:eastAsiaTheme="minorEastAsia" w:hAnsiTheme="minorEastAsia" w:cs="Times New Roman"/>
          <w:szCs w:val="24"/>
        </w:rPr>
      </w:pPr>
    </w:p>
    <w:p w:rsidR="005B7A53" w:rsidRPr="00A56385" w:rsidRDefault="005B7A53" w:rsidP="005B7A53">
      <w:pPr>
        <w:tabs>
          <w:tab w:val="left" w:pos="4860"/>
        </w:tabs>
        <w:autoSpaceDE w:val="0"/>
        <w:autoSpaceDN w:val="0"/>
        <w:adjustRightInd w:val="0"/>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【解説】</w:t>
      </w:r>
    </w:p>
    <w:p w:rsidR="005B7A53" w:rsidRPr="00A56385" w:rsidRDefault="009F67E4" w:rsidP="005B7A53">
      <w:pPr>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工事事業者は、</w:t>
      </w:r>
      <w:r w:rsidR="007244AB" w:rsidRPr="00A56385">
        <w:rPr>
          <w:rFonts w:asciiTheme="minorEastAsia" w:eastAsiaTheme="minorEastAsia" w:hAnsiTheme="minorEastAsia" w:cs="Times New Roman" w:hint="eastAsia"/>
          <w:szCs w:val="24"/>
        </w:rPr>
        <w:t>施工に</w:t>
      </w:r>
      <w:r w:rsidR="008408EB" w:rsidRPr="00A56385">
        <w:rPr>
          <w:rFonts w:asciiTheme="minorEastAsia" w:eastAsiaTheme="minorEastAsia" w:hAnsiTheme="minorEastAsia" w:cs="Times New Roman" w:hint="eastAsia"/>
          <w:szCs w:val="24"/>
        </w:rPr>
        <w:t>当って</w:t>
      </w:r>
      <w:r w:rsidR="007244AB" w:rsidRPr="00A56385">
        <w:rPr>
          <w:rFonts w:asciiTheme="minorEastAsia" w:eastAsiaTheme="minorEastAsia" w:hAnsiTheme="minorEastAsia" w:cs="Times New Roman" w:hint="eastAsia"/>
          <w:szCs w:val="24"/>
        </w:rPr>
        <w:t>は、道路交通法、労働安全衛生法</w:t>
      </w:r>
      <w:r w:rsidR="00FD3EA0" w:rsidRPr="00A56385">
        <w:rPr>
          <w:rFonts w:asciiTheme="minorEastAsia" w:eastAsiaTheme="minorEastAsia" w:hAnsiTheme="minorEastAsia" w:cs="Times New Roman" w:hint="eastAsia"/>
          <w:szCs w:val="24"/>
        </w:rPr>
        <w:t>その他</w:t>
      </w:r>
      <w:r w:rsidR="007244AB" w:rsidRPr="00A56385">
        <w:rPr>
          <w:rFonts w:asciiTheme="minorEastAsia" w:eastAsiaTheme="minorEastAsia" w:hAnsiTheme="minorEastAsia" w:cs="Times New Roman" w:hint="eastAsia"/>
          <w:szCs w:val="24"/>
        </w:rPr>
        <w:t>関係法令</w:t>
      </w:r>
      <w:r w:rsidR="00795240" w:rsidRPr="00A56385">
        <w:rPr>
          <w:rFonts w:asciiTheme="minorEastAsia" w:eastAsiaTheme="minorEastAsia" w:hAnsiTheme="minorEastAsia" w:cs="Times New Roman" w:hint="eastAsia"/>
          <w:szCs w:val="24"/>
        </w:rPr>
        <w:t>等</w:t>
      </w:r>
      <w:r w:rsidR="007244AB" w:rsidRPr="00A56385">
        <w:rPr>
          <w:rFonts w:asciiTheme="minorEastAsia" w:eastAsiaTheme="minorEastAsia" w:hAnsiTheme="minorEastAsia" w:cs="Times New Roman" w:hint="eastAsia"/>
          <w:szCs w:val="24"/>
        </w:rPr>
        <w:t>工事に関する諸規定を遵守するとともに、</w:t>
      </w:r>
      <w:r w:rsidR="007244AB" w:rsidRPr="00A56385">
        <w:rPr>
          <w:rFonts w:asciiTheme="minorEastAsia" w:eastAsiaTheme="minorEastAsia" w:hAnsiTheme="minorEastAsia" w:cs="ＭＳ 明朝" w:hint="eastAsia"/>
          <w:szCs w:val="24"/>
        </w:rPr>
        <w:t>常に交通及び工事の安全に注意して現場管理を適切に行い、かつ、工事に伴う騒音・振動等をできる限り防止</w:t>
      </w:r>
      <w:r w:rsidR="00FD3EA0" w:rsidRPr="00A56385">
        <w:rPr>
          <w:rFonts w:asciiTheme="minorEastAsia" w:eastAsiaTheme="minorEastAsia" w:hAnsiTheme="minorEastAsia" w:cs="ＭＳ 明朝" w:hint="eastAsia"/>
          <w:szCs w:val="24"/>
        </w:rPr>
        <w:t>したうえで</w:t>
      </w:r>
      <w:r w:rsidR="005445EB" w:rsidRPr="00A56385">
        <w:rPr>
          <w:rFonts w:asciiTheme="minorEastAsia" w:eastAsiaTheme="minorEastAsia" w:hAnsiTheme="minorEastAsia" w:cs="ＭＳ 明朝" w:hint="eastAsia"/>
          <w:szCs w:val="24"/>
        </w:rPr>
        <w:t>、事故防止</w:t>
      </w:r>
      <w:r w:rsidR="007244AB" w:rsidRPr="00A56385">
        <w:rPr>
          <w:rFonts w:asciiTheme="minorEastAsia" w:eastAsiaTheme="minorEastAsia" w:hAnsiTheme="minorEastAsia" w:cs="ＭＳ 明朝" w:hint="eastAsia"/>
          <w:szCs w:val="24"/>
        </w:rPr>
        <w:t>に努めなければならない。</w:t>
      </w:r>
    </w:p>
    <w:p w:rsidR="005B7A53" w:rsidRPr="00A56385" w:rsidRDefault="005B7A53" w:rsidP="005B7A53">
      <w:pPr>
        <w:outlineLvl w:val="2"/>
        <w:rPr>
          <w:rFonts w:asciiTheme="minorEastAsia" w:eastAsiaTheme="minorEastAsia" w:hAnsiTheme="minorEastAsia" w:cs="Times New Roman"/>
          <w:szCs w:val="24"/>
        </w:rPr>
      </w:pPr>
    </w:p>
    <w:p w:rsidR="005B7A53" w:rsidRPr="00A56385" w:rsidRDefault="005B7A53" w:rsidP="005B7A53">
      <w:pPr>
        <w:outlineLvl w:val="2"/>
        <w:rPr>
          <w:rFonts w:asciiTheme="minorEastAsia" w:eastAsiaTheme="minorEastAsia" w:hAnsiTheme="minorEastAsia" w:cs="Times New Roman"/>
          <w:szCs w:val="24"/>
        </w:rPr>
      </w:pPr>
    </w:p>
    <w:p w:rsidR="005B7A53" w:rsidRPr="00A56385" w:rsidRDefault="005B7A53" w:rsidP="005B7A53">
      <w:pPr>
        <w:outlineLvl w:val="2"/>
        <w:rPr>
          <w:rFonts w:asciiTheme="minorEastAsia" w:eastAsiaTheme="minorEastAsia" w:hAnsiTheme="minorEastAsia" w:cs="Times New Roman"/>
          <w:szCs w:val="24"/>
        </w:rPr>
      </w:pPr>
    </w:p>
    <w:p w:rsidR="005B7A53" w:rsidRPr="00A56385" w:rsidRDefault="005B7A53" w:rsidP="005B7A53">
      <w:pPr>
        <w:outlineLvl w:val="2"/>
        <w:rPr>
          <w:rFonts w:asciiTheme="minorEastAsia" w:eastAsiaTheme="minorEastAsia" w:hAnsiTheme="minorEastAsia" w:cs="Times New Roman"/>
          <w:szCs w:val="24"/>
        </w:rPr>
      </w:pPr>
    </w:p>
    <w:p w:rsidR="005B7A53" w:rsidRPr="00A56385" w:rsidRDefault="005B7A53" w:rsidP="005B7A53">
      <w:pPr>
        <w:outlineLvl w:val="2"/>
        <w:rPr>
          <w:rFonts w:asciiTheme="minorEastAsia" w:eastAsiaTheme="minorEastAsia" w:hAnsiTheme="minorEastAsia" w:cs="Times New Roman"/>
          <w:szCs w:val="24"/>
        </w:rPr>
      </w:pPr>
    </w:p>
    <w:p w:rsidR="005B7A53" w:rsidRPr="00A56385" w:rsidRDefault="005B7A53" w:rsidP="005B7A53">
      <w:pPr>
        <w:outlineLvl w:val="2"/>
        <w:rPr>
          <w:rFonts w:asciiTheme="minorEastAsia" w:eastAsiaTheme="minorEastAsia" w:hAnsiTheme="minorEastAsia" w:cs="Times New Roman"/>
          <w:szCs w:val="24"/>
        </w:rPr>
      </w:pPr>
    </w:p>
    <w:p w:rsidR="005B7A53" w:rsidRPr="00A56385" w:rsidRDefault="005B7A53" w:rsidP="005B7A53">
      <w:pPr>
        <w:outlineLvl w:val="2"/>
        <w:rPr>
          <w:rFonts w:asciiTheme="minorEastAsia" w:eastAsiaTheme="minorEastAsia" w:hAnsiTheme="minorEastAsia" w:cs="Times New Roman"/>
          <w:szCs w:val="24"/>
        </w:rPr>
      </w:pPr>
    </w:p>
    <w:p w:rsidR="005B7A53" w:rsidRPr="00A56385" w:rsidRDefault="005B7A53" w:rsidP="005B7A53">
      <w:pPr>
        <w:outlineLvl w:val="2"/>
        <w:rPr>
          <w:rFonts w:asciiTheme="minorEastAsia" w:eastAsiaTheme="minorEastAsia" w:hAnsiTheme="minorEastAsia" w:cs="Times New Roman"/>
          <w:szCs w:val="24"/>
        </w:rPr>
      </w:pPr>
    </w:p>
    <w:p w:rsidR="005B7A53" w:rsidRPr="00A56385" w:rsidRDefault="005B7A53" w:rsidP="005B7A53">
      <w:pPr>
        <w:outlineLvl w:val="2"/>
        <w:rPr>
          <w:rFonts w:asciiTheme="minorEastAsia" w:eastAsiaTheme="minorEastAsia" w:hAnsiTheme="minorEastAsia" w:cs="Times New Roman"/>
          <w:szCs w:val="24"/>
        </w:rPr>
      </w:pPr>
    </w:p>
    <w:p w:rsidR="005B7A53" w:rsidRPr="00A56385" w:rsidRDefault="005B7A53" w:rsidP="005B7A53">
      <w:pPr>
        <w:outlineLvl w:val="2"/>
        <w:rPr>
          <w:rFonts w:asciiTheme="minorEastAsia" w:eastAsiaTheme="minorEastAsia" w:hAnsiTheme="minorEastAsia" w:cs="Times New Roman"/>
          <w:szCs w:val="24"/>
        </w:rPr>
      </w:pPr>
    </w:p>
    <w:p w:rsidR="005B7A53" w:rsidRPr="00A56385" w:rsidRDefault="005B7A53" w:rsidP="005B7A53">
      <w:pPr>
        <w:outlineLvl w:val="2"/>
        <w:rPr>
          <w:rFonts w:asciiTheme="minorEastAsia" w:eastAsiaTheme="minorEastAsia" w:hAnsiTheme="minorEastAsia" w:cs="Times New Roman"/>
          <w:szCs w:val="24"/>
        </w:rPr>
      </w:pPr>
    </w:p>
    <w:p w:rsidR="007244AB" w:rsidRPr="00A56385" w:rsidRDefault="007244AB" w:rsidP="005B7A53">
      <w:pPr>
        <w:outlineLvl w:val="2"/>
        <w:rPr>
          <w:rFonts w:asciiTheme="minorEastAsia" w:eastAsiaTheme="minorEastAsia" w:hAnsiTheme="minorEastAsia" w:cs="Times New Roman"/>
          <w:szCs w:val="24"/>
        </w:rPr>
      </w:pPr>
    </w:p>
    <w:p w:rsidR="007244AB" w:rsidRPr="00A56385" w:rsidRDefault="007244AB" w:rsidP="005B7A53">
      <w:pPr>
        <w:outlineLvl w:val="2"/>
        <w:rPr>
          <w:rFonts w:asciiTheme="minorEastAsia" w:eastAsiaTheme="minorEastAsia" w:hAnsiTheme="minorEastAsia" w:cs="Times New Roman"/>
          <w:szCs w:val="24"/>
        </w:rPr>
      </w:pPr>
    </w:p>
    <w:p w:rsidR="007244AB" w:rsidRPr="00A56385" w:rsidRDefault="007244AB"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9F67E4" w:rsidRPr="00A56385" w:rsidRDefault="009F67E4"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5B7A53" w:rsidRPr="00A56385" w:rsidRDefault="005B7A53" w:rsidP="005B7A53">
      <w:pPr>
        <w:outlineLvl w:val="2"/>
        <w:rPr>
          <w:rFonts w:asciiTheme="minorEastAsia" w:eastAsiaTheme="minorEastAsia" w:hAnsiTheme="minorEastAsia" w:cs="Times New Roman"/>
          <w:szCs w:val="24"/>
        </w:rPr>
      </w:pPr>
    </w:p>
    <w:p w:rsidR="005B7A53" w:rsidRPr="00A56385" w:rsidRDefault="005B7A53" w:rsidP="005B7A53">
      <w:pPr>
        <w:outlineLvl w:val="2"/>
        <w:rPr>
          <w:rFonts w:asciiTheme="minorEastAsia" w:eastAsiaTheme="minorEastAsia" w:hAnsiTheme="minorEastAsia" w:cs="Times New Roman"/>
          <w:szCs w:val="24"/>
        </w:rPr>
      </w:pPr>
    </w:p>
    <w:tbl>
      <w:tblPr>
        <w:tblStyle w:val="af1"/>
        <w:tblW w:w="0" w:type="auto"/>
        <w:tblLook w:val="04A0" w:firstRow="1" w:lastRow="0" w:firstColumn="1" w:lastColumn="0" w:noHBand="0" w:noVBand="1"/>
      </w:tblPr>
      <w:tblGrid>
        <w:gridCol w:w="8617"/>
      </w:tblGrid>
      <w:tr w:rsidR="005B7A53" w:rsidRPr="00A56385" w:rsidTr="005B7A53">
        <w:tc>
          <w:tcPr>
            <w:tcW w:w="8617" w:type="dxa"/>
          </w:tcPr>
          <w:p w:rsidR="00481E5C" w:rsidRPr="00A56385" w:rsidRDefault="00481E5C" w:rsidP="00481E5C">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（施工管理）</w:t>
            </w:r>
          </w:p>
          <w:p w:rsidR="00481E5C" w:rsidRPr="00A56385" w:rsidRDefault="00481E5C" w:rsidP="00481E5C">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第３６条　管理者は、必要に応じて局担当職員を工事に立ち会わせ、主任技術者に対し施工管理上の必要な事項について、適切な措置をとるよう指示することができる。</w:t>
            </w:r>
          </w:p>
          <w:p w:rsidR="00481E5C" w:rsidRPr="00A56385" w:rsidRDefault="00481E5C" w:rsidP="00481E5C">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主任技術者は、給水装置の施工について疑義があるときは、局担当職員と協議し、その指示に従うものとする。</w:t>
            </w:r>
          </w:p>
          <w:p w:rsidR="005445EB" w:rsidRPr="00A56385" w:rsidRDefault="00481E5C" w:rsidP="001E2267">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３　施工管理の標準仕様は、水道管布設工事共通仕様書の定めるところによる。</w:t>
            </w:r>
          </w:p>
        </w:tc>
      </w:tr>
    </w:tbl>
    <w:p w:rsidR="005B7A53" w:rsidRPr="00A56385" w:rsidRDefault="005B7A53" w:rsidP="005B7A53">
      <w:pPr>
        <w:outlineLvl w:val="2"/>
        <w:rPr>
          <w:rFonts w:asciiTheme="minorEastAsia" w:eastAsiaTheme="minorEastAsia" w:hAnsiTheme="minorEastAsia" w:cs="Times New Roman"/>
          <w:szCs w:val="24"/>
        </w:rPr>
      </w:pPr>
    </w:p>
    <w:p w:rsidR="005B7A53" w:rsidRPr="00A56385" w:rsidRDefault="005B7A53" w:rsidP="005B7A53">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5B7A53" w:rsidRPr="00A56385" w:rsidRDefault="005B7A53" w:rsidP="00706BB5">
      <w:pPr>
        <w:autoSpaceDE w:val="0"/>
        <w:autoSpaceDN w:val="0"/>
        <w:adjustRightInd w:val="0"/>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１　</w:t>
      </w:r>
      <w:r w:rsidR="00706BB5" w:rsidRPr="00A56385">
        <w:rPr>
          <w:rFonts w:asciiTheme="minorEastAsia" w:eastAsiaTheme="minorEastAsia" w:hAnsiTheme="minorEastAsia" w:cs="ＭＳ 明朝" w:hint="eastAsia"/>
          <w:kern w:val="0"/>
          <w:szCs w:val="24"/>
        </w:rPr>
        <w:t>局担当職員は、必要に応じて工事の立会いをするとともに、主任技術者に対し</w:t>
      </w:r>
      <w:r w:rsidR="009F67E4" w:rsidRPr="00A56385">
        <w:rPr>
          <w:rFonts w:asciiTheme="minorEastAsia" w:eastAsiaTheme="minorEastAsia" w:hAnsiTheme="minorEastAsia" w:cs="ＭＳ 明朝" w:hint="eastAsia"/>
          <w:kern w:val="0"/>
          <w:szCs w:val="24"/>
        </w:rPr>
        <w:t>、次に掲げる</w:t>
      </w:r>
      <w:r w:rsidR="0091588D" w:rsidRPr="00A56385">
        <w:rPr>
          <w:rFonts w:asciiTheme="minorEastAsia" w:eastAsiaTheme="minorEastAsia" w:hAnsiTheme="minorEastAsia" w:cs="ＭＳ 明朝" w:hint="eastAsia"/>
          <w:kern w:val="0"/>
          <w:szCs w:val="24"/>
        </w:rPr>
        <w:t>施工管理上の必要な事項について、</w:t>
      </w:r>
      <w:r w:rsidR="00706BB5" w:rsidRPr="00A56385">
        <w:rPr>
          <w:rFonts w:asciiTheme="minorEastAsia" w:eastAsiaTheme="minorEastAsia" w:hAnsiTheme="minorEastAsia" w:cs="ＭＳ 明朝" w:hint="eastAsia"/>
          <w:kern w:val="0"/>
          <w:szCs w:val="24"/>
        </w:rPr>
        <w:t>指示するものとする。</w:t>
      </w:r>
    </w:p>
    <w:p w:rsidR="009F67E4" w:rsidRPr="00A56385" w:rsidRDefault="009F67E4" w:rsidP="00706BB5">
      <w:pPr>
        <w:autoSpaceDE w:val="0"/>
        <w:autoSpaceDN w:val="0"/>
        <w:adjustRightInd w:val="0"/>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(1)　給水装置工事に関する技術上の管理</w:t>
      </w:r>
    </w:p>
    <w:p w:rsidR="009F67E4" w:rsidRPr="00A56385" w:rsidRDefault="009F67E4" w:rsidP="00706BB5">
      <w:pPr>
        <w:autoSpaceDE w:val="0"/>
        <w:autoSpaceDN w:val="0"/>
        <w:adjustRightInd w:val="0"/>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(2)　</w:t>
      </w:r>
      <w:r w:rsidR="00540832" w:rsidRPr="00A56385">
        <w:rPr>
          <w:rFonts w:asciiTheme="minorEastAsia" w:eastAsiaTheme="minorEastAsia" w:hAnsiTheme="minorEastAsia" w:cs="ＭＳ 明朝" w:hint="eastAsia"/>
          <w:kern w:val="0"/>
          <w:szCs w:val="24"/>
        </w:rPr>
        <w:t>給水装置工事に従事する者の技術上の指導監督</w:t>
      </w:r>
    </w:p>
    <w:p w:rsidR="009F67E4" w:rsidRPr="00A56385" w:rsidRDefault="009F67E4" w:rsidP="00540832">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(3)</w:t>
      </w:r>
      <w:r w:rsidR="00540832" w:rsidRPr="00A56385">
        <w:rPr>
          <w:rFonts w:asciiTheme="minorEastAsia" w:eastAsiaTheme="minorEastAsia" w:hAnsiTheme="minorEastAsia" w:cs="ＭＳ 明朝" w:hint="eastAsia"/>
          <w:kern w:val="0"/>
          <w:szCs w:val="24"/>
        </w:rPr>
        <w:t xml:space="preserve">　給水装置工事に係る給水装置の構造及び材質が令第</w:t>
      </w:r>
      <w:r w:rsidR="00134B0E" w:rsidRPr="00326917">
        <w:rPr>
          <w:rFonts w:asciiTheme="minorEastAsia" w:eastAsiaTheme="minorEastAsia" w:hAnsiTheme="minorEastAsia" w:cs="ＭＳ 明朝" w:hint="eastAsia"/>
          <w:kern w:val="0"/>
          <w:szCs w:val="24"/>
        </w:rPr>
        <w:t>６</w:t>
      </w:r>
      <w:r w:rsidR="00540832" w:rsidRPr="00A56385">
        <w:rPr>
          <w:rFonts w:asciiTheme="minorEastAsia" w:eastAsiaTheme="minorEastAsia" w:hAnsiTheme="minorEastAsia" w:cs="ＭＳ 明朝" w:hint="eastAsia"/>
          <w:kern w:val="0"/>
          <w:szCs w:val="24"/>
        </w:rPr>
        <w:t>条の基準に適合していることの確認</w:t>
      </w:r>
    </w:p>
    <w:p w:rsidR="009F67E4" w:rsidRPr="00A56385" w:rsidRDefault="009F67E4" w:rsidP="009F67E4">
      <w:pPr>
        <w:autoSpaceDE w:val="0"/>
        <w:autoSpaceDN w:val="0"/>
        <w:adjustRightInd w:val="0"/>
        <w:ind w:leftChars="50" w:left="240" w:hangingChars="50" w:hanging="12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(4)</w:t>
      </w:r>
      <w:r w:rsidR="00540832" w:rsidRPr="00A56385">
        <w:rPr>
          <w:rFonts w:asciiTheme="minorEastAsia" w:eastAsiaTheme="minorEastAsia" w:hAnsiTheme="minorEastAsia" w:cs="ＭＳ 明朝" w:hint="eastAsia"/>
          <w:kern w:val="0"/>
          <w:szCs w:val="24"/>
        </w:rPr>
        <w:t xml:space="preserve">　給水装置</w:t>
      </w:r>
      <w:r w:rsidR="00645A5C" w:rsidRPr="00A56385">
        <w:rPr>
          <w:rFonts w:asciiTheme="minorEastAsia" w:eastAsiaTheme="minorEastAsia" w:hAnsiTheme="minorEastAsia" w:cs="ＭＳ 明朝" w:hint="eastAsia"/>
          <w:kern w:val="0"/>
          <w:szCs w:val="24"/>
        </w:rPr>
        <w:t>工事に係る</w:t>
      </w:r>
      <w:r w:rsidR="007A3A18" w:rsidRPr="00A56385">
        <w:rPr>
          <w:rFonts w:asciiTheme="minorEastAsia" w:eastAsiaTheme="minorEastAsia" w:hAnsiTheme="minorEastAsia" w:cs="ＭＳ 明朝" w:hint="eastAsia"/>
          <w:kern w:val="0"/>
          <w:szCs w:val="24"/>
        </w:rPr>
        <w:t>管理者</w:t>
      </w:r>
      <w:r w:rsidR="00645A5C" w:rsidRPr="00A56385">
        <w:rPr>
          <w:rFonts w:asciiTheme="minorEastAsia" w:eastAsiaTheme="minorEastAsia" w:hAnsiTheme="minorEastAsia" w:cs="ＭＳ 明朝" w:hint="eastAsia"/>
          <w:kern w:val="0"/>
          <w:szCs w:val="24"/>
        </w:rPr>
        <w:t>との連絡又は調整</w:t>
      </w:r>
    </w:p>
    <w:p w:rsidR="00645A5C" w:rsidRPr="00A56385" w:rsidRDefault="00645A5C" w:rsidP="00645A5C">
      <w:pPr>
        <w:autoSpaceDE w:val="0"/>
        <w:autoSpaceDN w:val="0"/>
        <w:adjustRightInd w:val="0"/>
        <w:ind w:leftChars="200" w:left="72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ア　配水管から分岐して給水管を設ける工事を施行しようとする場合における配水管の位置の確認に関する連絡調整</w:t>
      </w:r>
    </w:p>
    <w:p w:rsidR="00645A5C" w:rsidRPr="00A56385" w:rsidRDefault="00645A5C" w:rsidP="00645A5C">
      <w:pPr>
        <w:autoSpaceDE w:val="0"/>
        <w:autoSpaceDN w:val="0"/>
        <w:adjustRightInd w:val="0"/>
        <w:ind w:leftChars="200" w:left="72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イ　配水管から分岐して給水管を設ける工事及び給水管の配水管への取付口から貸与メータまでの工事における工法、工期その他の工事上の条件に関する連絡調整</w:t>
      </w:r>
    </w:p>
    <w:p w:rsidR="00645A5C" w:rsidRPr="00A56385" w:rsidRDefault="00645A5C" w:rsidP="00645A5C">
      <w:pPr>
        <w:autoSpaceDE w:val="0"/>
        <w:autoSpaceDN w:val="0"/>
        <w:adjustRightInd w:val="0"/>
        <w:ind w:leftChars="200" w:left="72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ウ　給水装置工事を完了したときの連絡</w:t>
      </w:r>
    </w:p>
    <w:p w:rsidR="005B7A53" w:rsidRPr="00A56385" w:rsidRDefault="005B7A53" w:rsidP="00742253">
      <w:pPr>
        <w:autoSpaceDE w:val="0"/>
        <w:autoSpaceDN w:val="0"/>
        <w:adjustRightInd w:val="0"/>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２</w:t>
      </w:r>
      <w:r w:rsidR="00706BB5" w:rsidRPr="00A56385">
        <w:rPr>
          <w:rFonts w:asciiTheme="minorEastAsia" w:eastAsiaTheme="minorEastAsia" w:hAnsiTheme="minorEastAsia" w:cs="ＭＳ 明朝" w:hint="eastAsia"/>
          <w:kern w:val="0"/>
          <w:szCs w:val="24"/>
        </w:rPr>
        <w:t xml:space="preserve">　</w:t>
      </w:r>
      <w:r w:rsidR="009F67E4" w:rsidRPr="00A56385">
        <w:rPr>
          <w:rFonts w:asciiTheme="minorEastAsia" w:eastAsiaTheme="minorEastAsia" w:hAnsiTheme="minorEastAsia" w:cs="ＭＳ 明朝" w:hint="eastAsia"/>
          <w:kern w:val="0"/>
          <w:szCs w:val="24"/>
        </w:rPr>
        <w:t>給水装置</w:t>
      </w:r>
      <w:r w:rsidR="00742253" w:rsidRPr="00A56385">
        <w:rPr>
          <w:rFonts w:asciiTheme="minorEastAsia" w:eastAsiaTheme="minorEastAsia" w:hAnsiTheme="minorEastAsia" w:cs="ＭＳ 明朝" w:hint="eastAsia"/>
          <w:kern w:val="0"/>
          <w:szCs w:val="24"/>
        </w:rPr>
        <w:t>の施工について、疑義が生じたときは、主任技術者は、局担当職員と協議し、その指示を受けた後に施工するも</w:t>
      </w:r>
      <w:r w:rsidR="0091588D" w:rsidRPr="00A56385">
        <w:rPr>
          <w:rFonts w:asciiTheme="minorEastAsia" w:eastAsiaTheme="minorEastAsia" w:hAnsiTheme="minorEastAsia" w:cs="ＭＳ 明朝" w:hint="eastAsia"/>
          <w:kern w:val="0"/>
          <w:szCs w:val="24"/>
        </w:rPr>
        <w:t>の</w:t>
      </w:r>
      <w:r w:rsidR="00742253" w:rsidRPr="00A56385">
        <w:rPr>
          <w:rFonts w:asciiTheme="minorEastAsia" w:eastAsiaTheme="minorEastAsia" w:hAnsiTheme="minorEastAsia" w:cs="ＭＳ 明朝" w:hint="eastAsia"/>
          <w:kern w:val="0"/>
          <w:szCs w:val="24"/>
        </w:rPr>
        <w:t>とする。</w:t>
      </w:r>
    </w:p>
    <w:p w:rsidR="005B7A53" w:rsidRPr="00A56385" w:rsidRDefault="005B7A53" w:rsidP="008E75F0">
      <w:pPr>
        <w:autoSpaceDE w:val="0"/>
        <w:autoSpaceDN w:val="0"/>
        <w:adjustRightInd w:val="0"/>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ＭＳ 明朝" w:hint="eastAsia"/>
          <w:kern w:val="0"/>
          <w:szCs w:val="24"/>
        </w:rPr>
        <w:t>３</w:t>
      </w:r>
      <w:r w:rsidR="00742253" w:rsidRPr="00A56385">
        <w:rPr>
          <w:rFonts w:asciiTheme="minorEastAsia" w:eastAsiaTheme="minorEastAsia" w:hAnsiTheme="minorEastAsia" w:cs="ＭＳ 明朝" w:hint="eastAsia"/>
          <w:kern w:val="0"/>
          <w:szCs w:val="24"/>
        </w:rPr>
        <w:t xml:space="preserve">　施工管理</w:t>
      </w:r>
      <w:r w:rsidR="009F67E4" w:rsidRPr="00A56385">
        <w:rPr>
          <w:rFonts w:asciiTheme="minorEastAsia" w:eastAsiaTheme="minorEastAsia" w:hAnsiTheme="minorEastAsia" w:cs="ＭＳ 明朝" w:hint="eastAsia"/>
          <w:kern w:val="0"/>
          <w:szCs w:val="24"/>
        </w:rPr>
        <w:t>の</w:t>
      </w:r>
      <w:r w:rsidR="00B0284B" w:rsidRPr="00A56385">
        <w:rPr>
          <w:rFonts w:asciiTheme="minorEastAsia" w:eastAsiaTheme="minorEastAsia" w:hAnsiTheme="minorEastAsia" w:cs="ＭＳ 明朝" w:hint="eastAsia"/>
          <w:kern w:val="0"/>
          <w:szCs w:val="24"/>
        </w:rPr>
        <w:t>標準</w:t>
      </w:r>
      <w:r w:rsidR="009F67E4" w:rsidRPr="00A56385">
        <w:rPr>
          <w:rFonts w:asciiTheme="minorEastAsia" w:eastAsiaTheme="minorEastAsia" w:hAnsiTheme="minorEastAsia" w:cs="ＭＳ 明朝" w:hint="eastAsia"/>
          <w:kern w:val="0"/>
          <w:szCs w:val="24"/>
        </w:rPr>
        <w:t>仕様</w:t>
      </w:r>
      <w:r w:rsidR="00742253" w:rsidRPr="00A56385">
        <w:rPr>
          <w:rFonts w:asciiTheme="minorEastAsia" w:eastAsiaTheme="minorEastAsia" w:hAnsiTheme="minorEastAsia" w:cs="ＭＳ 明朝" w:hint="eastAsia"/>
          <w:kern w:val="0"/>
          <w:szCs w:val="24"/>
        </w:rPr>
        <w:t>は、</w:t>
      </w:r>
      <w:r w:rsidR="005445EB" w:rsidRPr="00A56385">
        <w:rPr>
          <w:rFonts w:asciiTheme="minorEastAsia" w:eastAsiaTheme="minorEastAsia" w:hAnsiTheme="minorEastAsia" w:cs="ＭＳ 明朝" w:hint="eastAsia"/>
          <w:kern w:val="0"/>
          <w:szCs w:val="24"/>
        </w:rPr>
        <w:t>水</w:t>
      </w:r>
      <w:r w:rsidR="00742253" w:rsidRPr="00A56385">
        <w:rPr>
          <w:rFonts w:asciiTheme="minorEastAsia" w:eastAsiaTheme="minorEastAsia" w:hAnsiTheme="minorEastAsia" w:cs="ＭＳ 明朝" w:hint="eastAsia"/>
          <w:spacing w:val="-4"/>
          <w:szCs w:val="24"/>
        </w:rPr>
        <w:t>道管布設工事共通仕様書</w:t>
      </w:r>
      <w:r w:rsidR="00540832" w:rsidRPr="00A56385">
        <w:rPr>
          <w:rFonts w:asciiTheme="minorEastAsia" w:eastAsiaTheme="minorEastAsia" w:hAnsiTheme="minorEastAsia" w:cs="ＭＳ 明朝" w:hint="eastAsia"/>
          <w:spacing w:val="-4"/>
          <w:szCs w:val="24"/>
        </w:rPr>
        <w:t>の定めるところに</w:t>
      </w:r>
      <w:r w:rsidR="0091588D" w:rsidRPr="00A56385">
        <w:rPr>
          <w:rFonts w:asciiTheme="minorEastAsia" w:eastAsiaTheme="minorEastAsia" w:hAnsiTheme="minorEastAsia" w:cs="ＭＳ 明朝" w:hint="eastAsia"/>
          <w:spacing w:val="-4"/>
          <w:szCs w:val="24"/>
        </w:rPr>
        <w:t>よる</w:t>
      </w:r>
      <w:r w:rsidR="008E75F0" w:rsidRPr="00A56385">
        <w:rPr>
          <w:rFonts w:asciiTheme="minorEastAsia" w:eastAsiaTheme="minorEastAsia" w:hAnsiTheme="minorEastAsia" w:cs="ＭＳ 明朝" w:hint="eastAsia"/>
          <w:spacing w:val="-4"/>
          <w:szCs w:val="24"/>
        </w:rPr>
        <w:t>。</w:t>
      </w:r>
    </w:p>
    <w:p w:rsidR="005B7A53" w:rsidRPr="00A56385" w:rsidRDefault="00645A5C" w:rsidP="00645A5C">
      <w:pPr>
        <w:ind w:left="240" w:hangingChars="100" w:hanging="24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４　主任技術者は、局担当職員から指示があったときは、配管技能者等にその指示内容をよく説明し、工事が適正に行われるよう指導</w:t>
      </w:r>
      <w:r w:rsidR="007725D6" w:rsidRPr="00A56385">
        <w:rPr>
          <w:rFonts w:asciiTheme="minorEastAsia" w:eastAsiaTheme="minorEastAsia" w:hAnsiTheme="minorEastAsia" w:cs="Times New Roman" w:hint="eastAsia"/>
          <w:szCs w:val="24"/>
        </w:rPr>
        <w:t>監督</w:t>
      </w:r>
      <w:r w:rsidRPr="00A56385">
        <w:rPr>
          <w:rFonts w:asciiTheme="minorEastAsia" w:eastAsiaTheme="minorEastAsia" w:hAnsiTheme="minorEastAsia" w:cs="Times New Roman" w:hint="eastAsia"/>
          <w:szCs w:val="24"/>
        </w:rPr>
        <w:t>しなければならない。</w:t>
      </w:r>
    </w:p>
    <w:p w:rsidR="005B7A53" w:rsidRPr="00A56385" w:rsidRDefault="005B7A53" w:rsidP="005B7A53">
      <w:pPr>
        <w:outlineLvl w:val="2"/>
        <w:rPr>
          <w:rFonts w:asciiTheme="minorEastAsia" w:eastAsiaTheme="minorEastAsia" w:hAnsiTheme="minorEastAsia" w:cs="Times New Roman"/>
          <w:szCs w:val="24"/>
        </w:rPr>
      </w:pPr>
    </w:p>
    <w:p w:rsidR="005B7A53" w:rsidRPr="00A56385" w:rsidRDefault="005B7A53"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8E75F0" w:rsidRPr="00A56385" w:rsidRDefault="008E75F0" w:rsidP="005B7A53">
      <w:pPr>
        <w:outlineLvl w:val="2"/>
        <w:rPr>
          <w:rFonts w:asciiTheme="minorEastAsia" w:eastAsiaTheme="minorEastAsia" w:hAnsiTheme="minorEastAsia" w:cs="Times New Roman"/>
          <w:szCs w:val="24"/>
        </w:rPr>
      </w:pPr>
    </w:p>
    <w:p w:rsidR="008E75F0" w:rsidRDefault="008E75F0" w:rsidP="005B7A53">
      <w:pPr>
        <w:outlineLvl w:val="2"/>
        <w:rPr>
          <w:rFonts w:asciiTheme="minorEastAsia" w:eastAsiaTheme="minorEastAsia" w:hAnsiTheme="minorEastAsia" w:cs="Times New Roman"/>
          <w:szCs w:val="24"/>
        </w:rPr>
      </w:pPr>
    </w:p>
    <w:p w:rsidR="00980B9E" w:rsidRDefault="00980B9E" w:rsidP="005B7A53">
      <w:pPr>
        <w:outlineLvl w:val="2"/>
        <w:rPr>
          <w:rFonts w:asciiTheme="minorEastAsia" w:eastAsiaTheme="minorEastAsia" w:hAnsiTheme="minorEastAsia" w:cs="Times New Roman"/>
          <w:szCs w:val="24"/>
        </w:rPr>
      </w:pPr>
    </w:p>
    <w:p w:rsidR="001E2267" w:rsidRDefault="001E2267" w:rsidP="005B7A53">
      <w:pPr>
        <w:outlineLvl w:val="2"/>
        <w:rPr>
          <w:rFonts w:asciiTheme="minorEastAsia" w:eastAsiaTheme="minorEastAsia" w:hAnsiTheme="minorEastAsia" w:cs="Times New Roman"/>
          <w:szCs w:val="24"/>
        </w:rPr>
      </w:pPr>
    </w:p>
    <w:p w:rsidR="001E2267" w:rsidRPr="00A56385" w:rsidRDefault="001E2267" w:rsidP="005B7A53">
      <w:pPr>
        <w:outlineLvl w:val="2"/>
        <w:rPr>
          <w:rFonts w:asciiTheme="minorEastAsia" w:eastAsiaTheme="minorEastAsia" w:hAnsiTheme="minorEastAsia" w:cs="Times New Roman"/>
          <w:szCs w:val="24"/>
        </w:rPr>
      </w:pPr>
    </w:p>
    <w:p w:rsidR="008E75F0" w:rsidRPr="00A56385" w:rsidRDefault="008E75F0" w:rsidP="005B7A53">
      <w:pPr>
        <w:outlineLvl w:val="2"/>
        <w:rPr>
          <w:rFonts w:asciiTheme="minorEastAsia" w:eastAsiaTheme="minorEastAsia" w:hAnsiTheme="minorEastAsia" w:cs="Times New Roman"/>
          <w:szCs w:val="24"/>
        </w:rPr>
      </w:pPr>
    </w:p>
    <w:p w:rsidR="00BD5153" w:rsidRPr="00A56385" w:rsidRDefault="00BD5153" w:rsidP="005B7A53">
      <w:pPr>
        <w:outlineLvl w:val="2"/>
        <w:rPr>
          <w:rFonts w:asciiTheme="minorEastAsia" w:eastAsiaTheme="minorEastAsia" w:hAnsiTheme="minorEastAsia" w:cs="Times New Roman"/>
          <w:szCs w:val="24"/>
        </w:rPr>
      </w:pPr>
    </w:p>
    <w:p w:rsidR="007725D6" w:rsidRPr="00A56385" w:rsidRDefault="007725D6" w:rsidP="005B7A53">
      <w:pPr>
        <w:outlineLvl w:val="2"/>
        <w:rPr>
          <w:rFonts w:asciiTheme="minorEastAsia" w:eastAsiaTheme="minorEastAsia" w:hAnsiTheme="minorEastAsia" w:cs="Times New Roman"/>
          <w:szCs w:val="24"/>
        </w:rPr>
      </w:pPr>
    </w:p>
    <w:tbl>
      <w:tblPr>
        <w:tblStyle w:val="af1"/>
        <w:tblW w:w="0" w:type="auto"/>
        <w:tblLook w:val="04A0" w:firstRow="1" w:lastRow="0" w:firstColumn="1" w:lastColumn="0" w:noHBand="0" w:noVBand="1"/>
      </w:tblPr>
      <w:tblGrid>
        <w:gridCol w:w="8617"/>
      </w:tblGrid>
      <w:tr w:rsidR="005B7A53" w:rsidRPr="00A56385" w:rsidTr="005B7A53">
        <w:tc>
          <w:tcPr>
            <w:tcW w:w="8617" w:type="dxa"/>
          </w:tcPr>
          <w:p w:rsidR="00481E5C" w:rsidRPr="00A56385" w:rsidRDefault="00481E5C" w:rsidP="00481E5C">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（事故処理）</w:t>
            </w:r>
          </w:p>
          <w:p w:rsidR="00481E5C" w:rsidRPr="00A56385" w:rsidRDefault="00481E5C" w:rsidP="00481E5C">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第３７条　工事事業者は、給水装置の施工中に事故が発生したときは、応急措置を講じたのち、所轄の警察署等関係機関へ連絡し、その指示を受けなければならない。</w:t>
            </w:r>
          </w:p>
          <w:p w:rsidR="00BD5153" w:rsidRPr="00A56385" w:rsidRDefault="00481E5C" w:rsidP="00481E5C">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工事事業者は、前項の指示を受けたのち、速やかに事故の状況等を局担当職員に報告しなければならない。</w:t>
            </w:r>
          </w:p>
        </w:tc>
      </w:tr>
    </w:tbl>
    <w:p w:rsidR="005B7A53" w:rsidRPr="00A56385" w:rsidRDefault="005B7A53" w:rsidP="005B7A53">
      <w:pPr>
        <w:outlineLvl w:val="2"/>
        <w:rPr>
          <w:rFonts w:asciiTheme="minorEastAsia" w:eastAsiaTheme="minorEastAsia" w:hAnsiTheme="minorEastAsia" w:cs="Times New Roman"/>
          <w:szCs w:val="24"/>
        </w:rPr>
      </w:pPr>
    </w:p>
    <w:p w:rsidR="005B7A53" w:rsidRPr="00A56385" w:rsidRDefault="005B7A53" w:rsidP="005B7A53">
      <w:pPr>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BD5153" w:rsidRPr="00A56385" w:rsidRDefault="00BD5153" w:rsidP="00BD5153">
      <w:pPr>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１　施工中</w:t>
      </w:r>
      <w:r w:rsidR="005B7A53" w:rsidRPr="00A56385">
        <w:rPr>
          <w:rFonts w:asciiTheme="minorEastAsia" w:eastAsiaTheme="minorEastAsia" w:hAnsiTheme="minorEastAsia" w:cs="Times New Roman" w:hint="eastAsia"/>
          <w:szCs w:val="24"/>
        </w:rPr>
        <w:t>に、不測</w:t>
      </w:r>
      <w:r w:rsidR="00834CCB" w:rsidRPr="00A56385">
        <w:rPr>
          <w:rFonts w:asciiTheme="minorEastAsia" w:eastAsiaTheme="minorEastAsia" w:hAnsiTheme="minorEastAsia" w:cs="Times New Roman" w:hint="eastAsia"/>
          <w:szCs w:val="24"/>
        </w:rPr>
        <w:t>の事故等が発生したとき</w:t>
      </w:r>
      <w:r w:rsidR="005B7A53" w:rsidRPr="00A56385">
        <w:rPr>
          <w:rFonts w:asciiTheme="minorEastAsia" w:eastAsiaTheme="minorEastAsia" w:hAnsiTheme="minorEastAsia" w:cs="Times New Roman" w:hint="eastAsia"/>
          <w:szCs w:val="24"/>
        </w:rPr>
        <w:t>は、まず</w:t>
      </w:r>
      <w:r w:rsidR="00834CCB" w:rsidRPr="00A56385">
        <w:rPr>
          <w:rFonts w:asciiTheme="minorEastAsia" w:eastAsiaTheme="minorEastAsia" w:hAnsiTheme="minorEastAsia" w:cs="Times New Roman" w:hint="eastAsia"/>
          <w:szCs w:val="24"/>
        </w:rPr>
        <w:t>、</w:t>
      </w:r>
      <w:r w:rsidR="005B7A53" w:rsidRPr="00A56385">
        <w:rPr>
          <w:rFonts w:asciiTheme="minorEastAsia" w:eastAsiaTheme="minorEastAsia" w:hAnsiTheme="minorEastAsia" w:cs="Times New Roman" w:hint="eastAsia"/>
          <w:szCs w:val="24"/>
        </w:rPr>
        <w:t>第一に</w:t>
      </w:r>
      <w:r w:rsidRPr="00A56385">
        <w:rPr>
          <w:rFonts w:asciiTheme="minorEastAsia" w:eastAsiaTheme="minorEastAsia" w:hAnsiTheme="minorEastAsia" w:cs="Times New Roman" w:hint="eastAsia"/>
          <w:szCs w:val="24"/>
        </w:rPr>
        <w:t>応急</w:t>
      </w:r>
      <w:r w:rsidR="00FD3EA0" w:rsidRPr="00A56385">
        <w:rPr>
          <w:rFonts w:asciiTheme="minorEastAsia" w:eastAsiaTheme="minorEastAsia" w:hAnsiTheme="minorEastAsia" w:cs="Times New Roman" w:hint="eastAsia"/>
          <w:szCs w:val="24"/>
        </w:rPr>
        <w:t>措</w:t>
      </w:r>
      <w:r w:rsidRPr="00A56385">
        <w:rPr>
          <w:rFonts w:asciiTheme="minorEastAsia" w:eastAsiaTheme="minorEastAsia" w:hAnsiTheme="minorEastAsia" w:cs="Times New Roman" w:hint="eastAsia"/>
          <w:szCs w:val="24"/>
        </w:rPr>
        <w:t>置</w:t>
      </w:r>
      <w:r w:rsidR="005B7A53" w:rsidRPr="00A56385">
        <w:rPr>
          <w:rFonts w:asciiTheme="minorEastAsia" w:eastAsiaTheme="minorEastAsia" w:hAnsiTheme="minorEastAsia" w:cs="Times New Roman" w:hint="eastAsia"/>
          <w:szCs w:val="24"/>
        </w:rPr>
        <w:t>を講じ、その後遅滞なく</w:t>
      </w:r>
      <w:r w:rsidR="00FD3EA0" w:rsidRPr="00A56385">
        <w:rPr>
          <w:rFonts w:asciiTheme="minorEastAsia" w:eastAsiaTheme="minorEastAsia" w:hAnsiTheme="minorEastAsia" w:cs="Times New Roman" w:hint="eastAsia"/>
          <w:szCs w:val="24"/>
        </w:rPr>
        <w:t>所轄の</w:t>
      </w:r>
      <w:r w:rsidR="005B7A53" w:rsidRPr="00A56385">
        <w:rPr>
          <w:rFonts w:asciiTheme="minorEastAsia" w:eastAsiaTheme="minorEastAsia" w:hAnsiTheme="minorEastAsia" w:cs="Times New Roman" w:hint="eastAsia"/>
          <w:szCs w:val="24"/>
        </w:rPr>
        <w:t>警察署、道路管理者</w:t>
      </w:r>
      <w:r w:rsidRPr="00A56385">
        <w:rPr>
          <w:rFonts w:asciiTheme="minorEastAsia" w:eastAsiaTheme="minorEastAsia" w:hAnsiTheme="minorEastAsia" w:cs="Times New Roman" w:hint="eastAsia"/>
          <w:szCs w:val="24"/>
        </w:rPr>
        <w:t>等へ連絡し、その指示を受けなければならない。</w:t>
      </w:r>
    </w:p>
    <w:p w:rsidR="005B7A53" w:rsidRPr="00A56385" w:rsidRDefault="00BD5153" w:rsidP="00BD5153">
      <w:pPr>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２　工事事業者は、前項の応急措置を講じ、関係機関の指示を受けた後は、遅滞なく</w:t>
      </w:r>
      <w:r w:rsidR="007725D6" w:rsidRPr="00A56385">
        <w:rPr>
          <w:rFonts w:asciiTheme="minorEastAsia" w:eastAsiaTheme="minorEastAsia" w:hAnsiTheme="minorEastAsia" w:cs="Times New Roman" w:hint="eastAsia"/>
          <w:szCs w:val="24"/>
        </w:rPr>
        <w:t>次に掲げる事項を</w:t>
      </w:r>
      <w:r w:rsidR="005B7A53" w:rsidRPr="00A56385">
        <w:rPr>
          <w:rFonts w:asciiTheme="minorEastAsia" w:eastAsiaTheme="minorEastAsia" w:hAnsiTheme="minorEastAsia" w:cs="Times New Roman" w:hint="eastAsia"/>
          <w:szCs w:val="24"/>
        </w:rPr>
        <w:t>局担当職員に報告しなければならない。</w:t>
      </w:r>
    </w:p>
    <w:p w:rsidR="005B7A53" w:rsidRPr="00A56385" w:rsidRDefault="007725D6" w:rsidP="005B7A53">
      <w:pPr>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(1)　発生日時</w:t>
      </w:r>
    </w:p>
    <w:p w:rsidR="005B7A53" w:rsidRPr="00A56385" w:rsidRDefault="007725D6" w:rsidP="005B7A53">
      <w:pPr>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(2)　発生場所</w:t>
      </w:r>
    </w:p>
    <w:p w:rsidR="00834CCB" w:rsidRPr="00A56385" w:rsidRDefault="007725D6" w:rsidP="005B7A53">
      <w:pPr>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(3)　負傷者の有無及び人数</w:t>
      </w:r>
    </w:p>
    <w:p w:rsidR="00834CCB" w:rsidRPr="00A56385" w:rsidRDefault="007725D6" w:rsidP="005B7A53">
      <w:pPr>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(4)　事故内容</w:t>
      </w:r>
    </w:p>
    <w:p w:rsidR="00834CCB" w:rsidRPr="00A56385" w:rsidRDefault="007725D6" w:rsidP="005B7A53">
      <w:pPr>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(5)　道路規制状況</w:t>
      </w:r>
    </w:p>
    <w:p w:rsidR="00834CCB" w:rsidRPr="00A56385" w:rsidRDefault="007725D6" w:rsidP="005B7A53">
      <w:pPr>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(6)　関係機関への連絡及び指示内容</w:t>
      </w:r>
    </w:p>
    <w:p w:rsidR="00834CCB" w:rsidRPr="00A56385" w:rsidRDefault="00834CCB" w:rsidP="005B7A53">
      <w:pPr>
        <w:outlineLvl w:val="2"/>
        <w:rPr>
          <w:rFonts w:asciiTheme="minorEastAsia" w:eastAsiaTheme="minorEastAsia" w:hAnsiTheme="minorEastAsia" w:cs="Times New Roman"/>
          <w:szCs w:val="24"/>
        </w:rPr>
      </w:pPr>
    </w:p>
    <w:p w:rsidR="00834CCB" w:rsidRPr="00A56385" w:rsidRDefault="00834CCB" w:rsidP="005B7A53">
      <w:pPr>
        <w:outlineLvl w:val="2"/>
        <w:rPr>
          <w:rFonts w:asciiTheme="minorEastAsia" w:eastAsiaTheme="minorEastAsia" w:hAnsiTheme="minorEastAsia" w:cs="Times New Roman"/>
          <w:szCs w:val="24"/>
        </w:rPr>
      </w:pPr>
    </w:p>
    <w:p w:rsidR="00834CCB" w:rsidRPr="00A56385" w:rsidRDefault="00834CCB" w:rsidP="005B7A53">
      <w:pPr>
        <w:outlineLvl w:val="2"/>
        <w:rPr>
          <w:rFonts w:asciiTheme="minorEastAsia" w:eastAsiaTheme="minorEastAsia" w:hAnsiTheme="minorEastAsia" w:cs="Times New Roman"/>
          <w:szCs w:val="24"/>
        </w:rPr>
      </w:pPr>
    </w:p>
    <w:p w:rsidR="00834CCB" w:rsidRPr="00A56385" w:rsidRDefault="00834CCB" w:rsidP="005B7A53">
      <w:pPr>
        <w:outlineLvl w:val="2"/>
        <w:rPr>
          <w:rFonts w:asciiTheme="minorEastAsia" w:eastAsiaTheme="minorEastAsia" w:hAnsiTheme="minorEastAsia" w:cs="Times New Roman"/>
          <w:szCs w:val="24"/>
        </w:rPr>
      </w:pPr>
    </w:p>
    <w:p w:rsidR="00834CCB" w:rsidRPr="00A56385" w:rsidRDefault="00834CCB" w:rsidP="005B7A53">
      <w:pPr>
        <w:outlineLvl w:val="2"/>
        <w:rPr>
          <w:rFonts w:asciiTheme="minorEastAsia" w:eastAsiaTheme="minorEastAsia" w:hAnsiTheme="minorEastAsia" w:cs="Times New Roman"/>
          <w:szCs w:val="24"/>
        </w:rPr>
      </w:pPr>
    </w:p>
    <w:p w:rsidR="00834CCB" w:rsidRPr="00A56385" w:rsidRDefault="00834CCB" w:rsidP="005B7A53">
      <w:pPr>
        <w:outlineLvl w:val="2"/>
        <w:rPr>
          <w:rFonts w:asciiTheme="minorEastAsia" w:eastAsiaTheme="minorEastAsia" w:hAnsiTheme="minorEastAsia" w:cs="Times New Roman"/>
          <w:szCs w:val="24"/>
        </w:rPr>
      </w:pPr>
    </w:p>
    <w:p w:rsidR="00834CCB" w:rsidRPr="00A56385" w:rsidRDefault="00834CCB" w:rsidP="005B7A53">
      <w:pPr>
        <w:outlineLvl w:val="2"/>
        <w:rPr>
          <w:rFonts w:asciiTheme="minorEastAsia" w:eastAsiaTheme="minorEastAsia" w:hAnsiTheme="minorEastAsia" w:cs="Times New Roman"/>
          <w:szCs w:val="24"/>
        </w:rPr>
      </w:pPr>
    </w:p>
    <w:p w:rsidR="00834CCB" w:rsidRPr="00A56385" w:rsidRDefault="00834CCB" w:rsidP="005B7A53">
      <w:pPr>
        <w:outlineLvl w:val="2"/>
        <w:rPr>
          <w:rFonts w:asciiTheme="minorEastAsia" w:eastAsiaTheme="minorEastAsia" w:hAnsiTheme="minorEastAsia" w:cs="Times New Roman"/>
          <w:szCs w:val="24"/>
        </w:rPr>
      </w:pPr>
    </w:p>
    <w:p w:rsidR="00834CCB" w:rsidRPr="00A56385" w:rsidRDefault="00834CCB" w:rsidP="005B7A53">
      <w:pPr>
        <w:outlineLvl w:val="2"/>
        <w:rPr>
          <w:rFonts w:asciiTheme="minorEastAsia" w:eastAsiaTheme="minorEastAsia" w:hAnsiTheme="minorEastAsia" w:cs="Times New Roman"/>
          <w:szCs w:val="24"/>
        </w:rPr>
      </w:pPr>
    </w:p>
    <w:p w:rsidR="00834CCB" w:rsidRPr="00A56385" w:rsidRDefault="00834CCB" w:rsidP="005B7A53">
      <w:pPr>
        <w:outlineLvl w:val="2"/>
        <w:rPr>
          <w:rFonts w:asciiTheme="minorEastAsia" w:eastAsiaTheme="minorEastAsia" w:hAnsiTheme="minorEastAsia" w:cs="Times New Roman"/>
          <w:szCs w:val="24"/>
        </w:rPr>
      </w:pPr>
    </w:p>
    <w:p w:rsidR="00834CCB" w:rsidRPr="00A56385" w:rsidRDefault="00834CCB"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7725D6" w:rsidRPr="00A56385" w:rsidRDefault="007725D6"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1A3E6F" w:rsidRPr="00A56385" w:rsidRDefault="001A3E6F" w:rsidP="005B7A53">
      <w:pPr>
        <w:outlineLvl w:val="2"/>
        <w:rPr>
          <w:rFonts w:asciiTheme="minorEastAsia" w:eastAsiaTheme="minorEastAsia" w:hAnsiTheme="minorEastAsia" w:cs="Times New Roman"/>
          <w:szCs w:val="24"/>
        </w:rPr>
      </w:pPr>
    </w:p>
    <w:p w:rsidR="00834CCB" w:rsidRPr="00A56385" w:rsidRDefault="00834CCB" w:rsidP="005B7A53">
      <w:pPr>
        <w:outlineLvl w:val="2"/>
        <w:rPr>
          <w:rFonts w:asciiTheme="minorEastAsia" w:eastAsiaTheme="minorEastAsia" w:hAnsiTheme="minorEastAsia" w:cs="Times New Roman"/>
          <w:szCs w:val="24"/>
        </w:rPr>
      </w:pPr>
    </w:p>
    <w:p w:rsidR="00FB3887" w:rsidRPr="00A56385" w:rsidRDefault="006C1E39" w:rsidP="00834CCB">
      <w:pPr>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lastRenderedPageBreak/>
        <w:t>第２節　分岐</w:t>
      </w:r>
      <w:bookmarkEnd w:id="0"/>
      <w:bookmarkEnd w:id="1"/>
      <w:bookmarkEnd w:id="2"/>
      <w:r w:rsidR="00FB3887" w:rsidRPr="00A56385">
        <w:t>工</w:t>
      </w:r>
      <w:r w:rsidR="00FB3887" w:rsidRPr="00A56385">
        <w:rPr>
          <w:rFonts w:asciiTheme="minorEastAsia" w:eastAsiaTheme="minorEastAsia" w:hAnsiTheme="minorEastAsia" w:cs="Times New Roman" w:hint="eastAsia"/>
          <w:szCs w:val="24"/>
        </w:rPr>
        <w:t>事</w:t>
      </w:r>
    </w:p>
    <w:tbl>
      <w:tblPr>
        <w:tblStyle w:val="af1"/>
        <w:tblW w:w="0" w:type="auto"/>
        <w:tblLook w:val="04A0" w:firstRow="1" w:lastRow="0" w:firstColumn="1" w:lastColumn="0" w:noHBand="0" w:noVBand="1"/>
      </w:tblPr>
      <w:tblGrid>
        <w:gridCol w:w="8617"/>
      </w:tblGrid>
      <w:tr w:rsidR="00834CCB" w:rsidRPr="00A56385" w:rsidTr="00834CCB">
        <w:tc>
          <w:tcPr>
            <w:tcW w:w="8617" w:type="dxa"/>
          </w:tcPr>
          <w:p w:rsidR="00481E5C" w:rsidRPr="00A56385" w:rsidRDefault="00481E5C" w:rsidP="00481E5C">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（分岐工事</w:t>
            </w:r>
            <w:r w:rsidR="008F1C07">
              <w:rPr>
                <w:rFonts w:asciiTheme="minorEastAsia" w:eastAsiaTheme="minorEastAsia" w:hAnsiTheme="minorEastAsia" w:cs="ＭＳ 明朝" w:hint="eastAsia"/>
                <w:spacing w:val="-4"/>
                <w:sz w:val="24"/>
                <w:szCs w:val="24"/>
              </w:rPr>
              <w:t>等</w:t>
            </w:r>
            <w:r w:rsidRPr="00A56385">
              <w:rPr>
                <w:rFonts w:asciiTheme="minorEastAsia" w:eastAsiaTheme="minorEastAsia" w:hAnsiTheme="minorEastAsia" w:cs="ＭＳ 明朝" w:hint="eastAsia"/>
                <w:spacing w:val="-4"/>
                <w:sz w:val="24"/>
                <w:szCs w:val="24"/>
              </w:rPr>
              <w:t>の手続）</w:t>
            </w:r>
          </w:p>
          <w:p w:rsidR="008F1C07" w:rsidRPr="008F1C07" w:rsidRDefault="00481E5C" w:rsidP="008F1C07">
            <w:pPr>
              <w:autoSpaceDE w:val="0"/>
              <w:autoSpaceDN w:val="0"/>
              <w:adjustRightInd w:val="0"/>
              <w:ind w:left="240" w:hanging="240"/>
              <w:jc w:val="left"/>
              <w:rPr>
                <w:rFonts w:asciiTheme="minorEastAsia" w:eastAsiaTheme="minorEastAsia" w:hAnsiTheme="minorEastAsia" w:cs="ＭＳ 明朝"/>
                <w:color w:val="000000"/>
                <w:sz w:val="24"/>
                <w:szCs w:val="24"/>
              </w:rPr>
            </w:pPr>
            <w:r w:rsidRPr="00A56385">
              <w:rPr>
                <w:rFonts w:asciiTheme="minorEastAsia" w:eastAsiaTheme="minorEastAsia" w:hAnsiTheme="minorEastAsia" w:cs="ＭＳ 明朝" w:hint="eastAsia"/>
                <w:spacing w:val="-4"/>
                <w:sz w:val="24"/>
                <w:szCs w:val="24"/>
              </w:rPr>
              <w:t xml:space="preserve">第３８条　</w:t>
            </w:r>
            <w:r w:rsidR="008F1C07" w:rsidRPr="008F1C07">
              <w:rPr>
                <w:rFonts w:asciiTheme="minorEastAsia" w:eastAsiaTheme="minorEastAsia" w:hAnsiTheme="minorEastAsia" w:cs="ＭＳ 明朝" w:hint="eastAsia"/>
                <w:color w:val="000000"/>
                <w:sz w:val="24"/>
                <w:szCs w:val="24"/>
              </w:rPr>
              <w:t>工事事業者は、分岐工事については、工事に着手する６日前（休日（下関市の休日を定める条例（平成１７年条例第２号）に規定する市の休日をいう。以下同じ。）を除く。）までに分岐工事着手届（様式第１５号）を管理者に提出し、その工事内容について確認を受けなければならない。</w:t>
            </w:r>
          </w:p>
          <w:p w:rsidR="008F1C07" w:rsidRPr="008F1C07" w:rsidRDefault="008F1C07" w:rsidP="008F1C07">
            <w:pPr>
              <w:autoSpaceDE w:val="0"/>
              <w:autoSpaceDN w:val="0"/>
              <w:adjustRightInd w:val="0"/>
              <w:ind w:left="240" w:hanging="240"/>
              <w:jc w:val="left"/>
              <w:rPr>
                <w:rFonts w:asciiTheme="minorEastAsia" w:eastAsiaTheme="minorEastAsia" w:hAnsiTheme="minorEastAsia" w:cs="ＭＳ 明朝"/>
                <w:color w:val="000000"/>
                <w:sz w:val="24"/>
                <w:szCs w:val="24"/>
              </w:rPr>
            </w:pPr>
            <w:r w:rsidRPr="008F1C07">
              <w:rPr>
                <w:rFonts w:asciiTheme="minorEastAsia" w:eastAsiaTheme="minorEastAsia" w:hAnsiTheme="minorEastAsia" w:cs="ＭＳ 明朝" w:hint="eastAsia"/>
                <w:color w:val="000000"/>
                <w:sz w:val="24"/>
                <w:szCs w:val="24"/>
              </w:rPr>
              <w:t>２　工事事業者は、撤去工事又は改造工事において</w:t>
            </w:r>
            <w:r w:rsidR="003B3D24">
              <w:rPr>
                <w:rFonts w:asciiTheme="minorEastAsia" w:eastAsiaTheme="minorEastAsia" w:hAnsiTheme="minorEastAsia" w:cs="ＭＳ 明朝" w:hint="eastAsia"/>
                <w:color w:val="000000"/>
                <w:sz w:val="24"/>
                <w:szCs w:val="24"/>
              </w:rPr>
              <w:t>貸与メータの上流側の</w:t>
            </w:r>
            <w:r w:rsidRPr="008F1C07">
              <w:rPr>
                <w:rFonts w:asciiTheme="minorEastAsia" w:eastAsiaTheme="minorEastAsia" w:hAnsiTheme="minorEastAsia" w:cs="ＭＳ 明朝" w:hint="eastAsia"/>
                <w:color w:val="000000"/>
                <w:sz w:val="24"/>
                <w:szCs w:val="24"/>
              </w:rPr>
              <w:t>給水装置の一部を撤去する工事（以下「撤去工事等」という。）については、工事に着手する６日前（休日を除く。）までに撤去工事等着手届（様式第１６号）を管理者に提出し、その工事内容について確認を受けなければならない。</w:t>
            </w:r>
          </w:p>
          <w:p w:rsidR="008F1C07" w:rsidRPr="008F1C07" w:rsidRDefault="008F1C07" w:rsidP="008F1C07">
            <w:pPr>
              <w:autoSpaceDE w:val="0"/>
              <w:autoSpaceDN w:val="0"/>
              <w:adjustRightInd w:val="0"/>
              <w:ind w:left="240" w:hanging="240"/>
              <w:jc w:val="left"/>
              <w:rPr>
                <w:rFonts w:asciiTheme="minorEastAsia" w:eastAsiaTheme="minorEastAsia" w:hAnsiTheme="minorEastAsia" w:cs="ＭＳ 明朝"/>
                <w:color w:val="000000"/>
                <w:sz w:val="24"/>
                <w:szCs w:val="24"/>
              </w:rPr>
            </w:pPr>
            <w:r w:rsidRPr="008F1C07">
              <w:rPr>
                <w:rFonts w:asciiTheme="minorEastAsia" w:eastAsiaTheme="minorEastAsia" w:hAnsiTheme="minorEastAsia" w:cs="ＭＳ 明朝" w:hint="eastAsia"/>
                <w:color w:val="000000"/>
                <w:sz w:val="24"/>
                <w:szCs w:val="24"/>
              </w:rPr>
              <w:t>３　前２項の規定にかかわらず、分岐工事又は撤去工事等（以下「分岐工事等」という。）のうち、断水が不要な工事に係る分岐工事着手届又は撤去工事等着手届の提出期限は、工事に着手する３日前（休日を除く。）とする。</w:t>
            </w:r>
          </w:p>
          <w:p w:rsidR="008F1C07" w:rsidRPr="008F1C07" w:rsidRDefault="008F1C07" w:rsidP="008F1C07">
            <w:pPr>
              <w:autoSpaceDE w:val="0"/>
              <w:autoSpaceDN w:val="0"/>
              <w:adjustRightInd w:val="0"/>
              <w:ind w:left="240" w:hanging="240"/>
              <w:jc w:val="left"/>
              <w:rPr>
                <w:rFonts w:asciiTheme="minorEastAsia" w:eastAsiaTheme="minorEastAsia" w:hAnsiTheme="minorEastAsia" w:cs="ＭＳ 明朝"/>
                <w:color w:val="000000"/>
                <w:sz w:val="24"/>
                <w:szCs w:val="24"/>
              </w:rPr>
            </w:pPr>
            <w:r w:rsidRPr="008F1C07">
              <w:rPr>
                <w:rFonts w:asciiTheme="minorEastAsia" w:eastAsiaTheme="minorEastAsia" w:hAnsiTheme="minorEastAsia" w:cs="ＭＳ 明朝" w:hint="eastAsia"/>
                <w:color w:val="000000"/>
                <w:sz w:val="24"/>
                <w:szCs w:val="24"/>
              </w:rPr>
              <w:t>４　工事事業者は、第１項又は第２項の確認を受けたときは、分岐工事等に着手する３日前（休日を除く。）までに断水のお知らせ（様式第１７号）を断水区域内の各戸に配付し、断水の日時及び工事場所を周知し、かつ、断水区域外への影響も考慮した措置を講じなければならない。</w:t>
            </w:r>
          </w:p>
          <w:p w:rsidR="008F1C07" w:rsidRPr="008F1C07" w:rsidRDefault="008F1C07" w:rsidP="008F1C07">
            <w:pPr>
              <w:autoSpaceDE w:val="0"/>
              <w:autoSpaceDN w:val="0"/>
              <w:adjustRightInd w:val="0"/>
              <w:ind w:left="240" w:hangingChars="100" w:hanging="240"/>
              <w:jc w:val="left"/>
              <w:rPr>
                <w:rFonts w:asciiTheme="minorEastAsia" w:eastAsiaTheme="minorEastAsia" w:hAnsiTheme="minorEastAsia" w:cs="ＭＳ 明朝"/>
                <w:color w:val="000000"/>
                <w:sz w:val="24"/>
                <w:szCs w:val="24"/>
              </w:rPr>
            </w:pPr>
            <w:r w:rsidRPr="008F1C07">
              <w:rPr>
                <w:rFonts w:asciiTheme="minorEastAsia" w:eastAsiaTheme="minorEastAsia" w:hAnsiTheme="minorEastAsia" w:cs="ＭＳ 明朝" w:hint="eastAsia"/>
                <w:color w:val="000000"/>
                <w:sz w:val="24"/>
                <w:szCs w:val="24"/>
              </w:rPr>
              <w:t xml:space="preserve">５　</w:t>
            </w:r>
            <w:r w:rsidRPr="008F1C07">
              <w:rPr>
                <w:rFonts w:asciiTheme="minorEastAsia" w:eastAsiaTheme="minorEastAsia" w:hAnsiTheme="minorEastAsia" w:cs="ＭＳ 明朝" w:hint="eastAsia"/>
                <w:spacing w:val="-4"/>
                <w:sz w:val="24"/>
                <w:szCs w:val="24"/>
              </w:rPr>
              <w:t>断水に必要な仕切弁操作は、局担当職員が行う。ただし、第２項の確認において、工事事業者の仕切弁操作が認められた場合は、局担当職員の指示に従い工事事業者が仕切弁操作を行うことができる。</w:t>
            </w:r>
          </w:p>
          <w:p w:rsidR="008F1C07" w:rsidRPr="008F1C07" w:rsidRDefault="008F1C07" w:rsidP="008F1C07">
            <w:pPr>
              <w:autoSpaceDE w:val="0"/>
              <w:autoSpaceDN w:val="0"/>
              <w:adjustRightInd w:val="0"/>
              <w:ind w:left="240" w:hanging="240"/>
              <w:jc w:val="left"/>
              <w:rPr>
                <w:rFonts w:asciiTheme="minorEastAsia" w:eastAsiaTheme="minorEastAsia" w:hAnsiTheme="minorEastAsia" w:cs="ＭＳ 明朝"/>
                <w:color w:val="000000"/>
                <w:sz w:val="24"/>
                <w:szCs w:val="24"/>
              </w:rPr>
            </w:pPr>
            <w:r w:rsidRPr="008F1C07">
              <w:rPr>
                <w:rFonts w:asciiTheme="minorEastAsia" w:eastAsiaTheme="minorEastAsia" w:hAnsiTheme="minorEastAsia" w:cs="ＭＳ 明朝" w:hint="eastAsia"/>
                <w:color w:val="000000"/>
                <w:sz w:val="24"/>
                <w:szCs w:val="24"/>
              </w:rPr>
              <w:t>６　工事事業者は、分岐工事等が完了したときは、速やかに分岐工事等完了届（様式第１８号）に次に掲げる書類を添えて、管理者に提出しなければならない。</w:t>
            </w:r>
          </w:p>
          <w:p w:rsidR="008F1C07" w:rsidRPr="008F1C07" w:rsidRDefault="008F1C07" w:rsidP="008F1C07">
            <w:pPr>
              <w:autoSpaceDE w:val="0"/>
              <w:autoSpaceDN w:val="0"/>
              <w:adjustRightInd w:val="0"/>
              <w:ind w:left="240" w:hanging="240"/>
              <w:jc w:val="left"/>
              <w:rPr>
                <w:rFonts w:asciiTheme="minorEastAsia" w:eastAsiaTheme="minorEastAsia" w:hAnsiTheme="minorEastAsia" w:cs="ＭＳ 明朝"/>
                <w:color w:val="000000"/>
                <w:sz w:val="24"/>
                <w:szCs w:val="24"/>
              </w:rPr>
            </w:pPr>
            <w:r w:rsidRPr="008F1C07">
              <w:rPr>
                <w:rFonts w:asciiTheme="minorEastAsia" w:eastAsiaTheme="minorEastAsia" w:hAnsiTheme="minorEastAsia" w:cs="ＭＳ 明朝" w:hint="eastAsia"/>
                <w:color w:val="000000"/>
                <w:sz w:val="24"/>
                <w:szCs w:val="24"/>
              </w:rPr>
              <w:t xml:space="preserve"> (1)　分岐工事の場合は、次に掲げる書類</w:t>
            </w:r>
          </w:p>
          <w:p w:rsidR="008F1C07" w:rsidRPr="008F1C07" w:rsidRDefault="008F1C07" w:rsidP="008F1C07">
            <w:pPr>
              <w:autoSpaceDE w:val="0"/>
              <w:autoSpaceDN w:val="0"/>
              <w:adjustRightInd w:val="0"/>
              <w:ind w:left="240" w:hanging="240"/>
              <w:jc w:val="left"/>
              <w:rPr>
                <w:rFonts w:asciiTheme="minorEastAsia" w:eastAsiaTheme="minorEastAsia" w:hAnsiTheme="minorEastAsia" w:cs="ＭＳ 明朝"/>
                <w:color w:val="000000"/>
                <w:sz w:val="24"/>
                <w:szCs w:val="24"/>
              </w:rPr>
            </w:pPr>
            <w:r w:rsidRPr="008F1C07">
              <w:rPr>
                <w:rFonts w:asciiTheme="minorEastAsia" w:eastAsiaTheme="minorEastAsia" w:hAnsiTheme="minorEastAsia" w:cs="ＭＳ 明朝" w:hint="eastAsia"/>
                <w:color w:val="000000"/>
                <w:sz w:val="24"/>
                <w:szCs w:val="24"/>
              </w:rPr>
              <w:t xml:space="preserve">　　ア　分岐箇所の平面図及び横断図</w:t>
            </w:r>
          </w:p>
          <w:p w:rsidR="008F1C07" w:rsidRPr="008F1C07" w:rsidRDefault="008F1C07" w:rsidP="008F1C07">
            <w:pPr>
              <w:autoSpaceDE w:val="0"/>
              <w:autoSpaceDN w:val="0"/>
              <w:adjustRightInd w:val="0"/>
              <w:ind w:leftChars="100" w:left="240" w:firstLineChars="100" w:firstLine="240"/>
              <w:jc w:val="left"/>
              <w:rPr>
                <w:rFonts w:asciiTheme="minorEastAsia" w:eastAsiaTheme="minorEastAsia" w:hAnsiTheme="minorEastAsia" w:cs="ＭＳ 明朝"/>
                <w:color w:val="000000"/>
                <w:sz w:val="24"/>
                <w:szCs w:val="24"/>
              </w:rPr>
            </w:pPr>
            <w:r w:rsidRPr="008F1C07">
              <w:rPr>
                <w:rFonts w:asciiTheme="minorEastAsia" w:eastAsiaTheme="minorEastAsia" w:hAnsiTheme="minorEastAsia" w:cs="ＭＳ 明朝" w:hint="eastAsia"/>
                <w:color w:val="000000"/>
                <w:sz w:val="24"/>
                <w:szCs w:val="24"/>
              </w:rPr>
              <w:t>イ　分岐の施工前後の全景写真</w:t>
            </w:r>
          </w:p>
          <w:p w:rsidR="00BD5153" w:rsidRPr="008F1C07" w:rsidRDefault="008F1C07" w:rsidP="00E22A7A">
            <w:pPr>
              <w:autoSpaceDE w:val="0"/>
              <w:autoSpaceDN w:val="0"/>
              <w:adjustRightInd w:val="0"/>
              <w:ind w:leftChars="200" w:left="720" w:hangingChars="100" w:hanging="240"/>
              <w:jc w:val="left"/>
              <w:rPr>
                <w:rFonts w:asciiTheme="minorEastAsia" w:eastAsiaTheme="minorEastAsia" w:hAnsiTheme="minorEastAsia" w:cs="ＭＳ 明朝"/>
                <w:color w:val="000000"/>
                <w:sz w:val="24"/>
                <w:szCs w:val="24"/>
              </w:rPr>
            </w:pPr>
            <w:r w:rsidRPr="008F1C07">
              <w:rPr>
                <w:rFonts w:asciiTheme="minorEastAsia" w:eastAsiaTheme="minorEastAsia" w:hAnsiTheme="minorEastAsia" w:cs="ＭＳ 明朝" w:hint="eastAsia"/>
                <w:color w:val="000000"/>
                <w:sz w:val="24"/>
                <w:szCs w:val="24"/>
              </w:rPr>
              <w:t>ウ　分岐箇所から貸与メータまでの配管状況</w:t>
            </w:r>
            <w:r w:rsidR="001E2267">
              <w:rPr>
                <w:rFonts w:asciiTheme="minorEastAsia" w:eastAsiaTheme="minorEastAsia" w:hAnsiTheme="minorEastAsia" w:cs="ＭＳ 明朝" w:hint="eastAsia"/>
                <w:color w:val="000000"/>
                <w:sz w:val="24"/>
                <w:szCs w:val="24"/>
              </w:rPr>
              <w:t>並びに</w:t>
            </w:r>
            <w:r w:rsidR="00E22A7A" w:rsidRPr="00326917">
              <w:rPr>
                <w:rFonts w:asciiTheme="minorEastAsia" w:eastAsiaTheme="minorEastAsia" w:hAnsiTheme="minorEastAsia" w:cs="ＭＳ 明朝" w:hint="eastAsia"/>
                <w:sz w:val="24"/>
                <w:szCs w:val="24"/>
              </w:rPr>
              <w:t>分岐管</w:t>
            </w:r>
            <w:r w:rsidR="001E2267">
              <w:rPr>
                <w:rFonts w:asciiTheme="minorEastAsia" w:eastAsiaTheme="minorEastAsia" w:hAnsiTheme="minorEastAsia" w:cs="ＭＳ 明朝" w:hint="eastAsia"/>
                <w:sz w:val="24"/>
                <w:szCs w:val="24"/>
              </w:rPr>
              <w:t>及び</w:t>
            </w:r>
            <w:r w:rsidR="00E22A7A" w:rsidRPr="00326917">
              <w:rPr>
                <w:rFonts w:asciiTheme="minorEastAsia" w:eastAsiaTheme="minorEastAsia" w:hAnsiTheme="minorEastAsia" w:cs="ＭＳ 明朝" w:hint="eastAsia"/>
                <w:sz w:val="24"/>
                <w:szCs w:val="24"/>
              </w:rPr>
              <w:t>被分岐管の</w:t>
            </w:r>
            <w:r w:rsidRPr="008F1C07">
              <w:rPr>
                <w:rFonts w:asciiTheme="minorEastAsia" w:eastAsiaTheme="minorEastAsia" w:hAnsiTheme="minorEastAsia" w:cs="ＭＳ 明朝" w:hint="eastAsia"/>
                <w:color w:val="000000"/>
                <w:sz w:val="24"/>
                <w:szCs w:val="24"/>
              </w:rPr>
              <w:t>埋設深度が確認できる全景</w:t>
            </w:r>
            <w:r w:rsidR="001E2267">
              <w:rPr>
                <w:rFonts w:asciiTheme="minorEastAsia" w:eastAsiaTheme="minorEastAsia" w:hAnsiTheme="minorEastAsia" w:cs="ＭＳ 明朝" w:hint="eastAsia"/>
                <w:color w:val="000000"/>
                <w:sz w:val="24"/>
                <w:szCs w:val="24"/>
              </w:rPr>
              <w:t>及び</w:t>
            </w:r>
            <w:r w:rsidR="00E22A7A" w:rsidRPr="00326917">
              <w:rPr>
                <w:rFonts w:asciiTheme="minorEastAsia" w:eastAsiaTheme="minorEastAsia" w:hAnsiTheme="minorEastAsia" w:cs="ＭＳ 明朝" w:hint="eastAsia"/>
                <w:sz w:val="24"/>
                <w:szCs w:val="24"/>
              </w:rPr>
              <w:t>近接</w:t>
            </w:r>
            <w:r w:rsidRPr="008F1C07">
              <w:rPr>
                <w:rFonts w:asciiTheme="minorEastAsia" w:eastAsiaTheme="minorEastAsia" w:hAnsiTheme="minorEastAsia" w:cs="ＭＳ 明朝" w:hint="eastAsia"/>
                <w:color w:val="000000"/>
                <w:sz w:val="24"/>
                <w:szCs w:val="24"/>
              </w:rPr>
              <w:t>写真</w:t>
            </w:r>
          </w:p>
          <w:p w:rsidR="008F1C07" w:rsidRDefault="008F1C07" w:rsidP="00326917">
            <w:pPr>
              <w:autoSpaceDE w:val="0"/>
              <w:autoSpaceDN w:val="0"/>
              <w:adjustRightInd w:val="0"/>
              <w:ind w:leftChars="100" w:left="240" w:firstLineChars="100" w:firstLine="240"/>
              <w:jc w:val="left"/>
              <w:rPr>
                <w:rFonts w:asciiTheme="minorEastAsia" w:eastAsiaTheme="minorEastAsia" w:hAnsiTheme="minorEastAsia" w:cs="ＭＳ 明朝"/>
                <w:color w:val="000000"/>
                <w:sz w:val="24"/>
                <w:szCs w:val="24"/>
              </w:rPr>
            </w:pPr>
            <w:r w:rsidRPr="008F1C07">
              <w:rPr>
                <w:rFonts w:asciiTheme="minorEastAsia" w:eastAsiaTheme="minorEastAsia" w:hAnsiTheme="minorEastAsia" w:cs="ＭＳ 明朝" w:hint="eastAsia"/>
                <w:color w:val="000000"/>
                <w:sz w:val="24"/>
                <w:szCs w:val="24"/>
              </w:rPr>
              <w:t xml:space="preserve">エ　</w:t>
            </w:r>
            <w:r w:rsidR="00F709DF" w:rsidRPr="00326917">
              <w:rPr>
                <w:rFonts w:asciiTheme="minorEastAsia" w:eastAsiaTheme="minorEastAsia" w:hAnsiTheme="minorEastAsia" w:cs="ＭＳ 明朝" w:hint="eastAsia"/>
                <w:sz w:val="24"/>
                <w:szCs w:val="24"/>
              </w:rPr>
              <w:t>水圧試験の状況写真</w:t>
            </w:r>
          </w:p>
          <w:p w:rsidR="008F1C07" w:rsidRPr="008F1C07" w:rsidRDefault="008F1C07" w:rsidP="008F1C07">
            <w:pPr>
              <w:autoSpaceDE w:val="0"/>
              <w:autoSpaceDN w:val="0"/>
              <w:adjustRightInd w:val="0"/>
              <w:ind w:leftChars="50" w:left="120" w:firstLineChars="150" w:firstLine="360"/>
              <w:jc w:val="left"/>
              <w:rPr>
                <w:rFonts w:asciiTheme="minorEastAsia" w:eastAsiaTheme="minorEastAsia" w:hAnsiTheme="minorEastAsia" w:cs="ＭＳ 明朝"/>
                <w:color w:val="000000"/>
                <w:sz w:val="24"/>
                <w:szCs w:val="24"/>
              </w:rPr>
            </w:pPr>
            <w:r w:rsidRPr="008F1C07">
              <w:rPr>
                <w:rFonts w:asciiTheme="minorEastAsia" w:eastAsiaTheme="minorEastAsia" w:hAnsiTheme="minorEastAsia" w:cs="ＭＳ 明朝" w:hint="eastAsia"/>
                <w:color w:val="000000"/>
                <w:sz w:val="24"/>
                <w:szCs w:val="24"/>
              </w:rPr>
              <w:t>オ　遊離残留塩素の測定写真</w:t>
            </w:r>
          </w:p>
          <w:p w:rsidR="008F1C07" w:rsidRPr="008F1C07" w:rsidRDefault="008F1C07" w:rsidP="008F1C07">
            <w:pPr>
              <w:autoSpaceDE w:val="0"/>
              <w:autoSpaceDN w:val="0"/>
              <w:adjustRightInd w:val="0"/>
              <w:ind w:left="240" w:hanging="240"/>
              <w:jc w:val="left"/>
              <w:rPr>
                <w:rFonts w:asciiTheme="minorEastAsia" w:eastAsiaTheme="minorEastAsia" w:hAnsiTheme="minorEastAsia" w:cs="ＭＳ 明朝"/>
                <w:color w:val="000000"/>
                <w:sz w:val="24"/>
                <w:szCs w:val="24"/>
                <w:u w:val="wave"/>
              </w:rPr>
            </w:pPr>
            <w:r w:rsidRPr="008F1C07">
              <w:rPr>
                <w:rFonts w:asciiTheme="minorEastAsia" w:eastAsiaTheme="minorEastAsia" w:hAnsiTheme="minorEastAsia" w:cs="ＭＳ 明朝" w:hint="eastAsia"/>
                <w:color w:val="000000"/>
                <w:sz w:val="24"/>
                <w:szCs w:val="24"/>
              </w:rPr>
              <w:t xml:space="preserve"> (2)　撤去工事等の場合は、施工前後の全景写真</w:t>
            </w:r>
          </w:p>
        </w:tc>
      </w:tr>
    </w:tbl>
    <w:p w:rsidR="00394618" w:rsidRPr="008F1C07" w:rsidRDefault="00394618" w:rsidP="00834CCB">
      <w:pPr>
        <w:rPr>
          <w:rFonts w:asciiTheme="minorEastAsia" w:eastAsiaTheme="minorEastAsia" w:hAnsiTheme="minorEastAsia" w:cs="ＭＳ 明朝"/>
          <w:spacing w:val="-4"/>
          <w:szCs w:val="24"/>
        </w:rPr>
      </w:pPr>
    </w:p>
    <w:p w:rsidR="00834CCB" w:rsidRPr="00A56385" w:rsidRDefault="00834CCB" w:rsidP="00834CCB">
      <w:pPr>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834CCB" w:rsidRPr="00A56385" w:rsidRDefault="00834CCB" w:rsidP="00834CCB">
      <w:pPr>
        <w:ind w:left="240" w:hangingChars="100" w:hanging="24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１　</w:t>
      </w:r>
      <w:r w:rsidR="00EC34B8" w:rsidRPr="00A56385">
        <w:rPr>
          <w:rFonts w:asciiTheme="minorEastAsia" w:eastAsiaTheme="minorEastAsia" w:hAnsiTheme="minorEastAsia" w:cs="Times New Roman" w:hint="eastAsia"/>
          <w:szCs w:val="24"/>
        </w:rPr>
        <w:t>工事事業者は、</w:t>
      </w:r>
      <w:r w:rsidR="008E75F0" w:rsidRPr="00A56385">
        <w:rPr>
          <w:rFonts w:asciiTheme="minorEastAsia" w:eastAsiaTheme="minorEastAsia" w:hAnsiTheme="minorEastAsia" w:cs="Times New Roman" w:hint="eastAsia"/>
          <w:szCs w:val="24"/>
        </w:rPr>
        <w:t>断水</w:t>
      </w:r>
      <w:r w:rsidR="0023530B">
        <w:rPr>
          <w:rFonts w:asciiTheme="minorEastAsia" w:eastAsiaTheme="minorEastAsia" w:hAnsiTheme="minorEastAsia" w:cs="Times New Roman" w:hint="eastAsia"/>
          <w:szCs w:val="24"/>
        </w:rPr>
        <w:t>が必要な</w:t>
      </w:r>
      <w:r w:rsidR="008E75F0" w:rsidRPr="00A56385">
        <w:rPr>
          <w:rFonts w:asciiTheme="minorEastAsia" w:eastAsiaTheme="minorEastAsia" w:hAnsiTheme="minorEastAsia" w:cs="Times New Roman" w:hint="eastAsia"/>
          <w:szCs w:val="24"/>
        </w:rPr>
        <w:t>分岐工事</w:t>
      </w:r>
      <w:r w:rsidRPr="00A56385">
        <w:rPr>
          <w:rFonts w:asciiTheme="minorEastAsia" w:eastAsiaTheme="minorEastAsia" w:hAnsiTheme="minorEastAsia" w:cs="Times New Roman" w:hint="eastAsia"/>
          <w:szCs w:val="24"/>
        </w:rPr>
        <w:t>は、</w:t>
      </w:r>
      <w:r w:rsidR="00314DAC">
        <w:rPr>
          <w:rFonts w:asciiTheme="minorEastAsia" w:eastAsiaTheme="minorEastAsia" w:hAnsiTheme="minorEastAsia" w:cs="Times New Roman" w:hint="eastAsia"/>
          <w:szCs w:val="24"/>
        </w:rPr>
        <w:t>施工方法について局担当職員</w:t>
      </w:r>
      <w:r w:rsidR="00314DAC" w:rsidRPr="00A56385">
        <w:rPr>
          <w:rFonts w:asciiTheme="minorEastAsia" w:eastAsiaTheme="minorEastAsia" w:hAnsiTheme="minorEastAsia" w:cs="Times New Roman" w:hint="eastAsia"/>
          <w:szCs w:val="24"/>
        </w:rPr>
        <w:t>と十分協議を行わなければならない。その後に</w:t>
      </w:r>
      <w:r w:rsidR="00314DAC">
        <w:rPr>
          <w:rFonts w:asciiTheme="minorEastAsia" w:eastAsiaTheme="minorEastAsia" w:hAnsiTheme="minorEastAsia" w:cs="Times New Roman" w:hint="eastAsia"/>
          <w:szCs w:val="24"/>
        </w:rPr>
        <w:t>断水</w:t>
      </w:r>
      <w:r w:rsidR="00314DAC" w:rsidRPr="00A56385">
        <w:rPr>
          <w:rFonts w:asciiTheme="minorEastAsia" w:eastAsiaTheme="minorEastAsia" w:hAnsiTheme="minorEastAsia" w:cs="Times New Roman" w:hint="eastAsia"/>
          <w:szCs w:val="24"/>
        </w:rPr>
        <w:t>広報等の必要があるので、</w:t>
      </w:r>
      <w:r w:rsidR="0091434F" w:rsidRPr="00A56385">
        <w:rPr>
          <w:rFonts w:asciiTheme="minorEastAsia" w:eastAsiaTheme="minorEastAsia" w:hAnsiTheme="minorEastAsia" w:cs="Times New Roman" w:hint="eastAsia"/>
          <w:szCs w:val="24"/>
        </w:rPr>
        <w:t>工事</w:t>
      </w:r>
      <w:r w:rsidR="00BD5153" w:rsidRPr="00A56385">
        <w:rPr>
          <w:rFonts w:asciiTheme="minorEastAsia" w:eastAsiaTheme="minorEastAsia" w:hAnsiTheme="minorEastAsia" w:cs="Times New Roman" w:hint="eastAsia"/>
          <w:szCs w:val="24"/>
        </w:rPr>
        <w:t>日の</w:t>
      </w:r>
      <w:r w:rsidR="0023530B">
        <w:rPr>
          <w:rFonts w:asciiTheme="minorEastAsia" w:eastAsiaTheme="minorEastAsia" w:hAnsiTheme="minorEastAsia" w:cs="Times New Roman" w:hint="eastAsia"/>
          <w:szCs w:val="24"/>
        </w:rPr>
        <w:t>６</w:t>
      </w:r>
      <w:r w:rsidRPr="00A56385">
        <w:rPr>
          <w:rFonts w:asciiTheme="minorEastAsia" w:eastAsiaTheme="minorEastAsia" w:hAnsiTheme="minorEastAsia" w:cs="Times New Roman" w:hint="eastAsia"/>
          <w:szCs w:val="24"/>
        </w:rPr>
        <w:t>日前</w:t>
      </w:r>
      <w:r w:rsidR="0091434F" w:rsidRPr="00A56385">
        <w:rPr>
          <w:rFonts w:asciiTheme="minorEastAsia" w:eastAsiaTheme="minorEastAsia" w:hAnsiTheme="minorEastAsia" w:cs="Times New Roman" w:hint="eastAsia"/>
          <w:szCs w:val="24"/>
        </w:rPr>
        <w:t>（休日</w:t>
      </w:r>
      <w:r w:rsidR="008E75F0" w:rsidRPr="00A56385">
        <w:rPr>
          <w:rFonts w:asciiTheme="minorEastAsia" w:eastAsiaTheme="minorEastAsia" w:hAnsiTheme="minorEastAsia" w:cs="Times New Roman" w:hint="eastAsia"/>
          <w:szCs w:val="24"/>
        </w:rPr>
        <w:t>を</w:t>
      </w:r>
      <w:r w:rsidR="0091434F" w:rsidRPr="00A56385">
        <w:rPr>
          <w:rFonts w:asciiTheme="minorEastAsia" w:eastAsiaTheme="minorEastAsia" w:hAnsiTheme="minorEastAsia" w:cs="Times New Roman" w:hint="eastAsia"/>
          <w:szCs w:val="24"/>
        </w:rPr>
        <w:t>除く。）</w:t>
      </w:r>
      <w:r w:rsidRPr="00A56385">
        <w:rPr>
          <w:rFonts w:asciiTheme="minorEastAsia" w:eastAsiaTheme="minorEastAsia" w:hAnsiTheme="minorEastAsia" w:cs="Times New Roman" w:hint="eastAsia"/>
          <w:szCs w:val="24"/>
        </w:rPr>
        <w:t>までに</w:t>
      </w:r>
      <w:r w:rsidR="00EC34B8" w:rsidRPr="00A56385">
        <w:rPr>
          <w:rFonts w:asciiTheme="minorEastAsia" w:eastAsiaTheme="minorEastAsia" w:hAnsiTheme="minorEastAsia" w:cs="Times New Roman" w:hint="eastAsia"/>
          <w:szCs w:val="24"/>
        </w:rPr>
        <w:t>分岐工事</w:t>
      </w:r>
      <w:r w:rsidR="008E75F0" w:rsidRPr="00A56385">
        <w:rPr>
          <w:rFonts w:asciiTheme="minorEastAsia" w:eastAsiaTheme="minorEastAsia" w:hAnsiTheme="minorEastAsia" w:cs="Times New Roman" w:hint="eastAsia"/>
          <w:szCs w:val="24"/>
        </w:rPr>
        <w:t>着手届を提出しな</w:t>
      </w:r>
      <w:r w:rsidRPr="00A56385">
        <w:rPr>
          <w:rFonts w:asciiTheme="minorEastAsia" w:eastAsiaTheme="minorEastAsia" w:hAnsiTheme="minorEastAsia" w:cs="Times New Roman" w:hint="eastAsia"/>
          <w:szCs w:val="24"/>
        </w:rPr>
        <w:t>ければならない。</w:t>
      </w:r>
    </w:p>
    <w:p w:rsidR="008E75F0" w:rsidRDefault="0091434F" w:rsidP="009916B2">
      <w:pPr>
        <w:ind w:left="240" w:hangingChars="100" w:hanging="240"/>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２　</w:t>
      </w:r>
      <w:r w:rsidR="0023530B">
        <w:rPr>
          <w:rFonts w:asciiTheme="minorEastAsia" w:eastAsiaTheme="minorEastAsia" w:hAnsiTheme="minorEastAsia" w:cs="Times New Roman" w:hint="eastAsia"/>
          <w:szCs w:val="24"/>
        </w:rPr>
        <w:t>断水が必要な撤去工事等は、施工方法について局担当職員</w:t>
      </w:r>
      <w:r w:rsidR="00502F6B" w:rsidRPr="00A56385">
        <w:rPr>
          <w:rFonts w:asciiTheme="minorEastAsia" w:eastAsiaTheme="minorEastAsia" w:hAnsiTheme="minorEastAsia" w:cs="Times New Roman" w:hint="eastAsia"/>
          <w:szCs w:val="24"/>
        </w:rPr>
        <w:t>と十分協議を行わなければならない。その後に</w:t>
      </w:r>
      <w:r w:rsidR="00995B00">
        <w:rPr>
          <w:rFonts w:asciiTheme="minorEastAsia" w:eastAsiaTheme="minorEastAsia" w:hAnsiTheme="minorEastAsia" w:cs="Times New Roman" w:hint="eastAsia"/>
          <w:szCs w:val="24"/>
        </w:rPr>
        <w:t>断水</w:t>
      </w:r>
      <w:r w:rsidR="00834CCB" w:rsidRPr="00A56385">
        <w:rPr>
          <w:rFonts w:asciiTheme="minorEastAsia" w:eastAsiaTheme="minorEastAsia" w:hAnsiTheme="minorEastAsia" w:cs="Times New Roman" w:hint="eastAsia"/>
          <w:szCs w:val="24"/>
        </w:rPr>
        <w:t>広報等の必要があるので、</w:t>
      </w:r>
      <w:r w:rsidR="00314DAC">
        <w:rPr>
          <w:rFonts w:asciiTheme="minorEastAsia" w:eastAsiaTheme="minorEastAsia" w:hAnsiTheme="minorEastAsia" w:cs="Times New Roman" w:hint="eastAsia"/>
          <w:szCs w:val="24"/>
        </w:rPr>
        <w:t>工事日</w:t>
      </w:r>
      <w:r w:rsidRPr="00A56385">
        <w:rPr>
          <w:rFonts w:asciiTheme="minorEastAsia" w:eastAsiaTheme="minorEastAsia" w:hAnsiTheme="minorEastAsia" w:cs="Times New Roman" w:hint="eastAsia"/>
          <w:szCs w:val="24"/>
        </w:rPr>
        <w:t>の</w:t>
      </w:r>
      <w:r w:rsidR="00834CCB" w:rsidRPr="00A56385">
        <w:rPr>
          <w:rFonts w:asciiTheme="minorEastAsia" w:eastAsiaTheme="minorEastAsia" w:hAnsiTheme="minorEastAsia" w:cs="Times New Roman" w:hint="eastAsia"/>
          <w:szCs w:val="24"/>
        </w:rPr>
        <w:t>６日前</w:t>
      </w:r>
      <w:r w:rsidRPr="00A56385">
        <w:rPr>
          <w:rFonts w:asciiTheme="minorEastAsia" w:eastAsiaTheme="minorEastAsia" w:hAnsiTheme="minorEastAsia" w:cs="Times New Roman" w:hint="eastAsia"/>
          <w:szCs w:val="24"/>
        </w:rPr>
        <w:t>（休日を除く。）</w:t>
      </w:r>
      <w:r w:rsidR="00834CCB" w:rsidRPr="00A56385">
        <w:rPr>
          <w:rFonts w:asciiTheme="minorEastAsia" w:eastAsiaTheme="minorEastAsia" w:hAnsiTheme="minorEastAsia" w:cs="Times New Roman" w:hint="eastAsia"/>
          <w:szCs w:val="24"/>
        </w:rPr>
        <w:t>までに</w:t>
      </w:r>
      <w:r w:rsidR="00314DAC">
        <w:rPr>
          <w:rFonts w:asciiTheme="minorEastAsia" w:eastAsiaTheme="minorEastAsia" w:hAnsiTheme="minorEastAsia" w:cs="Times New Roman" w:hint="eastAsia"/>
          <w:szCs w:val="24"/>
        </w:rPr>
        <w:t>撤去工事等</w:t>
      </w:r>
      <w:r w:rsidR="008E75F0" w:rsidRPr="00A56385">
        <w:rPr>
          <w:rFonts w:asciiTheme="minorEastAsia" w:eastAsiaTheme="minorEastAsia" w:hAnsiTheme="minorEastAsia" w:cs="Times New Roman" w:hint="eastAsia"/>
          <w:szCs w:val="24"/>
        </w:rPr>
        <w:t>着手届を提出し</w:t>
      </w:r>
      <w:r w:rsidR="00834CCB" w:rsidRPr="00A56385">
        <w:rPr>
          <w:rFonts w:asciiTheme="minorEastAsia" w:eastAsiaTheme="minorEastAsia" w:hAnsiTheme="minorEastAsia" w:cs="Times New Roman" w:hint="eastAsia"/>
          <w:szCs w:val="24"/>
        </w:rPr>
        <w:t>なければならない。</w:t>
      </w:r>
    </w:p>
    <w:p w:rsidR="0023530B" w:rsidRPr="00A56385" w:rsidRDefault="0023530B" w:rsidP="009916B2">
      <w:pPr>
        <w:ind w:left="240" w:hangingChars="100" w:hanging="240"/>
        <w:outlineLvl w:val="2"/>
        <w:rPr>
          <w:rFonts w:asciiTheme="minorEastAsia" w:eastAsiaTheme="minorEastAsia" w:hAnsiTheme="minorEastAsia" w:cs="Times New Roman"/>
          <w:strike/>
          <w:szCs w:val="24"/>
        </w:rPr>
      </w:pPr>
      <w:r>
        <w:rPr>
          <w:rFonts w:asciiTheme="minorEastAsia" w:eastAsiaTheme="minorEastAsia" w:hAnsiTheme="minorEastAsia" w:cs="Times New Roman" w:hint="eastAsia"/>
          <w:szCs w:val="24"/>
        </w:rPr>
        <w:lastRenderedPageBreak/>
        <w:t>３　断水が不要な分岐工事等については、</w:t>
      </w:r>
      <w:r w:rsidRPr="00A56385">
        <w:rPr>
          <w:rFonts w:asciiTheme="minorEastAsia" w:eastAsiaTheme="minorEastAsia" w:hAnsiTheme="minorEastAsia" w:cs="Times New Roman" w:hint="eastAsia"/>
          <w:szCs w:val="24"/>
        </w:rPr>
        <w:t>工事日の</w:t>
      </w:r>
      <w:r>
        <w:rPr>
          <w:rFonts w:asciiTheme="minorEastAsia" w:eastAsiaTheme="minorEastAsia" w:hAnsiTheme="minorEastAsia" w:cs="Times New Roman" w:hint="eastAsia"/>
          <w:szCs w:val="24"/>
        </w:rPr>
        <w:t>３</w:t>
      </w:r>
      <w:r w:rsidRPr="00A56385">
        <w:rPr>
          <w:rFonts w:asciiTheme="minorEastAsia" w:eastAsiaTheme="minorEastAsia" w:hAnsiTheme="minorEastAsia" w:cs="Times New Roman" w:hint="eastAsia"/>
          <w:szCs w:val="24"/>
        </w:rPr>
        <w:t>日前（休日を除く。）までに</w:t>
      </w:r>
      <w:r>
        <w:rPr>
          <w:rFonts w:asciiTheme="minorEastAsia" w:eastAsiaTheme="minorEastAsia" w:hAnsiTheme="minorEastAsia" w:cs="Times New Roman" w:hint="eastAsia"/>
          <w:szCs w:val="24"/>
        </w:rPr>
        <w:t>分岐工事着手届又は撤去工事等着手届</w:t>
      </w:r>
      <w:r w:rsidRPr="00A56385">
        <w:rPr>
          <w:rFonts w:asciiTheme="minorEastAsia" w:eastAsiaTheme="minorEastAsia" w:hAnsiTheme="minorEastAsia" w:cs="Times New Roman" w:hint="eastAsia"/>
          <w:szCs w:val="24"/>
        </w:rPr>
        <w:t>を提出しなければならない。</w:t>
      </w:r>
    </w:p>
    <w:p w:rsidR="00EC34B8" w:rsidRPr="00A56385" w:rsidRDefault="0023530B" w:rsidP="00EC34B8">
      <w:pPr>
        <w:ind w:left="240" w:hangingChars="100" w:hanging="240"/>
        <w:outlineLvl w:val="2"/>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４</w:t>
      </w:r>
      <w:r w:rsidR="00EC34B8" w:rsidRPr="00A56385">
        <w:rPr>
          <w:rFonts w:asciiTheme="minorEastAsia" w:eastAsiaTheme="minorEastAsia" w:hAnsiTheme="minorEastAsia" w:cs="Times New Roman" w:hint="eastAsia"/>
          <w:szCs w:val="24"/>
        </w:rPr>
        <w:t xml:space="preserve">　工事事業者は、</w:t>
      </w:r>
      <w:r>
        <w:rPr>
          <w:rFonts w:asciiTheme="minorEastAsia" w:eastAsiaTheme="minorEastAsia" w:hAnsiTheme="minorEastAsia" w:cs="Times New Roman" w:hint="eastAsia"/>
          <w:szCs w:val="24"/>
        </w:rPr>
        <w:t>第１項又は第２項の断水が必要な分岐工事等</w:t>
      </w:r>
      <w:r w:rsidR="00EC34B8" w:rsidRPr="00A56385">
        <w:rPr>
          <w:rFonts w:asciiTheme="minorEastAsia" w:eastAsiaTheme="minorEastAsia" w:hAnsiTheme="minorEastAsia" w:cs="Times New Roman" w:hint="eastAsia"/>
          <w:szCs w:val="24"/>
        </w:rPr>
        <w:t>の</w:t>
      </w:r>
      <w:r w:rsidR="003A58CD" w:rsidRPr="00A56385">
        <w:rPr>
          <w:rFonts w:asciiTheme="minorEastAsia" w:eastAsiaTheme="minorEastAsia" w:hAnsiTheme="minorEastAsia" w:cs="Times New Roman" w:hint="eastAsia"/>
          <w:szCs w:val="24"/>
        </w:rPr>
        <w:t>工事内容</w:t>
      </w:r>
      <w:r w:rsidR="00EB77DD" w:rsidRPr="00A56385">
        <w:rPr>
          <w:rFonts w:asciiTheme="minorEastAsia" w:eastAsiaTheme="minorEastAsia" w:hAnsiTheme="minorEastAsia" w:cs="Times New Roman" w:hint="eastAsia"/>
          <w:szCs w:val="24"/>
        </w:rPr>
        <w:t>について</w:t>
      </w:r>
      <w:r w:rsidR="008E75F0" w:rsidRPr="00A56385">
        <w:rPr>
          <w:rFonts w:asciiTheme="minorEastAsia" w:eastAsiaTheme="minorEastAsia" w:hAnsiTheme="minorEastAsia" w:cs="Times New Roman" w:hint="eastAsia"/>
          <w:szCs w:val="24"/>
        </w:rPr>
        <w:t>確認</w:t>
      </w:r>
      <w:r>
        <w:rPr>
          <w:rFonts w:asciiTheme="minorEastAsia" w:eastAsiaTheme="minorEastAsia" w:hAnsiTheme="minorEastAsia" w:cs="Times New Roman" w:hint="eastAsia"/>
          <w:szCs w:val="24"/>
        </w:rPr>
        <w:t>を受けたときは</w:t>
      </w:r>
      <w:r w:rsidR="00EC34B8" w:rsidRPr="00A56385">
        <w:rPr>
          <w:rFonts w:asciiTheme="minorEastAsia" w:eastAsiaTheme="minorEastAsia" w:hAnsiTheme="minorEastAsia" w:cs="Times New Roman" w:hint="eastAsia"/>
          <w:szCs w:val="24"/>
        </w:rPr>
        <w:t>工事日の３日前（休日を除く。）までに断水のお知らせを各戸に配付し</w:t>
      </w:r>
      <w:r w:rsidR="003A58CD" w:rsidRPr="00A56385">
        <w:rPr>
          <w:rFonts w:asciiTheme="minorEastAsia" w:eastAsiaTheme="minorEastAsia" w:hAnsiTheme="minorEastAsia" w:cs="Times New Roman" w:hint="eastAsia"/>
          <w:szCs w:val="24"/>
        </w:rPr>
        <w:t>なければならない。また</w:t>
      </w:r>
      <w:r w:rsidR="00EC34B8" w:rsidRPr="00A56385">
        <w:rPr>
          <w:rFonts w:asciiTheme="minorEastAsia" w:eastAsiaTheme="minorEastAsia" w:hAnsiTheme="minorEastAsia" w:cs="Times New Roman" w:hint="eastAsia"/>
          <w:szCs w:val="24"/>
        </w:rPr>
        <w:t>、断水区域外</w:t>
      </w:r>
      <w:r w:rsidR="00F3330A" w:rsidRPr="00A56385">
        <w:rPr>
          <w:rFonts w:asciiTheme="minorEastAsia" w:eastAsiaTheme="minorEastAsia" w:hAnsiTheme="minorEastAsia" w:cs="Times New Roman" w:hint="eastAsia"/>
          <w:szCs w:val="24"/>
        </w:rPr>
        <w:t>であっても影響を</w:t>
      </w:r>
      <w:r w:rsidR="00EC34B8" w:rsidRPr="00A56385">
        <w:rPr>
          <w:rFonts w:asciiTheme="minorEastAsia" w:eastAsiaTheme="minorEastAsia" w:hAnsiTheme="minorEastAsia" w:cs="Times New Roman" w:hint="eastAsia"/>
          <w:szCs w:val="24"/>
        </w:rPr>
        <w:t>考慮し、断水のお知らせを配付する等の措置を講じなければならない。ただし、断水区域</w:t>
      </w:r>
      <w:r w:rsidR="008E75F0" w:rsidRPr="00A56385">
        <w:rPr>
          <w:rFonts w:asciiTheme="minorEastAsia" w:eastAsiaTheme="minorEastAsia" w:hAnsiTheme="minorEastAsia" w:cs="Times New Roman" w:hint="eastAsia"/>
          <w:szCs w:val="24"/>
        </w:rPr>
        <w:t>外の影響は、断水する被分岐管ごとに範囲が異なるので、</w:t>
      </w:r>
      <w:r>
        <w:rPr>
          <w:rFonts w:asciiTheme="minorEastAsia" w:eastAsiaTheme="minorEastAsia" w:hAnsiTheme="minorEastAsia" w:cs="Times New Roman" w:hint="eastAsia"/>
          <w:szCs w:val="24"/>
        </w:rPr>
        <w:t>分岐工事着手届又は撤去工事着手届</w:t>
      </w:r>
      <w:r w:rsidR="008E75F0" w:rsidRPr="00A56385">
        <w:rPr>
          <w:rFonts w:asciiTheme="minorEastAsia" w:eastAsiaTheme="minorEastAsia" w:hAnsiTheme="minorEastAsia" w:cs="Times New Roman" w:hint="eastAsia"/>
          <w:szCs w:val="24"/>
        </w:rPr>
        <w:t>を提出</w:t>
      </w:r>
      <w:r w:rsidR="00EC34B8" w:rsidRPr="00A56385">
        <w:rPr>
          <w:rFonts w:asciiTheme="minorEastAsia" w:eastAsiaTheme="minorEastAsia" w:hAnsiTheme="minorEastAsia" w:cs="Times New Roman" w:hint="eastAsia"/>
          <w:szCs w:val="24"/>
        </w:rPr>
        <w:t>する都度、局担当職員と協議すること。</w:t>
      </w:r>
    </w:p>
    <w:p w:rsidR="00834CCB" w:rsidRPr="00A56385" w:rsidRDefault="0023530B" w:rsidP="00816C16">
      <w:pPr>
        <w:ind w:left="240" w:hangingChars="100" w:hanging="240"/>
        <w:outlineLvl w:val="2"/>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５</w:t>
      </w:r>
      <w:r w:rsidR="00834CCB" w:rsidRPr="00A56385">
        <w:rPr>
          <w:rFonts w:asciiTheme="minorEastAsia" w:eastAsiaTheme="minorEastAsia" w:hAnsiTheme="minorEastAsia" w:cs="Times New Roman" w:hint="eastAsia"/>
          <w:szCs w:val="24"/>
        </w:rPr>
        <w:t xml:space="preserve">　弁操作は、原則、局担当職員が行う。</w:t>
      </w:r>
      <w:r w:rsidR="00795240" w:rsidRPr="00A56385">
        <w:rPr>
          <w:rFonts w:asciiTheme="minorEastAsia" w:eastAsiaTheme="minorEastAsia" w:hAnsiTheme="minorEastAsia" w:cs="Times New Roman" w:hint="eastAsia"/>
          <w:szCs w:val="24"/>
        </w:rPr>
        <w:t>ただし、管理者の確認</w:t>
      </w:r>
      <w:r w:rsidR="00834CCB" w:rsidRPr="00A56385">
        <w:rPr>
          <w:rFonts w:asciiTheme="minorEastAsia" w:eastAsiaTheme="minorEastAsia" w:hAnsiTheme="minorEastAsia" w:cs="Times New Roman" w:hint="eastAsia"/>
          <w:szCs w:val="24"/>
        </w:rPr>
        <w:t>を得たときは、この限りではない。</w:t>
      </w:r>
    </w:p>
    <w:p w:rsidR="00097543" w:rsidRDefault="0023530B" w:rsidP="00834CCB">
      <w:pPr>
        <w:ind w:left="240" w:hangingChars="100" w:hanging="240"/>
        <w:outlineLvl w:val="2"/>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６</w:t>
      </w:r>
      <w:r w:rsidR="00834CCB" w:rsidRPr="00A56385">
        <w:rPr>
          <w:rFonts w:asciiTheme="minorEastAsia" w:eastAsiaTheme="minorEastAsia" w:hAnsiTheme="minorEastAsia" w:cs="Times New Roman" w:hint="eastAsia"/>
          <w:szCs w:val="24"/>
        </w:rPr>
        <w:t xml:space="preserve">　</w:t>
      </w:r>
      <w:r w:rsidR="00456016" w:rsidRPr="00A56385">
        <w:rPr>
          <w:rFonts w:asciiTheme="minorEastAsia" w:eastAsiaTheme="minorEastAsia" w:hAnsiTheme="minorEastAsia" w:cs="Times New Roman" w:hint="eastAsia"/>
          <w:szCs w:val="24"/>
        </w:rPr>
        <w:t>工事事業者は、</w:t>
      </w:r>
      <w:r w:rsidR="00834CCB" w:rsidRPr="00A56385">
        <w:rPr>
          <w:rFonts w:asciiTheme="minorEastAsia" w:eastAsiaTheme="minorEastAsia" w:hAnsiTheme="minorEastAsia" w:cs="Times New Roman" w:hint="eastAsia"/>
          <w:szCs w:val="24"/>
        </w:rPr>
        <w:t>分岐工事</w:t>
      </w:r>
      <w:r>
        <w:rPr>
          <w:rFonts w:asciiTheme="minorEastAsia" w:eastAsiaTheme="minorEastAsia" w:hAnsiTheme="minorEastAsia" w:cs="Times New Roman" w:hint="eastAsia"/>
          <w:szCs w:val="24"/>
        </w:rPr>
        <w:t>等</w:t>
      </w:r>
      <w:r w:rsidR="00834CCB" w:rsidRPr="00A56385">
        <w:rPr>
          <w:rFonts w:asciiTheme="minorEastAsia" w:eastAsiaTheme="minorEastAsia" w:hAnsiTheme="minorEastAsia" w:cs="Times New Roman" w:hint="eastAsia"/>
          <w:szCs w:val="24"/>
        </w:rPr>
        <w:t>が完了したときは、</w:t>
      </w:r>
      <w:r w:rsidR="00312E66" w:rsidRPr="00A56385">
        <w:rPr>
          <w:rFonts w:asciiTheme="minorEastAsia" w:eastAsiaTheme="minorEastAsia" w:hAnsiTheme="minorEastAsia" w:cs="Times New Roman" w:hint="eastAsia"/>
          <w:szCs w:val="24"/>
        </w:rPr>
        <w:t>速やかに</w:t>
      </w:r>
      <w:r w:rsidR="00834CCB" w:rsidRPr="00A56385">
        <w:rPr>
          <w:rFonts w:asciiTheme="minorEastAsia" w:eastAsiaTheme="minorEastAsia" w:hAnsiTheme="minorEastAsia" w:cs="Times New Roman" w:hint="eastAsia"/>
          <w:szCs w:val="24"/>
        </w:rPr>
        <w:t>分岐工事</w:t>
      </w:r>
      <w:r>
        <w:rPr>
          <w:rFonts w:asciiTheme="minorEastAsia" w:eastAsiaTheme="minorEastAsia" w:hAnsiTheme="minorEastAsia" w:cs="Times New Roman" w:hint="eastAsia"/>
          <w:szCs w:val="24"/>
        </w:rPr>
        <w:t>等</w:t>
      </w:r>
      <w:r w:rsidR="00834CCB" w:rsidRPr="00A56385">
        <w:rPr>
          <w:rFonts w:asciiTheme="minorEastAsia" w:eastAsiaTheme="minorEastAsia" w:hAnsiTheme="minorEastAsia" w:cs="Times New Roman" w:hint="eastAsia"/>
          <w:szCs w:val="24"/>
        </w:rPr>
        <w:t>完了届に</w:t>
      </w:r>
      <w:r w:rsidR="00456016" w:rsidRPr="00A56385">
        <w:rPr>
          <w:rFonts w:asciiTheme="minorEastAsia" w:eastAsiaTheme="minorEastAsia" w:hAnsiTheme="minorEastAsia" w:cs="Times New Roman" w:hint="eastAsia"/>
          <w:szCs w:val="24"/>
        </w:rPr>
        <w:t>必要書類を</w:t>
      </w:r>
      <w:r w:rsidR="00834CCB" w:rsidRPr="00A56385">
        <w:rPr>
          <w:rFonts w:asciiTheme="minorEastAsia" w:eastAsiaTheme="minorEastAsia" w:hAnsiTheme="minorEastAsia" w:cs="Times New Roman" w:hint="eastAsia"/>
          <w:szCs w:val="24"/>
        </w:rPr>
        <w:t>添えて提出しなければならない。</w:t>
      </w:r>
    </w:p>
    <w:p w:rsidR="003A58CD" w:rsidRDefault="0023530B" w:rsidP="00834CCB">
      <w:pPr>
        <w:ind w:left="240" w:hangingChars="100" w:hanging="240"/>
        <w:outlineLvl w:val="2"/>
        <w:rPr>
          <w:rFonts w:asciiTheme="minorEastAsia" w:eastAsiaTheme="minorEastAsia" w:hAnsiTheme="minorEastAsia" w:cs="Times New Roman"/>
          <w:szCs w:val="24"/>
        </w:rPr>
      </w:pPr>
      <w:r>
        <w:rPr>
          <w:rFonts w:asciiTheme="minorEastAsia" w:eastAsiaTheme="minorEastAsia" w:hAnsiTheme="minorEastAsia" w:cs="Times New Roman" w:hint="eastAsia"/>
          <w:szCs w:val="24"/>
        </w:rPr>
        <w:t>７</w:t>
      </w:r>
      <w:r w:rsidR="003A58CD" w:rsidRPr="00A56385">
        <w:rPr>
          <w:rFonts w:asciiTheme="minorEastAsia" w:eastAsiaTheme="minorEastAsia" w:hAnsiTheme="minorEastAsia" w:cs="Times New Roman" w:hint="eastAsia"/>
          <w:szCs w:val="24"/>
        </w:rPr>
        <w:t xml:space="preserve">　分岐工事</w:t>
      </w:r>
      <w:r>
        <w:rPr>
          <w:rFonts w:asciiTheme="minorEastAsia" w:eastAsiaTheme="minorEastAsia" w:hAnsiTheme="minorEastAsia" w:cs="Times New Roman" w:hint="eastAsia"/>
          <w:szCs w:val="24"/>
        </w:rPr>
        <w:t>等</w:t>
      </w:r>
      <w:r w:rsidR="004B4EDA">
        <w:rPr>
          <w:rFonts w:asciiTheme="minorEastAsia" w:eastAsiaTheme="minorEastAsia" w:hAnsiTheme="minorEastAsia" w:cs="Times New Roman" w:hint="eastAsia"/>
          <w:szCs w:val="24"/>
        </w:rPr>
        <w:t>完了届に添付</w:t>
      </w:r>
      <w:r w:rsidR="003A58CD" w:rsidRPr="00A56385">
        <w:rPr>
          <w:rFonts w:asciiTheme="minorEastAsia" w:eastAsiaTheme="minorEastAsia" w:hAnsiTheme="minorEastAsia" w:cs="Times New Roman" w:hint="eastAsia"/>
          <w:szCs w:val="24"/>
        </w:rPr>
        <w:t>する分岐箇所の平面図及び断面図標準図は、次のとおりとする。</w:t>
      </w:r>
    </w:p>
    <w:p w:rsidR="00326917" w:rsidRPr="00A56385" w:rsidRDefault="00326917" w:rsidP="00834CCB">
      <w:pPr>
        <w:ind w:left="240" w:hangingChars="100" w:hanging="240"/>
        <w:outlineLvl w:val="2"/>
        <w:rPr>
          <w:rFonts w:asciiTheme="minorEastAsia" w:eastAsiaTheme="minorEastAsia" w:hAnsiTheme="minorEastAsia" w:cs="Times New Roman"/>
          <w:szCs w:val="24"/>
        </w:rPr>
      </w:pPr>
    </w:p>
    <w:p w:rsidR="00816C16" w:rsidRPr="00A56385" w:rsidRDefault="004E168A" w:rsidP="004E168A">
      <w:pPr>
        <w:ind w:left="240" w:hangingChars="100" w:hanging="240"/>
        <w:jc w:val="center"/>
        <w:outlineLvl w:val="2"/>
        <w:rPr>
          <w:rFonts w:asciiTheme="minorEastAsia" w:eastAsiaTheme="minorEastAsia" w:hAnsiTheme="minorEastAsia" w:cs="Times New Roman"/>
          <w:szCs w:val="24"/>
        </w:rPr>
      </w:pPr>
      <w:r w:rsidRPr="00A56385">
        <w:rPr>
          <w:noProof/>
        </w:rPr>
        <w:drawing>
          <wp:inline distT="0" distB="0" distL="0" distR="0" wp14:anchorId="0B74FA13" wp14:editId="21AA57F0">
            <wp:extent cx="3543300" cy="5115853"/>
            <wp:effectExtent l="0" t="0" r="0" b="889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565539" cy="5147962"/>
                    </a:xfrm>
                    <a:prstGeom prst="rect">
                      <a:avLst/>
                    </a:prstGeom>
                  </pic:spPr>
                </pic:pic>
              </a:graphicData>
            </a:graphic>
          </wp:inline>
        </w:drawing>
      </w:r>
    </w:p>
    <w:tbl>
      <w:tblPr>
        <w:tblStyle w:val="af1"/>
        <w:tblW w:w="0" w:type="auto"/>
        <w:tblLook w:val="04A0" w:firstRow="1" w:lastRow="0" w:firstColumn="1" w:lastColumn="0" w:noHBand="0" w:noVBand="1"/>
      </w:tblPr>
      <w:tblGrid>
        <w:gridCol w:w="8617"/>
      </w:tblGrid>
      <w:tr w:rsidR="00834CCB" w:rsidRPr="00A56385" w:rsidTr="00834CCB">
        <w:tc>
          <w:tcPr>
            <w:tcW w:w="8617" w:type="dxa"/>
          </w:tcPr>
          <w:p w:rsidR="00481E5C" w:rsidRPr="00A56385" w:rsidRDefault="00481E5C" w:rsidP="00481E5C">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（断水に伴う届出）</w:t>
            </w:r>
          </w:p>
          <w:p w:rsidR="00456016" w:rsidRPr="00A56385" w:rsidRDefault="00481E5C" w:rsidP="00481E5C">
            <w:pPr>
              <w:autoSpaceDE w:val="0"/>
              <w:autoSpaceDN w:val="0"/>
              <w:adjustRightInd w:val="0"/>
              <w:ind w:leftChars="11" w:left="258"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第３９条　管理者は、断水を実施するときは、下関市火災予防条例（平成１７年条例第３１５号）第４５条第４号並びに下関市火災予防条例施行規則（平成１７年規則第２８３号）第８条第１項第４号及び第２項の規定に基づき、所定の届を所轄消防署長に提出しなければならない。</w:t>
            </w:r>
          </w:p>
        </w:tc>
      </w:tr>
    </w:tbl>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834CCB" w:rsidRPr="00A56385" w:rsidRDefault="00834CCB" w:rsidP="00456016">
      <w:pPr>
        <w:autoSpaceDE w:val="0"/>
        <w:autoSpaceDN w:val="0"/>
        <w:adjustRightInd w:val="0"/>
        <w:ind w:leftChars="1" w:left="2"/>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局担当職員は、消火栓が設置されている配水管又は給水幹線を断水しようとするときは、事前に所轄消防署に水道の断（減）水届出書を提出しなければならない。</w:t>
      </w: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7725D6" w:rsidRPr="00A56385" w:rsidRDefault="007725D6"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456016" w:rsidRPr="00A56385" w:rsidRDefault="00456016" w:rsidP="00834CCB">
      <w:pPr>
        <w:rPr>
          <w:rFonts w:asciiTheme="minorEastAsia" w:eastAsiaTheme="minorEastAsia" w:hAnsiTheme="minorEastAsia" w:cs="ＭＳ 明朝"/>
          <w:spacing w:val="-4"/>
          <w:szCs w:val="24"/>
        </w:rPr>
      </w:pPr>
    </w:p>
    <w:p w:rsidR="00456016" w:rsidRPr="00A56385" w:rsidRDefault="00456016" w:rsidP="00834CCB">
      <w:pPr>
        <w:rPr>
          <w:rFonts w:asciiTheme="minorEastAsia" w:eastAsiaTheme="minorEastAsia" w:hAnsiTheme="minorEastAsia" w:cs="ＭＳ 明朝"/>
          <w:spacing w:val="-4"/>
          <w:szCs w:val="24"/>
        </w:rPr>
      </w:pPr>
    </w:p>
    <w:p w:rsidR="00456016" w:rsidRPr="00A56385" w:rsidRDefault="00456016" w:rsidP="00834CCB">
      <w:pPr>
        <w:rPr>
          <w:rFonts w:asciiTheme="minorEastAsia" w:eastAsiaTheme="minorEastAsia" w:hAnsiTheme="minorEastAsia" w:cs="ＭＳ 明朝"/>
          <w:spacing w:val="-4"/>
          <w:szCs w:val="24"/>
        </w:rPr>
      </w:pPr>
    </w:p>
    <w:p w:rsidR="00456016" w:rsidRPr="00A56385" w:rsidRDefault="00456016" w:rsidP="00834CCB">
      <w:pPr>
        <w:rPr>
          <w:rFonts w:asciiTheme="minorEastAsia" w:eastAsiaTheme="minorEastAsia" w:hAnsiTheme="minorEastAsia" w:cs="ＭＳ 明朝"/>
          <w:spacing w:val="-4"/>
          <w:szCs w:val="24"/>
        </w:rPr>
      </w:pPr>
    </w:p>
    <w:p w:rsidR="00456016" w:rsidRPr="00A56385" w:rsidRDefault="00456016"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tbl>
      <w:tblPr>
        <w:tblStyle w:val="af1"/>
        <w:tblW w:w="0" w:type="auto"/>
        <w:tblLook w:val="04A0" w:firstRow="1" w:lastRow="0" w:firstColumn="1" w:lastColumn="0" w:noHBand="0" w:noVBand="1"/>
      </w:tblPr>
      <w:tblGrid>
        <w:gridCol w:w="8617"/>
      </w:tblGrid>
      <w:tr w:rsidR="00834CCB" w:rsidRPr="00A56385" w:rsidTr="00834CCB">
        <w:tc>
          <w:tcPr>
            <w:tcW w:w="8617" w:type="dxa"/>
          </w:tcPr>
          <w:p w:rsidR="00481E5C" w:rsidRPr="00A56385" w:rsidRDefault="00481E5C" w:rsidP="00481E5C">
            <w:pPr>
              <w:tabs>
                <w:tab w:val="left" w:pos="4860"/>
              </w:tabs>
              <w:autoSpaceDE w:val="0"/>
              <w:autoSpaceDN w:val="0"/>
              <w:adjustRightInd w:val="0"/>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 xml:space="preserve">　（局担当職員による分岐工事</w:t>
            </w:r>
            <w:r w:rsidR="00952AF9">
              <w:rPr>
                <w:rFonts w:asciiTheme="minorEastAsia" w:eastAsiaTheme="minorEastAsia" w:hAnsiTheme="minorEastAsia" w:cs="ＭＳ 明朝" w:hint="eastAsia"/>
                <w:spacing w:val="-4"/>
                <w:sz w:val="24"/>
                <w:szCs w:val="24"/>
              </w:rPr>
              <w:t>又は撤去工事</w:t>
            </w:r>
            <w:r w:rsidR="001B40A9" w:rsidRPr="00326917">
              <w:rPr>
                <w:rFonts w:asciiTheme="minorEastAsia" w:eastAsiaTheme="minorEastAsia" w:hAnsiTheme="minorEastAsia" w:cs="ＭＳ 明朝" w:hint="eastAsia"/>
                <w:spacing w:val="-4"/>
                <w:sz w:val="24"/>
                <w:szCs w:val="24"/>
              </w:rPr>
              <w:t>への立会い</w:t>
            </w:r>
            <w:r w:rsidRPr="00A56385">
              <w:rPr>
                <w:rFonts w:asciiTheme="minorEastAsia" w:eastAsiaTheme="minorEastAsia" w:hAnsiTheme="minorEastAsia" w:cs="ＭＳ 明朝" w:hint="eastAsia"/>
                <w:spacing w:val="-4"/>
                <w:sz w:val="24"/>
                <w:szCs w:val="24"/>
              </w:rPr>
              <w:t>）</w:t>
            </w:r>
          </w:p>
          <w:p w:rsidR="00481E5C" w:rsidRPr="00326917" w:rsidRDefault="00481E5C" w:rsidP="00326917">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第４０条　分岐工事</w:t>
            </w:r>
            <w:r w:rsidR="001B40A9" w:rsidRPr="00326917">
              <w:rPr>
                <w:rFonts w:asciiTheme="minorEastAsia" w:eastAsiaTheme="minorEastAsia" w:hAnsiTheme="minorEastAsia" w:cs="ＭＳ 明朝" w:hint="eastAsia"/>
                <w:spacing w:val="-4"/>
                <w:sz w:val="24"/>
                <w:szCs w:val="24"/>
              </w:rPr>
              <w:t>及び撤去工事を行うときは、局担当職員の立会いを必要とする。</w:t>
            </w:r>
          </w:p>
          <w:p w:rsidR="00481E5C" w:rsidRPr="00A56385" w:rsidRDefault="00481E5C" w:rsidP="00481E5C">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前項の規定にかかわらず、次の各号のいずれかに該当する場合は、局担当職員の立会いを省略することができる。</w:t>
            </w:r>
          </w:p>
          <w:p w:rsidR="00481E5C" w:rsidRPr="00A56385" w:rsidRDefault="00481E5C" w:rsidP="00481E5C">
            <w:pPr>
              <w:tabs>
                <w:tab w:val="left" w:pos="4860"/>
              </w:tabs>
              <w:autoSpaceDE w:val="0"/>
              <w:autoSpaceDN w:val="0"/>
              <w:adjustRightInd w:val="0"/>
              <w:ind w:firstLineChars="50" w:firstLine="116"/>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(1)　管口径２５ミリメートル以下の給水管で、チーズによる切込み分岐工事</w:t>
            </w:r>
          </w:p>
          <w:p w:rsidR="00456016" w:rsidRDefault="00481E5C" w:rsidP="00481E5C">
            <w:pPr>
              <w:tabs>
                <w:tab w:val="left" w:pos="4860"/>
              </w:tabs>
              <w:autoSpaceDE w:val="0"/>
              <w:autoSpaceDN w:val="0"/>
              <w:adjustRightInd w:val="0"/>
              <w:ind w:firstLineChars="50" w:firstLine="116"/>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(2)</w:t>
            </w:r>
            <w:r w:rsidR="008F20D7">
              <w:rPr>
                <w:rFonts w:asciiTheme="minorEastAsia" w:eastAsiaTheme="minorEastAsia" w:hAnsiTheme="minorEastAsia" w:cs="ＭＳ 明朝" w:hint="eastAsia"/>
                <w:spacing w:val="-4"/>
                <w:sz w:val="24"/>
                <w:szCs w:val="24"/>
              </w:rPr>
              <w:t xml:space="preserve">　</w:t>
            </w:r>
            <w:r w:rsidRPr="00A56385">
              <w:rPr>
                <w:rFonts w:asciiTheme="minorEastAsia" w:eastAsiaTheme="minorEastAsia" w:hAnsiTheme="minorEastAsia" w:cs="ＭＳ 明朝" w:hint="eastAsia"/>
                <w:spacing w:val="-4"/>
                <w:sz w:val="24"/>
                <w:szCs w:val="24"/>
              </w:rPr>
              <w:t>サドル付分水栓による分岐工事</w:t>
            </w:r>
          </w:p>
          <w:p w:rsidR="001B40A9" w:rsidRPr="00326917" w:rsidRDefault="001B40A9" w:rsidP="001B40A9">
            <w:pPr>
              <w:tabs>
                <w:tab w:val="left" w:pos="4860"/>
              </w:tabs>
              <w:autoSpaceDE w:val="0"/>
              <w:autoSpaceDN w:val="0"/>
              <w:adjustRightInd w:val="0"/>
              <w:ind w:firstLineChars="50" w:firstLine="116"/>
              <w:rPr>
                <w:rFonts w:asciiTheme="minorEastAsia" w:eastAsiaTheme="minorEastAsia" w:hAnsiTheme="minorEastAsia" w:cs="ＭＳ 明朝"/>
                <w:spacing w:val="-4"/>
                <w:sz w:val="24"/>
                <w:szCs w:val="24"/>
              </w:rPr>
            </w:pPr>
            <w:r w:rsidRPr="00326917">
              <w:rPr>
                <w:rFonts w:asciiTheme="minorEastAsia" w:eastAsiaTheme="minorEastAsia" w:hAnsiTheme="minorEastAsia" w:cs="ＭＳ 明朝" w:hint="eastAsia"/>
                <w:spacing w:val="-4"/>
                <w:sz w:val="24"/>
                <w:szCs w:val="24"/>
              </w:rPr>
              <w:t>(3)　サドル付分水栓を閉塞する撤去工事</w:t>
            </w:r>
          </w:p>
        </w:tc>
      </w:tr>
    </w:tbl>
    <w:p w:rsidR="00834CCB" w:rsidRPr="00A56385" w:rsidRDefault="00834CCB" w:rsidP="00834CCB">
      <w:pPr>
        <w:rPr>
          <w:rFonts w:asciiTheme="minorEastAsia" w:eastAsiaTheme="minorEastAsia" w:hAnsiTheme="minorEastAsia" w:cs="ＭＳ 明朝"/>
          <w:spacing w:val="-4"/>
          <w:szCs w:val="24"/>
        </w:rPr>
      </w:pPr>
    </w:p>
    <w:p w:rsidR="00456016" w:rsidRPr="00A56385" w:rsidRDefault="00456016" w:rsidP="00834CCB">
      <w:pPr>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【解説】</w:t>
      </w:r>
    </w:p>
    <w:p w:rsidR="00456016" w:rsidRPr="00A56385" w:rsidRDefault="00FE7F25" w:rsidP="00FE7F25">
      <w:pPr>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１　分岐工事</w:t>
      </w:r>
      <w:r w:rsidR="00952AF9">
        <w:rPr>
          <w:rFonts w:asciiTheme="minorEastAsia" w:eastAsiaTheme="minorEastAsia" w:hAnsiTheme="minorEastAsia" w:cs="ＭＳ 明朝" w:hint="eastAsia"/>
          <w:spacing w:val="-4"/>
          <w:szCs w:val="24"/>
        </w:rPr>
        <w:t>又は撤去工事</w:t>
      </w:r>
      <w:r w:rsidRPr="00A56385">
        <w:rPr>
          <w:rFonts w:asciiTheme="minorEastAsia" w:eastAsiaTheme="minorEastAsia" w:hAnsiTheme="minorEastAsia" w:cs="ＭＳ 明朝" w:hint="eastAsia"/>
          <w:spacing w:val="-4"/>
          <w:szCs w:val="24"/>
        </w:rPr>
        <w:t>を行う場合は、被分岐管や他の使用者への影響を考慮し、局担当職員の立会の上、工事を行わなければならない。</w:t>
      </w:r>
    </w:p>
    <w:p w:rsidR="00456016" w:rsidRPr="00B92844" w:rsidRDefault="00B92844" w:rsidP="008E75F0">
      <w:pPr>
        <w:ind w:left="240" w:hangingChars="100" w:hanging="240"/>
        <w:rPr>
          <w:rFonts w:asciiTheme="minorEastAsia" w:eastAsiaTheme="minorEastAsia" w:hAnsiTheme="minorEastAsia" w:cs="ＭＳ 明朝"/>
          <w:spacing w:val="-4"/>
          <w:szCs w:val="24"/>
        </w:rPr>
      </w:pPr>
      <w:r w:rsidRPr="00B92844">
        <w:rPr>
          <w:rFonts w:hAnsiTheme="minorEastAsia" w:hint="eastAsia"/>
        </w:rPr>
        <w:t xml:space="preserve">２　</w:t>
      </w:r>
      <w:r w:rsidR="004A6D06">
        <w:rPr>
          <w:rFonts w:hAnsiTheme="minorEastAsia" w:hint="eastAsia"/>
        </w:rPr>
        <w:t>給水装置工事の申請からしゅん工までの期間を短縮するため、分岐工</w:t>
      </w:r>
      <w:bookmarkStart w:id="3" w:name="_GoBack"/>
      <w:bookmarkEnd w:id="3"/>
      <w:r w:rsidRPr="00B92844">
        <w:rPr>
          <w:rFonts w:hAnsiTheme="minorEastAsia" w:hint="eastAsia"/>
        </w:rPr>
        <w:t>事又は撤去工事における被分岐管への影響が軽微なものと確認でき、かつ</w:t>
      </w:r>
      <w:r w:rsidR="004A6D06">
        <w:rPr>
          <w:rFonts w:hAnsiTheme="minorEastAsia" w:hint="eastAsia"/>
        </w:rPr>
        <w:t>、管口径が２５㎜以下の給水管の断水工事若しくは、サドル付分水栓</w:t>
      </w:r>
      <w:r w:rsidRPr="00B92844">
        <w:rPr>
          <w:rFonts w:hAnsiTheme="minorEastAsia" w:hint="eastAsia"/>
        </w:rPr>
        <w:t>による分岐工事又はサドル付分水栓を閉塞する撤去工事は、局担当職員の立会を省略することができる。ただし、せん孔口径が４０㎜及び</w:t>
      </w:r>
      <w:r w:rsidR="004A6D06">
        <w:rPr>
          <w:rFonts w:hAnsiTheme="minorEastAsia" w:hint="eastAsia"/>
        </w:rPr>
        <w:t>５０㎜のサドル付分水栓による分岐工事は、原則現地での立会い又は</w:t>
      </w:r>
      <w:r w:rsidRPr="00B92844">
        <w:rPr>
          <w:rFonts w:hAnsiTheme="minorEastAsia" w:hint="eastAsia"/>
        </w:rPr>
        <w:t>局と現地をネットワークカメラで接続し、現地立会いを遠隔で行う「リモート立会い」を必要とする。</w:t>
      </w:r>
    </w:p>
    <w:p w:rsidR="00456016" w:rsidRPr="001B40A9" w:rsidRDefault="00456016" w:rsidP="00834CCB">
      <w:pPr>
        <w:rPr>
          <w:rFonts w:asciiTheme="minorEastAsia" w:eastAsiaTheme="minorEastAsia" w:hAnsiTheme="minorEastAsia" w:cs="ＭＳ 明朝"/>
          <w:strike/>
          <w:color w:val="FF0000"/>
          <w:spacing w:val="-4"/>
          <w:szCs w:val="24"/>
        </w:rPr>
      </w:pPr>
    </w:p>
    <w:p w:rsidR="00456016" w:rsidRPr="00AC0B54" w:rsidRDefault="00456016" w:rsidP="00834CCB">
      <w:pPr>
        <w:rPr>
          <w:rFonts w:asciiTheme="minorEastAsia" w:eastAsiaTheme="minorEastAsia" w:hAnsiTheme="minorEastAsia" w:cs="ＭＳ 明朝"/>
          <w:spacing w:val="-4"/>
          <w:szCs w:val="24"/>
        </w:rPr>
      </w:pPr>
    </w:p>
    <w:p w:rsidR="00456016" w:rsidRPr="00A56385" w:rsidRDefault="00456016" w:rsidP="00834CCB">
      <w:pPr>
        <w:rPr>
          <w:rFonts w:asciiTheme="minorEastAsia" w:eastAsiaTheme="minorEastAsia" w:hAnsiTheme="minorEastAsia" w:cs="ＭＳ 明朝"/>
          <w:spacing w:val="-4"/>
          <w:szCs w:val="24"/>
        </w:rPr>
      </w:pPr>
    </w:p>
    <w:p w:rsidR="00456016" w:rsidRPr="00A56385" w:rsidRDefault="00456016" w:rsidP="00834CCB">
      <w:pPr>
        <w:rPr>
          <w:rFonts w:asciiTheme="minorEastAsia" w:eastAsiaTheme="minorEastAsia" w:hAnsiTheme="minorEastAsia" w:cs="ＭＳ 明朝"/>
          <w:spacing w:val="-4"/>
          <w:szCs w:val="24"/>
        </w:rPr>
      </w:pPr>
    </w:p>
    <w:p w:rsidR="00456016" w:rsidRPr="00A56385" w:rsidRDefault="00456016" w:rsidP="00834CCB">
      <w:pPr>
        <w:rPr>
          <w:rFonts w:asciiTheme="minorEastAsia" w:eastAsiaTheme="minorEastAsia" w:hAnsiTheme="minorEastAsia" w:cs="ＭＳ 明朝"/>
          <w:spacing w:val="-4"/>
          <w:szCs w:val="24"/>
        </w:rPr>
      </w:pPr>
    </w:p>
    <w:p w:rsidR="008E75F0" w:rsidRPr="00A56385" w:rsidRDefault="008E75F0" w:rsidP="00834CCB">
      <w:pPr>
        <w:rPr>
          <w:rFonts w:asciiTheme="minorEastAsia" w:eastAsiaTheme="minorEastAsia" w:hAnsiTheme="minorEastAsia" w:cs="ＭＳ 明朝"/>
          <w:spacing w:val="-4"/>
          <w:szCs w:val="24"/>
        </w:rPr>
      </w:pPr>
    </w:p>
    <w:p w:rsidR="008E75F0" w:rsidRPr="00A56385" w:rsidRDefault="008E75F0" w:rsidP="00834CCB">
      <w:pPr>
        <w:rPr>
          <w:rFonts w:asciiTheme="minorEastAsia" w:eastAsiaTheme="minorEastAsia" w:hAnsiTheme="minorEastAsia" w:cs="ＭＳ 明朝"/>
          <w:spacing w:val="-4"/>
          <w:szCs w:val="24"/>
        </w:rPr>
      </w:pPr>
    </w:p>
    <w:p w:rsidR="008E75F0" w:rsidRPr="00A56385" w:rsidRDefault="008E75F0" w:rsidP="00834CCB">
      <w:pPr>
        <w:rPr>
          <w:rFonts w:asciiTheme="minorEastAsia" w:eastAsiaTheme="minorEastAsia" w:hAnsiTheme="minorEastAsia" w:cs="ＭＳ 明朝"/>
          <w:spacing w:val="-4"/>
          <w:szCs w:val="24"/>
        </w:rPr>
      </w:pPr>
    </w:p>
    <w:p w:rsidR="008E75F0" w:rsidRPr="00A56385" w:rsidRDefault="008E75F0" w:rsidP="00834CCB">
      <w:pPr>
        <w:rPr>
          <w:rFonts w:asciiTheme="minorEastAsia" w:eastAsiaTheme="minorEastAsia" w:hAnsiTheme="minorEastAsia" w:cs="ＭＳ 明朝"/>
          <w:spacing w:val="-4"/>
          <w:szCs w:val="24"/>
        </w:rPr>
      </w:pPr>
    </w:p>
    <w:p w:rsidR="008E75F0" w:rsidRPr="00A56385" w:rsidRDefault="008E75F0" w:rsidP="00834CCB">
      <w:pPr>
        <w:rPr>
          <w:rFonts w:asciiTheme="minorEastAsia" w:eastAsiaTheme="minorEastAsia" w:hAnsiTheme="minorEastAsia" w:cs="ＭＳ 明朝"/>
          <w:spacing w:val="-4"/>
          <w:szCs w:val="24"/>
        </w:rPr>
      </w:pPr>
    </w:p>
    <w:p w:rsidR="008E75F0" w:rsidRPr="00A56385" w:rsidRDefault="008E75F0" w:rsidP="00834CCB">
      <w:pPr>
        <w:rPr>
          <w:rFonts w:asciiTheme="minorEastAsia" w:eastAsiaTheme="minorEastAsia" w:hAnsiTheme="minorEastAsia" w:cs="ＭＳ 明朝"/>
          <w:spacing w:val="-4"/>
          <w:szCs w:val="24"/>
        </w:rPr>
      </w:pPr>
    </w:p>
    <w:p w:rsidR="008E75F0" w:rsidRPr="00A56385" w:rsidRDefault="008E75F0" w:rsidP="00834CCB">
      <w:pPr>
        <w:rPr>
          <w:rFonts w:asciiTheme="minorEastAsia" w:eastAsiaTheme="minorEastAsia" w:hAnsiTheme="minorEastAsia" w:cs="ＭＳ 明朝"/>
          <w:spacing w:val="-4"/>
          <w:szCs w:val="24"/>
        </w:rPr>
      </w:pPr>
    </w:p>
    <w:p w:rsidR="008E75F0" w:rsidRPr="00A56385" w:rsidRDefault="008E75F0" w:rsidP="00834CCB">
      <w:pPr>
        <w:rPr>
          <w:rFonts w:asciiTheme="minorEastAsia" w:eastAsiaTheme="minorEastAsia" w:hAnsiTheme="minorEastAsia" w:cs="ＭＳ 明朝"/>
          <w:spacing w:val="-4"/>
          <w:szCs w:val="24"/>
        </w:rPr>
      </w:pPr>
    </w:p>
    <w:p w:rsidR="00456016" w:rsidRDefault="00456016" w:rsidP="00834CCB">
      <w:pPr>
        <w:rPr>
          <w:rFonts w:asciiTheme="minorEastAsia" w:eastAsiaTheme="minorEastAsia" w:hAnsiTheme="minorEastAsia" w:cs="ＭＳ 明朝"/>
          <w:spacing w:val="-4"/>
          <w:szCs w:val="24"/>
        </w:rPr>
      </w:pPr>
    </w:p>
    <w:p w:rsidR="00B92844" w:rsidRDefault="00B92844" w:rsidP="00834CCB">
      <w:pPr>
        <w:rPr>
          <w:rFonts w:asciiTheme="minorEastAsia" w:eastAsiaTheme="minorEastAsia" w:hAnsiTheme="minorEastAsia" w:cs="ＭＳ 明朝"/>
          <w:spacing w:val="-4"/>
          <w:szCs w:val="24"/>
        </w:rPr>
      </w:pPr>
    </w:p>
    <w:p w:rsidR="00326917" w:rsidRDefault="00326917" w:rsidP="00834CCB">
      <w:pPr>
        <w:rPr>
          <w:rFonts w:asciiTheme="minorEastAsia" w:eastAsiaTheme="minorEastAsia" w:hAnsiTheme="minorEastAsia" w:cs="ＭＳ 明朝"/>
          <w:spacing w:val="-4"/>
          <w:szCs w:val="24"/>
        </w:rPr>
      </w:pPr>
    </w:p>
    <w:p w:rsidR="00326917" w:rsidRPr="00A56385" w:rsidRDefault="00326917" w:rsidP="00834CCB">
      <w:pPr>
        <w:rPr>
          <w:rFonts w:asciiTheme="minorEastAsia" w:eastAsiaTheme="minorEastAsia" w:hAnsiTheme="minorEastAsia" w:cs="ＭＳ 明朝"/>
          <w:spacing w:val="-4"/>
          <w:szCs w:val="24"/>
        </w:rPr>
      </w:pPr>
    </w:p>
    <w:p w:rsidR="00456016" w:rsidRPr="00A56385" w:rsidRDefault="00456016" w:rsidP="00834CCB">
      <w:pPr>
        <w:rPr>
          <w:rFonts w:asciiTheme="minorEastAsia" w:eastAsiaTheme="minorEastAsia" w:hAnsiTheme="minorEastAsia" w:cs="ＭＳ 明朝"/>
          <w:spacing w:val="-4"/>
          <w:szCs w:val="24"/>
        </w:rPr>
      </w:pPr>
    </w:p>
    <w:p w:rsidR="00456016" w:rsidRPr="00A56385" w:rsidRDefault="00456016" w:rsidP="00834CCB">
      <w:pPr>
        <w:rPr>
          <w:rFonts w:asciiTheme="minorEastAsia" w:eastAsiaTheme="minorEastAsia" w:hAnsiTheme="minorEastAsia" w:cs="ＭＳ 明朝"/>
          <w:spacing w:val="-4"/>
          <w:szCs w:val="24"/>
        </w:rPr>
      </w:pPr>
    </w:p>
    <w:p w:rsidR="00952AF9" w:rsidRPr="00A56385" w:rsidRDefault="00952AF9" w:rsidP="00834CCB">
      <w:pPr>
        <w:rPr>
          <w:rFonts w:asciiTheme="minorEastAsia" w:eastAsiaTheme="minorEastAsia" w:hAnsiTheme="minorEastAsia" w:cs="ＭＳ 明朝"/>
          <w:spacing w:val="-4"/>
          <w:szCs w:val="24"/>
        </w:rPr>
      </w:pPr>
    </w:p>
    <w:tbl>
      <w:tblPr>
        <w:tblStyle w:val="af1"/>
        <w:tblW w:w="0" w:type="auto"/>
        <w:tblLook w:val="04A0" w:firstRow="1" w:lastRow="0" w:firstColumn="1" w:lastColumn="0" w:noHBand="0" w:noVBand="1"/>
      </w:tblPr>
      <w:tblGrid>
        <w:gridCol w:w="8617"/>
      </w:tblGrid>
      <w:tr w:rsidR="00A56385" w:rsidRPr="00A56385" w:rsidTr="00DE75FD">
        <w:tc>
          <w:tcPr>
            <w:tcW w:w="8617" w:type="dxa"/>
          </w:tcPr>
          <w:p w:rsidR="00481E5C" w:rsidRPr="00A56385" w:rsidRDefault="00481E5C" w:rsidP="00481E5C">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（分岐工事に係る注意事項）</w:t>
            </w:r>
          </w:p>
          <w:p w:rsidR="00481E5C" w:rsidRPr="00A56385" w:rsidRDefault="00481E5C" w:rsidP="00481E5C">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第４１条　工事事業者は、施工前に水道以外の管と誤接続しないよう、十分に調査し、接続する被分岐管であることを確認した上で、施工しなければならない。</w:t>
            </w:r>
          </w:p>
          <w:p w:rsidR="00481E5C" w:rsidRPr="00A56385" w:rsidRDefault="00481E5C" w:rsidP="00481E5C">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Ｔ字管等による切込み分岐は、被分岐管に対して水平に施工し、サドル付分水栓による分岐は、被分岐管に対して垂直に施工しなければならない。</w:t>
            </w:r>
          </w:p>
          <w:p w:rsidR="00481E5C" w:rsidRPr="00A56385" w:rsidRDefault="00481E5C" w:rsidP="00481E5C">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３　既設埋設物及び構造物（以下「構造物等」という。）により、前項の規定による施工が困難なときは、局担当職員の指示に従い施工するものとする。</w:t>
            </w:r>
          </w:p>
          <w:p w:rsidR="00B57645" w:rsidRPr="00A56385" w:rsidRDefault="00481E5C" w:rsidP="00481E5C">
            <w:pPr>
              <w:ind w:left="232" w:hangingChars="100" w:hanging="232"/>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４　配水管にサドル付分水栓又は不断水Ｔ字管を取り付ける場合は、配水管に負荷をかけず堅固に取り付け</w:t>
            </w:r>
            <w:r w:rsidR="000A4A2D">
              <w:rPr>
                <w:rFonts w:asciiTheme="minorEastAsia" w:eastAsiaTheme="minorEastAsia" w:hAnsiTheme="minorEastAsia" w:cs="ＭＳ 明朝" w:hint="eastAsia"/>
                <w:spacing w:val="-4"/>
                <w:sz w:val="24"/>
                <w:szCs w:val="24"/>
              </w:rPr>
              <w:t>る。</w:t>
            </w:r>
          </w:p>
          <w:p w:rsidR="00372C71" w:rsidRPr="00A56385" w:rsidRDefault="00B57645" w:rsidP="00673A38">
            <w:pPr>
              <w:ind w:left="232" w:hangingChars="100" w:hanging="232"/>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５　前項の</w:t>
            </w:r>
            <w:r w:rsidR="002A4A97" w:rsidRPr="00326917">
              <w:rPr>
                <w:rFonts w:asciiTheme="minorEastAsia" w:eastAsiaTheme="minorEastAsia" w:hAnsiTheme="minorEastAsia" w:cs="ＭＳ 明朝" w:hint="eastAsia"/>
                <w:spacing w:val="-4"/>
                <w:sz w:val="24"/>
                <w:szCs w:val="24"/>
              </w:rPr>
              <w:t>サドル付分水栓又は</w:t>
            </w:r>
            <w:r w:rsidRPr="00A56385">
              <w:rPr>
                <w:rFonts w:asciiTheme="minorEastAsia" w:eastAsiaTheme="minorEastAsia" w:hAnsiTheme="minorEastAsia" w:cs="ＭＳ 明朝" w:hint="eastAsia"/>
                <w:spacing w:val="-4"/>
                <w:sz w:val="24"/>
                <w:szCs w:val="24"/>
              </w:rPr>
              <w:t>不断水Ｔ字管の</w:t>
            </w:r>
            <w:r w:rsidR="00481E5C" w:rsidRPr="00A56385">
              <w:rPr>
                <w:rFonts w:asciiTheme="minorEastAsia" w:eastAsiaTheme="minorEastAsia" w:hAnsiTheme="minorEastAsia" w:cs="ＭＳ 明朝" w:hint="eastAsia"/>
                <w:spacing w:val="-4"/>
                <w:sz w:val="24"/>
                <w:szCs w:val="24"/>
              </w:rPr>
              <w:t>取付完了後</w:t>
            </w:r>
            <w:r w:rsidRPr="00A56385">
              <w:rPr>
                <w:rFonts w:asciiTheme="minorEastAsia" w:eastAsiaTheme="minorEastAsia" w:hAnsiTheme="minorEastAsia" w:cs="ＭＳ 明朝" w:hint="eastAsia"/>
                <w:spacing w:val="-4"/>
                <w:sz w:val="24"/>
                <w:szCs w:val="24"/>
              </w:rPr>
              <w:t>は、</w:t>
            </w:r>
            <w:r w:rsidR="00952AF9">
              <w:rPr>
                <w:rFonts w:asciiTheme="minorEastAsia" w:eastAsiaTheme="minorEastAsia" w:hAnsiTheme="minorEastAsia" w:cs="ＭＳ 明朝" w:hint="eastAsia"/>
                <w:spacing w:val="-4"/>
                <w:sz w:val="24"/>
                <w:szCs w:val="24"/>
              </w:rPr>
              <w:t>せん</w:t>
            </w:r>
            <w:r w:rsidR="008E0D68" w:rsidRPr="00326917">
              <w:rPr>
                <w:rFonts w:asciiTheme="minorEastAsia" w:eastAsiaTheme="minorEastAsia" w:hAnsiTheme="minorEastAsia" w:cs="ＭＳ 明朝" w:hint="eastAsia"/>
                <w:spacing w:val="-4"/>
                <w:sz w:val="24"/>
                <w:szCs w:val="24"/>
              </w:rPr>
              <w:t>孔前に</w:t>
            </w:r>
            <w:r w:rsidR="00481E5C" w:rsidRPr="00A56385">
              <w:rPr>
                <w:rFonts w:asciiTheme="minorEastAsia" w:eastAsiaTheme="minorEastAsia" w:hAnsiTheme="minorEastAsia" w:cs="ＭＳ 明朝" w:hint="eastAsia"/>
                <w:spacing w:val="-4"/>
                <w:sz w:val="24"/>
                <w:szCs w:val="24"/>
              </w:rPr>
              <w:t>水圧</w:t>
            </w:r>
            <w:r w:rsidR="00673A38">
              <w:rPr>
                <w:rFonts w:asciiTheme="minorEastAsia" w:eastAsiaTheme="minorEastAsia" w:hAnsiTheme="minorEastAsia" w:cs="ＭＳ 明朝" w:hint="eastAsia"/>
                <w:spacing w:val="-4"/>
                <w:sz w:val="24"/>
                <w:szCs w:val="24"/>
              </w:rPr>
              <w:t>試験</w:t>
            </w:r>
            <w:r w:rsidR="008E0D68" w:rsidRPr="00326917">
              <w:rPr>
                <w:rFonts w:asciiTheme="minorEastAsia" w:eastAsiaTheme="minorEastAsia" w:hAnsiTheme="minorEastAsia" w:cs="ＭＳ 明朝" w:hint="eastAsia"/>
                <w:spacing w:val="-4"/>
                <w:sz w:val="24"/>
                <w:szCs w:val="24"/>
              </w:rPr>
              <w:t>を行い</w:t>
            </w:r>
            <w:r w:rsidR="00481E5C" w:rsidRPr="00A56385">
              <w:rPr>
                <w:rFonts w:asciiTheme="minorEastAsia" w:eastAsiaTheme="minorEastAsia" w:hAnsiTheme="minorEastAsia" w:cs="ＭＳ 明朝" w:hint="eastAsia"/>
                <w:spacing w:val="-4"/>
                <w:sz w:val="24"/>
                <w:szCs w:val="24"/>
              </w:rPr>
              <w:t>漏水の有無を確認しなければならない。</w:t>
            </w:r>
          </w:p>
        </w:tc>
      </w:tr>
    </w:tbl>
    <w:p w:rsidR="00456016" w:rsidRPr="00A56385" w:rsidRDefault="00456016" w:rsidP="00834CCB">
      <w:pPr>
        <w:rPr>
          <w:rFonts w:asciiTheme="minorEastAsia" w:eastAsiaTheme="minorEastAsia" w:hAnsiTheme="minorEastAsia" w:cs="ＭＳ 明朝"/>
          <w:spacing w:val="-4"/>
          <w:szCs w:val="24"/>
        </w:rPr>
      </w:pPr>
    </w:p>
    <w:p w:rsidR="00834CCB" w:rsidRPr="00A56385" w:rsidRDefault="00834CCB" w:rsidP="00834CCB">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834CCB" w:rsidRPr="00A56385" w:rsidRDefault="00834CCB" w:rsidP="00834CCB">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１　工業</w:t>
      </w:r>
      <w:r w:rsidR="003A58CD" w:rsidRPr="00A56385">
        <w:rPr>
          <w:rFonts w:asciiTheme="minorEastAsia" w:eastAsiaTheme="minorEastAsia" w:hAnsiTheme="minorEastAsia" w:cs="ＭＳ 明朝" w:hint="eastAsia"/>
          <w:kern w:val="0"/>
          <w:szCs w:val="24"/>
        </w:rPr>
        <w:t>用</w:t>
      </w:r>
      <w:r w:rsidRPr="00A56385">
        <w:rPr>
          <w:rFonts w:asciiTheme="minorEastAsia" w:eastAsiaTheme="minorEastAsia" w:hAnsiTheme="minorEastAsia" w:cs="ＭＳ 明朝" w:hint="eastAsia"/>
          <w:kern w:val="0"/>
          <w:szCs w:val="24"/>
        </w:rPr>
        <w:t>水道管</w:t>
      </w:r>
      <w:r w:rsidR="00563B49" w:rsidRPr="00A56385">
        <w:rPr>
          <w:rFonts w:asciiTheme="minorEastAsia" w:eastAsiaTheme="minorEastAsia" w:hAnsiTheme="minorEastAsia" w:cs="ＭＳ 明朝" w:hint="eastAsia"/>
          <w:kern w:val="0"/>
          <w:szCs w:val="24"/>
        </w:rPr>
        <w:t>、</w:t>
      </w:r>
      <w:r w:rsidRPr="00A56385">
        <w:rPr>
          <w:rFonts w:asciiTheme="minorEastAsia" w:eastAsiaTheme="minorEastAsia" w:hAnsiTheme="minorEastAsia" w:cs="ＭＳ 明朝" w:hint="eastAsia"/>
          <w:kern w:val="0"/>
          <w:szCs w:val="24"/>
        </w:rPr>
        <w:t>ガス管</w:t>
      </w:r>
      <w:r w:rsidR="00FE7F25" w:rsidRPr="00A56385">
        <w:rPr>
          <w:rFonts w:asciiTheme="minorEastAsia" w:eastAsiaTheme="minorEastAsia" w:hAnsiTheme="minorEastAsia" w:cs="ＭＳ 明朝" w:hint="eastAsia"/>
          <w:kern w:val="0"/>
          <w:szCs w:val="24"/>
        </w:rPr>
        <w:t>、雨水管、排</w:t>
      </w:r>
      <w:r w:rsidR="00563B49" w:rsidRPr="00A56385">
        <w:rPr>
          <w:rFonts w:asciiTheme="minorEastAsia" w:eastAsiaTheme="minorEastAsia" w:hAnsiTheme="minorEastAsia" w:cs="ＭＳ 明朝" w:hint="eastAsia"/>
          <w:kern w:val="0"/>
          <w:szCs w:val="24"/>
        </w:rPr>
        <w:t>水管、埋設</w:t>
      </w:r>
      <w:r w:rsidR="003A58CD" w:rsidRPr="00A56385">
        <w:rPr>
          <w:rFonts w:asciiTheme="minorEastAsia" w:eastAsiaTheme="minorEastAsia" w:hAnsiTheme="minorEastAsia" w:cs="ＭＳ 明朝" w:hint="eastAsia"/>
          <w:kern w:val="0"/>
          <w:szCs w:val="24"/>
        </w:rPr>
        <w:t>除却</w:t>
      </w:r>
      <w:r w:rsidR="00563B49" w:rsidRPr="00A56385">
        <w:rPr>
          <w:rFonts w:asciiTheme="minorEastAsia" w:eastAsiaTheme="minorEastAsia" w:hAnsiTheme="minorEastAsia" w:cs="ＭＳ 明朝" w:hint="eastAsia"/>
          <w:kern w:val="0"/>
          <w:szCs w:val="24"/>
        </w:rPr>
        <w:t>された管</w:t>
      </w:r>
      <w:r w:rsidRPr="00A56385">
        <w:rPr>
          <w:rFonts w:asciiTheme="minorEastAsia" w:eastAsiaTheme="minorEastAsia" w:hAnsiTheme="minorEastAsia" w:cs="ＭＳ 明朝" w:hint="eastAsia"/>
          <w:kern w:val="0"/>
          <w:szCs w:val="24"/>
        </w:rPr>
        <w:t>等の上水道以外の管との誤接続をしないように</w:t>
      </w:r>
      <w:r w:rsidR="00563B49" w:rsidRPr="00A56385">
        <w:rPr>
          <w:rFonts w:asciiTheme="minorEastAsia" w:eastAsiaTheme="minorEastAsia" w:hAnsiTheme="minorEastAsia" w:cs="ＭＳ 明朝" w:hint="eastAsia"/>
          <w:kern w:val="0"/>
          <w:szCs w:val="24"/>
        </w:rPr>
        <w:t>事前調査、現地調査及び局担当職員と</w:t>
      </w:r>
      <w:r w:rsidR="00EB77DD" w:rsidRPr="00A56385">
        <w:rPr>
          <w:rFonts w:asciiTheme="minorEastAsia" w:eastAsiaTheme="minorEastAsia" w:hAnsiTheme="minorEastAsia" w:cs="ＭＳ 明朝" w:hint="eastAsia"/>
          <w:kern w:val="0"/>
          <w:szCs w:val="24"/>
        </w:rPr>
        <w:t>の</w:t>
      </w:r>
      <w:r w:rsidR="00563B49" w:rsidRPr="00A56385">
        <w:rPr>
          <w:rFonts w:asciiTheme="minorEastAsia" w:eastAsiaTheme="minorEastAsia" w:hAnsiTheme="minorEastAsia" w:cs="ＭＳ 明朝" w:hint="eastAsia"/>
          <w:kern w:val="0"/>
          <w:szCs w:val="24"/>
        </w:rPr>
        <w:t>協議により、</w:t>
      </w:r>
      <w:r w:rsidRPr="00A56385">
        <w:rPr>
          <w:rFonts w:asciiTheme="minorEastAsia" w:eastAsiaTheme="minorEastAsia" w:hAnsiTheme="minorEastAsia" w:cs="ＭＳ 明朝" w:hint="eastAsia"/>
          <w:kern w:val="0"/>
          <w:szCs w:val="24"/>
        </w:rPr>
        <w:t>十分に確認しなければならない。</w:t>
      </w:r>
    </w:p>
    <w:p w:rsidR="006F55C4" w:rsidRPr="00A56385" w:rsidRDefault="00834CCB" w:rsidP="006F55C4">
      <w:pPr>
        <w:autoSpaceDE w:val="0"/>
        <w:autoSpaceDN w:val="0"/>
        <w:adjustRightInd w:val="0"/>
        <w:ind w:leftChars="61" w:left="506" w:hangingChars="150" w:hanging="360"/>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kern w:val="0"/>
          <w:szCs w:val="24"/>
        </w:rPr>
        <w:t xml:space="preserve">２　</w:t>
      </w:r>
      <w:r w:rsidR="002C02EF" w:rsidRPr="00A56385">
        <w:rPr>
          <w:rFonts w:asciiTheme="minorEastAsia" w:eastAsiaTheme="minorEastAsia" w:hAnsiTheme="minorEastAsia" w:cs="ＭＳ 明朝" w:hint="eastAsia"/>
          <w:kern w:val="0"/>
          <w:szCs w:val="24"/>
        </w:rPr>
        <w:t>Ｔ</w:t>
      </w:r>
      <w:r w:rsidRPr="00A56385">
        <w:rPr>
          <w:rFonts w:asciiTheme="minorEastAsia" w:eastAsiaTheme="minorEastAsia" w:hAnsiTheme="minorEastAsia" w:cs="ＭＳ 明朝" w:hint="eastAsia"/>
          <w:kern w:val="0"/>
          <w:szCs w:val="24"/>
        </w:rPr>
        <w:t>字管等の切込み分岐</w:t>
      </w:r>
      <w:r w:rsidR="00DC71FC" w:rsidRPr="00A56385">
        <w:rPr>
          <w:rFonts w:asciiTheme="minorEastAsia" w:eastAsiaTheme="minorEastAsia" w:hAnsiTheme="minorEastAsia" w:cs="ＭＳ 明朝" w:hint="eastAsia"/>
          <w:kern w:val="0"/>
          <w:szCs w:val="24"/>
        </w:rPr>
        <w:t>及びサドル付分水栓の分岐</w:t>
      </w:r>
      <w:r w:rsidRPr="00A56385">
        <w:rPr>
          <w:rFonts w:asciiTheme="minorEastAsia" w:eastAsiaTheme="minorEastAsia" w:hAnsiTheme="minorEastAsia" w:cs="ＭＳ 明朝" w:hint="eastAsia"/>
          <w:kern w:val="0"/>
          <w:szCs w:val="24"/>
        </w:rPr>
        <w:t>については、</w:t>
      </w:r>
      <w:r w:rsidR="00DC71FC" w:rsidRPr="00A56385">
        <w:rPr>
          <w:rFonts w:asciiTheme="minorEastAsia" w:eastAsiaTheme="minorEastAsia" w:hAnsiTheme="minorEastAsia" w:cs="ＭＳ 明朝" w:hint="eastAsia"/>
          <w:kern w:val="0"/>
          <w:szCs w:val="24"/>
        </w:rPr>
        <w:t>次の各号に掲げるとおり施工すること。</w:t>
      </w:r>
    </w:p>
    <w:p w:rsidR="00DC71FC" w:rsidRPr="00326917" w:rsidRDefault="00DC71FC" w:rsidP="00DC71FC">
      <w:pPr>
        <w:autoSpaceDE w:val="0"/>
        <w:autoSpaceDN w:val="0"/>
        <w:adjustRightInd w:val="0"/>
        <w:ind w:leftChars="61" w:left="506"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(1)　Ｔ字管等は、</w:t>
      </w:r>
      <w:r w:rsidR="002A4A97" w:rsidRPr="00326917">
        <w:rPr>
          <w:rFonts w:asciiTheme="minorEastAsia" w:eastAsiaTheme="minorEastAsia" w:hAnsiTheme="minorEastAsia" w:cs="ＭＳ 明朝" w:hint="eastAsia"/>
          <w:kern w:val="0"/>
          <w:szCs w:val="24"/>
        </w:rPr>
        <w:t>被</w:t>
      </w:r>
      <w:r w:rsidR="002C02EF" w:rsidRPr="00326917">
        <w:rPr>
          <w:rFonts w:asciiTheme="minorEastAsia" w:eastAsiaTheme="minorEastAsia" w:hAnsiTheme="minorEastAsia" w:cs="ＭＳ 明朝" w:hint="eastAsia"/>
          <w:kern w:val="0"/>
          <w:szCs w:val="24"/>
        </w:rPr>
        <w:t>分岐管の外面の清掃等を行</w:t>
      </w:r>
      <w:r w:rsidRPr="00326917">
        <w:rPr>
          <w:rFonts w:asciiTheme="minorEastAsia" w:eastAsiaTheme="minorEastAsia" w:hAnsiTheme="minorEastAsia" w:cs="ＭＳ 明朝" w:hint="eastAsia"/>
          <w:kern w:val="0"/>
          <w:szCs w:val="24"/>
        </w:rPr>
        <w:t>な</w:t>
      </w:r>
      <w:r w:rsidR="002C02EF" w:rsidRPr="00326917">
        <w:rPr>
          <w:rFonts w:asciiTheme="minorEastAsia" w:eastAsiaTheme="minorEastAsia" w:hAnsiTheme="minorEastAsia" w:cs="ＭＳ 明朝" w:hint="eastAsia"/>
          <w:kern w:val="0"/>
          <w:szCs w:val="24"/>
        </w:rPr>
        <w:t>い、</w:t>
      </w:r>
      <w:r w:rsidR="002A4A97" w:rsidRPr="00326917">
        <w:rPr>
          <w:rFonts w:asciiTheme="minorEastAsia" w:eastAsiaTheme="minorEastAsia" w:hAnsiTheme="minorEastAsia" w:cs="ＭＳ 明朝" w:hint="eastAsia"/>
          <w:kern w:val="0"/>
          <w:szCs w:val="24"/>
        </w:rPr>
        <w:t>被</w:t>
      </w:r>
      <w:r w:rsidR="002C02EF" w:rsidRPr="00326917">
        <w:rPr>
          <w:rFonts w:asciiTheme="minorEastAsia" w:eastAsiaTheme="minorEastAsia" w:hAnsiTheme="minorEastAsia" w:cs="ＭＳ 明朝" w:hint="eastAsia"/>
          <w:kern w:val="0"/>
          <w:szCs w:val="24"/>
        </w:rPr>
        <w:t>分岐管外面に傷や凹凸のない</w:t>
      </w:r>
      <w:r w:rsidRPr="00326917">
        <w:rPr>
          <w:rFonts w:asciiTheme="minorEastAsia" w:eastAsiaTheme="minorEastAsia" w:hAnsiTheme="minorEastAsia" w:cs="ＭＳ 明朝" w:hint="eastAsia"/>
          <w:kern w:val="0"/>
          <w:szCs w:val="24"/>
        </w:rPr>
        <w:t>ことを確認し、</w:t>
      </w:r>
      <w:r w:rsidR="002A4A97" w:rsidRPr="00326917">
        <w:rPr>
          <w:rFonts w:asciiTheme="minorEastAsia" w:eastAsiaTheme="minorEastAsia" w:hAnsiTheme="minorEastAsia" w:cs="ＭＳ 明朝" w:hint="eastAsia"/>
          <w:kern w:val="0"/>
          <w:szCs w:val="24"/>
        </w:rPr>
        <w:t>被分岐</w:t>
      </w:r>
      <w:r w:rsidR="002C02EF" w:rsidRPr="00326917">
        <w:rPr>
          <w:rFonts w:asciiTheme="minorEastAsia" w:eastAsiaTheme="minorEastAsia" w:hAnsiTheme="minorEastAsia" w:cs="ＭＳ 明朝" w:hint="eastAsia"/>
          <w:kern w:val="0"/>
          <w:szCs w:val="24"/>
        </w:rPr>
        <w:t>管</w:t>
      </w:r>
      <w:r w:rsidR="00834CCB" w:rsidRPr="00326917">
        <w:rPr>
          <w:rFonts w:asciiTheme="minorEastAsia" w:eastAsiaTheme="minorEastAsia" w:hAnsiTheme="minorEastAsia" w:cs="ＭＳ 明朝" w:hint="eastAsia"/>
          <w:kern w:val="0"/>
          <w:szCs w:val="24"/>
        </w:rPr>
        <w:t>に対し水平</w:t>
      </w:r>
      <w:r w:rsidR="003A58CD" w:rsidRPr="00326917">
        <w:rPr>
          <w:rFonts w:asciiTheme="minorEastAsia" w:eastAsiaTheme="minorEastAsia" w:hAnsiTheme="minorEastAsia" w:cs="ＭＳ 明朝" w:hint="eastAsia"/>
          <w:kern w:val="0"/>
          <w:szCs w:val="24"/>
        </w:rPr>
        <w:t>に</w:t>
      </w:r>
      <w:r w:rsidRPr="00326917">
        <w:rPr>
          <w:rFonts w:asciiTheme="minorEastAsia" w:eastAsiaTheme="minorEastAsia" w:hAnsiTheme="minorEastAsia" w:cs="ＭＳ 明朝" w:hint="eastAsia"/>
          <w:kern w:val="0"/>
          <w:szCs w:val="24"/>
        </w:rPr>
        <w:t>設置すること。</w:t>
      </w:r>
    </w:p>
    <w:p w:rsidR="00834CCB" w:rsidRPr="00326917" w:rsidRDefault="00DC71FC" w:rsidP="00DC71FC">
      <w:pPr>
        <w:autoSpaceDE w:val="0"/>
        <w:autoSpaceDN w:val="0"/>
        <w:adjustRightInd w:val="0"/>
        <w:ind w:leftChars="61" w:left="506" w:hangingChars="150" w:hanging="360"/>
        <w:rPr>
          <w:rFonts w:asciiTheme="minorEastAsia" w:eastAsiaTheme="minorEastAsia" w:hAnsiTheme="minorEastAsia" w:cs="ＭＳ 明朝"/>
          <w:kern w:val="0"/>
          <w:szCs w:val="24"/>
        </w:rPr>
      </w:pPr>
      <w:r w:rsidRPr="00326917">
        <w:rPr>
          <w:rFonts w:asciiTheme="minorEastAsia" w:eastAsiaTheme="minorEastAsia" w:hAnsiTheme="minorEastAsia" w:cs="ＭＳ 明朝" w:hint="eastAsia"/>
          <w:kern w:val="0"/>
          <w:szCs w:val="24"/>
        </w:rPr>
        <w:t xml:space="preserve">(2)　</w:t>
      </w:r>
      <w:r w:rsidR="00834CCB" w:rsidRPr="00326917">
        <w:rPr>
          <w:rFonts w:asciiTheme="minorEastAsia" w:eastAsiaTheme="minorEastAsia" w:hAnsiTheme="minorEastAsia" w:cs="ＭＳ 明朝" w:hint="eastAsia"/>
          <w:kern w:val="0"/>
          <w:szCs w:val="24"/>
        </w:rPr>
        <w:t>サドル付分水栓は</w:t>
      </w:r>
      <w:r w:rsidRPr="00326917">
        <w:rPr>
          <w:rFonts w:asciiTheme="minorEastAsia" w:eastAsiaTheme="minorEastAsia" w:hAnsiTheme="minorEastAsia" w:cs="ＭＳ 明朝" w:hint="eastAsia"/>
          <w:kern w:val="0"/>
          <w:szCs w:val="24"/>
        </w:rPr>
        <w:t>、</w:t>
      </w:r>
      <w:r w:rsidR="002A4A97" w:rsidRPr="00326917">
        <w:rPr>
          <w:rFonts w:asciiTheme="minorEastAsia" w:eastAsiaTheme="minorEastAsia" w:hAnsiTheme="minorEastAsia" w:cs="ＭＳ 明朝" w:hint="eastAsia"/>
          <w:kern w:val="0"/>
          <w:szCs w:val="24"/>
        </w:rPr>
        <w:t>被</w:t>
      </w:r>
      <w:r w:rsidRPr="00326917">
        <w:rPr>
          <w:rFonts w:asciiTheme="minorEastAsia" w:eastAsiaTheme="minorEastAsia" w:hAnsiTheme="minorEastAsia" w:cs="ＭＳ 明朝" w:hint="eastAsia"/>
          <w:kern w:val="0"/>
          <w:szCs w:val="24"/>
        </w:rPr>
        <w:t>分岐管の外面清掃等を行ない、</w:t>
      </w:r>
      <w:r w:rsidR="00834CCB" w:rsidRPr="00326917">
        <w:rPr>
          <w:rFonts w:asciiTheme="minorEastAsia" w:eastAsiaTheme="minorEastAsia" w:hAnsiTheme="minorEastAsia" w:cs="ＭＳ 明朝" w:hint="eastAsia"/>
          <w:kern w:val="0"/>
          <w:szCs w:val="24"/>
        </w:rPr>
        <w:t>穿孔箇所が</w:t>
      </w:r>
      <w:r w:rsidR="00995CA9">
        <w:rPr>
          <w:rFonts w:asciiTheme="minorEastAsia" w:eastAsiaTheme="minorEastAsia" w:hAnsiTheme="minorEastAsia" w:cs="ＭＳ 明朝" w:hint="eastAsia"/>
          <w:kern w:val="0"/>
          <w:szCs w:val="24"/>
        </w:rPr>
        <w:t>被</w:t>
      </w:r>
      <w:r w:rsidR="00834CCB" w:rsidRPr="00326917">
        <w:rPr>
          <w:rFonts w:asciiTheme="minorEastAsia" w:eastAsiaTheme="minorEastAsia" w:hAnsiTheme="minorEastAsia" w:cs="ＭＳ 明朝" w:hint="eastAsia"/>
          <w:kern w:val="0"/>
          <w:szCs w:val="24"/>
        </w:rPr>
        <w:t>分岐管の</w:t>
      </w:r>
      <w:r w:rsidR="002A4A97" w:rsidRPr="00326917">
        <w:rPr>
          <w:rFonts w:asciiTheme="minorEastAsia" w:eastAsiaTheme="minorEastAsia" w:hAnsiTheme="minorEastAsia" w:cs="ＭＳ 明朝" w:hint="eastAsia"/>
          <w:kern w:val="0"/>
          <w:szCs w:val="24"/>
        </w:rPr>
        <w:t>管</w:t>
      </w:r>
      <w:r w:rsidR="00834CCB" w:rsidRPr="00326917">
        <w:rPr>
          <w:rFonts w:asciiTheme="minorEastAsia" w:eastAsiaTheme="minorEastAsia" w:hAnsiTheme="minorEastAsia" w:cs="ＭＳ 明朝" w:hint="eastAsia"/>
          <w:kern w:val="0"/>
          <w:szCs w:val="24"/>
        </w:rPr>
        <w:t>頂部にくるように設置すること。</w:t>
      </w:r>
      <w:r w:rsidR="004E0F2E" w:rsidRPr="00326917">
        <w:rPr>
          <w:rFonts w:asciiTheme="minorEastAsia" w:eastAsiaTheme="minorEastAsia" w:hAnsiTheme="minorEastAsia" w:cs="ＭＳ 明朝" w:hint="eastAsia"/>
          <w:kern w:val="0"/>
          <w:szCs w:val="24"/>
        </w:rPr>
        <w:t>また、被分岐管の管種・内面仕様を事前に十分に確認し、適切な刃を使用すること。</w:t>
      </w:r>
    </w:p>
    <w:p w:rsidR="00687E67" w:rsidRPr="00687E67" w:rsidRDefault="00687E67" w:rsidP="00DC71FC">
      <w:pPr>
        <w:autoSpaceDE w:val="0"/>
        <w:autoSpaceDN w:val="0"/>
        <w:adjustRightInd w:val="0"/>
        <w:ind w:leftChars="61" w:left="506" w:hangingChars="150" w:hanging="360"/>
        <w:rPr>
          <w:rFonts w:asciiTheme="minorEastAsia" w:eastAsiaTheme="minorEastAsia" w:hAnsiTheme="minorEastAsia" w:cs="ＭＳ 明朝"/>
          <w:b/>
          <w:spacing w:val="-4"/>
          <w:szCs w:val="24"/>
        </w:rPr>
      </w:pPr>
      <w:r w:rsidRPr="00326917">
        <w:rPr>
          <w:rFonts w:asciiTheme="minorEastAsia" w:eastAsiaTheme="minorEastAsia" w:hAnsiTheme="minorEastAsia" w:cs="ＭＳ 明朝" w:hint="eastAsia"/>
          <w:kern w:val="0"/>
          <w:szCs w:val="24"/>
        </w:rPr>
        <w:t>(3)　せん孔機その他必要な機器等の取扱説明書を熟読し、確実に設置すること。</w:t>
      </w:r>
    </w:p>
    <w:p w:rsidR="00834CCB" w:rsidRPr="00A56385" w:rsidRDefault="002C02EF" w:rsidP="00834CCB">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３</w:t>
      </w:r>
      <w:r w:rsidR="00834CCB" w:rsidRPr="00A56385">
        <w:rPr>
          <w:rFonts w:asciiTheme="minorEastAsia" w:eastAsiaTheme="minorEastAsia" w:hAnsiTheme="minorEastAsia" w:cs="ＭＳ 明朝" w:hint="eastAsia"/>
          <w:kern w:val="0"/>
          <w:szCs w:val="24"/>
        </w:rPr>
        <w:t xml:space="preserve">　</w:t>
      </w:r>
      <w:r w:rsidR="00687E67" w:rsidRPr="00326917">
        <w:rPr>
          <w:rFonts w:asciiTheme="minorEastAsia" w:eastAsiaTheme="minorEastAsia" w:hAnsiTheme="minorEastAsia" w:cs="ＭＳ 明朝" w:hint="eastAsia"/>
          <w:spacing w:val="-4"/>
          <w:szCs w:val="24"/>
        </w:rPr>
        <w:t>構造物等により、水平又は垂直に施工することが困難な場合は、事前に局担当職員の指示を受けること。</w:t>
      </w:r>
    </w:p>
    <w:p w:rsidR="00834CCB" w:rsidRPr="00A56385" w:rsidRDefault="002C02EF" w:rsidP="00834CCB">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４</w:t>
      </w:r>
      <w:r w:rsidR="00834CCB" w:rsidRPr="00A56385">
        <w:rPr>
          <w:rFonts w:asciiTheme="minorEastAsia" w:eastAsiaTheme="minorEastAsia" w:hAnsiTheme="minorEastAsia" w:cs="ＭＳ 明朝" w:hint="eastAsia"/>
          <w:kern w:val="0"/>
          <w:szCs w:val="24"/>
        </w:rPr>
        <w:t xml:space="preserve">　その他注意事項は、次に掲げるとおりとする。</w:t>
      </w:r>
    </w:p>
    <w:p w:rsidR="00834CCB" w:rsidRPr="00A56385" w:rsidRDefault="00834CCB" w:rsidP="00834CCB">
      <w:pPr>
        <w:autoSpaceDE w:val="0"/>
        <w:autoSpaceDN w:val="0"/>
        <w:adjustRightInd w:val="0"/>
        <w:ind w:leftChars="61" w:left="506"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(1)  サドル分水栓には、錆の発生による有効口径の縮小を防ぐため、</w:t>
      </w:r>
      <w:r w:rsidR="00952AF9">
        <w:rPr>
          <w:rFonts w:asciiTheme="minorEastAsia" w:eastAsiaTheme="minorEastAsia" w:hAnsiTheme="minorEastAsia" w:cs="ＭＳ 明朝" w:hint="eastAsia"/>
          <w:kern w:val="0"/>
          <w:szCs w:val="24"/>
        </w:rPr>
        <w:t>せん</w:t>
      </w:r>
      <w:r w:rsidRPr="00A56385">
        <w:rPr>
          <w:rFonts w:asciiTheme="minorEastAsia" w:eastAsiaTheme="minorEastAsia" w:hAnsiTheme="minorEastAsia" w:cs="ＭＳ 明朝" w:hint="eastAsia"/>
          <w:kern w:val="0"/>
          <w:szCs w:val="24"/>
        </w:rPr>
        <w:t>孔箇所に銅製のコアを挿入すること。</w:t>
      </w:r>
    </w:p>
    <w:p w:rsidR="00834CCB" w:rsidRPr="00A56385" w:rsidRDefault="00834CCB" w:rsidP="00834CCB">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(2)  サ</w:t>
      </w:r>
      <w:r w:rsidR="002C02EF" w:rsidRPr="00A56385">
        <w:rPr>
          <w:rFonts w:asciiTheme="minorEastAsia" w:eastAsiaTheme="minorEastAsia" w:hAnsiTheme="minorEastAsia" w:cs="ＭＳ 明朝" w:hint="eastAsia"/>
          <w:spacing w:val="-4"/>
          <w:szCs w:val="24"/>
        </w:rPr>
        <w:t>ドル付分水栓及び不断水Ｔ</w:t>
      </w:r>
      <w:r w:rsidRPr="00A56385">
        <w:rPr>
          <w:rFonts w:asciiTheme="minorEastAsia" w:eastAsiaTheme="minorEastAsia" w:hAnsiTheme="minorEastAsia" w:cs="ＭＳ 明朝" w:hint="eastAsia"/>
          <w:spacing w:val="-4"/>
          <w:szCs w:val="24"/>
        </w:rPr>
        <w:t>字管については、</w:t>
      </w:r>
      <w:r w:rsidR="00952AF9">
        <w:rPr>
          <w:rFonts w:asciiTheme="minorEastAsia" w:eastAsiaTheme="minorEastAsia" w:hAnsiTheme="minorEastAsia" w:cs="ＭＳ 明朝" w:hint="eastAsia"/>
          <w:spacing w:val="-4"/>
          <w:szCs w:val="24"/>
        </w:rPr>
        <w:t>せん</w:t>
      </w:r>
      <w:r w:rsidRPr="00A56385">
        <w:rPr>
          <w:rFonts w:asciiTheme="minorEastAsia" w:eastAsiaTheme="minorEastAsia" w:hAnsiTheme="minorEastAsia" w:cs="ＭＳ 明朝" w:hint="eastAsia"/>
          <w:spacing w:val="-4"/>
          <w:szCs w:val="24"/>
        </w:rPr>
        <w:t>孔完了後、全体をポリエチレンスリーブで完全包装し、接着テープで固</w:t>
      </w:r>
      <w:r w:rsidR="003A58CD" w:rsidRPr="00A56385">
        <w:rPr>
          <w:rFonts w:asciiTheme="minorEastAsia" w:eastAsiaTheme="minorEastAsia" w:hAnsiTheme="minorEastAsia" w:cs="ＭＳ 明朝" w:hint="eastAsia"/>
          <w:spacing w:val="-4"/>
          <w:szCs w:val="24"/>
        </w:rPr>
        <w:t>定</w:t>
      </w:r>
      <w:r w:rsidRPr="00A56385">
        <w:rPr>
          <w:rFonts w:asciiTheme="minorEastAsia" w:eastAsiaTheme="minorEastAsia" w:hAnsiTheme="minorEastAsia" w:cs="ＭＳ 明朝" w:hint="eastAsia"/>
          <w:spacing w:val="-4"/>
          <w:szCs w:val="24"/>
        </w:rPr>
        <w:t>すること。</w:t>
      </w:r>
    </w:p>
    <w:p w:rsidR="00834CCB" w:rsidRPr="00A56385" w:rsidRDefault="00834CCB" w:rsidP="00394618">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(3)  サドル付分水栓</w:t>
      </w:r>
      <w:r w:rsidR="006F49F2" w:rsidRPr="00A56385">
        <w:rPr>
          <w:rFonts w:asciiTheme="minorEastAsia" w:eastAsiaTheme="minorEastAsia" w:hAnsiTheme="minorEastAsia" w:cs="ＭＳ 明朝" w:hint="eastAsia"/>
          <w:kern w:val="0"/>
          <w:szCs w:val="24"/>
        </w:rPr>
        <w:t>を固定するための</w:t>
      </w:r>
      <w:r w:rsidRPr="00A56385">
        <w:rPr>
          <w:rFonts w:asciiTheme="minorEastAsia" w:eastAsiaTheme="minorEastAsia" w:hAnsiTheme="minorEastAsia" w:cs="ＭＳ 明朝" w:hint="eastAsia"/>
          <w:kern w:val="0"/>
          <w:szCs w:val="24"/>
        </w:rPr>
        <w:t>ボルト・ナット類は、ＳＵＳ３０４のステンレス鋼</w:t>
      </w:r>
      <w:r w:rsidR="006F49F2" w:rsidRPr="00A56385">
        <w:rPr>
          <w:rFonts w:asciiTheme="minorEastAsia" w:eastAsiaTheme="minorEastAsia" w:hAnsiTheme="minorEastAsia" w:cs="ＭＳ 明朝" w:hint="eastAsia"/>
          <w:kern w:val="0"/>
          <w:szCs w:val="24"/>
        </w:rPr>
        <w:t>製のもの</w:t>
      </w:r>
      <w:r w:rsidRPr="00A56385">
        <w:rPr>
          <w:rFonts w:asciiTheme="minorEastAsia" w:eastAsiaTheme="minorEastAsia" w:hAnsiTheme="minorEastAsia" w:cs="ＭＳ 明朝" w:hint="eastAsia"/>
          <w:kern w:val="0"/>
          <w:szCs w:val="24"/>
        </w:rPr>
        <w:t>を使用</w:t>
      </w:r>
      <w:r w:rsidR="00687E67">
        <w:rPr>
          <w:rFonts w:asciiTheme="minorEastAsia" w:eastAsiaTheme="minorEastAsia" w:hAnsiTheme="minorEastAsia" w:cs="ＭＳ 明朝" w:hint="eastAsia"/>
          <w:kern w:val="0"/>
          <w:szCs w:val="24"/>
        </w:rPr>
        <w:t>し</w:t>
      </w:r>
      <w:r w:rsidR="00687E67" w:rsidRPr="00687E67">
        <w:rPr>
          <w:rFonts w:asciiTheme="minorEastAsia" w:eastAsiaTheme="minorEastAsia" w:hAnsiTheme="minorEastAsia" w:cs="ＭＳ 明朝" w:hint="eastAsia"/>
          <w:b/>
          <w:color w:val="FF0000"/>
          <w:kern w:val="0"/>
          <w:szCs w:val="24"/>
        </w:rPr>
        <w:t>、</w:t>
      </w:r>
      <w:r w:rsidR="00687E67" w:rsidRPr="00326917">
        <w:rPr>
          <w:rFonts w:asciiTheme="minorEastAsia" w:eastAsiaTheme="minorEastAsia" w:hAnsiTheme="minorEastAsia" w:cs="ＭＳ 明朝" w:hint="eastAsia"/>
          <w:kern w:val="0"/>
          <w:szCs w:val="24"/>
        </w:rPr>
        <w:t>トルクレンチを用いて適正トルクで対角線上に交互に締め付けること。</w:t>
      </w:r>
      <w:r w:rsidR="006F49F2" w:rsidRPr="00A56385">
        <w:rPr>
          <w:rFonts w:asciiTheme="minorEastAsia" w:eastAsiaTheme="minorEastAsia" w:hAnsiTheme="minorEastAsia" w:cs="ＭＳ 明朝" w:hint="eastAsia"/>
          <w:kern w:val="0"/>
          <w:szCs w:val="24"/>
        </w:rPr>
        <w:t>また、</w:t>
      </w:r>
      <w:r w:rsidRPr="00A56385">
        <w:rPr>
          <w:rFonts w:asciiTheme="minorEastAsia" w:eastAsiaTheme="minorEastAsia" w:hAnsiTheme="minorEastAsia" w:cs="ＭＳ 明朝" w:hint="eastAsia"/>
          <w:kern w:val="0"/>
          <w:szCs w:val="24"/>
        </w:rPr>
        <w:t>サドル部分との</w:t>
      </w:r>
      <w:r w:rsidR="002C02EF" w:rsidRPr="00A56385">
        <w:rPr>
          <w:rFonts w:asciiTheme="minorEastAsia" w:eastAsiaTheme="minorEastAsia" w:hAnsiTheme="minorEastAsia" w:cs="ＭＳ 明朝" w:hint="eastAsia"/>
          <w:kern w:val="0"/>
          <w:szCs w:val="24"/>
        </w:rPr>
        <w:t>異種</w:t>
      </w:r>
      <w:r w:rsidRPr="00A56385">
        <w:rPr>
          <w:rFonts w:asciiTheme="minorEastAsia" w:eastAsiaTheme="minorEastAsia" w:hAnsiTheme="minorEastAsia" w:cs="ＭＳ 明朝" w:hint="eastAsia"/>
          <w:kern w:val="0"/>
          <w:szCs w:val="24"/>
        </w:rPr>
        <w:t>金属間接触による腐食を防止するため、ボルトに</w:t>
      </w:r>
      <w:r w:rsidR="002B4DBD" w:rsidRPr="00A56385">
        <w:rPr>
          <w:rFonts w:asciiTheme="minorEastAsia" w:eastAsiaTheme="minorEastAsia" w:hAnsiTheme="minorEastAsia" w:cs="ＭＳ 明朝" w:hint="eastAsia"/>
          <w:kern w:val="0"/>
          <w:szCs w:val="24"/>
        </w:rPr>
        <w:t>絶縁スリーブ</w:t>
      </w:r>
      <w:r w:rsidRPr="00A56385">
        <w:rPr>
          <w:rFonts w:asciiTheme="minorEastAsia" w:eastAsiaTheme="minorEastAsia" w:hAnsiTheme="minorEastAsia" w:cs="ＭＳ 明朝" w:hint="eastAsia"/>
          <w:kern w:val="0"/>
          <w:szCs w:val="24"/>
        </w:rPr>
        <w:t>を使用すること。</w:t>
      </w:r>
    </w:p>
    <w:p w:rsidR="00687E67" w:rsidRPr="00326917" w:rsidRDefault="00687E67" w:rsidP="00687E67">
      <w:pPr>
        <w:autoSpaceDE w:val="0"/>
        <w:autoSpaceDN w:val="0"/>
        <w:adjustRightInd w:val="0"/>
        <w:ind w:leftChars="11" w:left="266" w:hangingChars="100" w:hanging="240"/>
        <w:rPr>
          <w:rFonts w:asciiTheme="minorEastAsia" w:eastAsiaTheme="minorEastAsia" w:hAnsiTheme="minorEastAsia" w:cs="ＭＳ 明朝"/>
          <w:kern w:val="0"/>
          <w:szCs w:val="24"/>
        </w:rPr>
      </w:pPr>
      <w:r w:rsidRPr="00326917">
        <w:rPr>
          <w:rFonts w:asciiTheme="minorEastAsia" w:eastAsiaTheme="minorEastAsia" w:hAnsiTheme="minorEastAsia" w:cs="ＭＳ 明朝" w:hint="eastAsia"/>
          <w:kern w:val="0"/>
          <w:szCs w:val="24"/>
        </w:rPr>
        <w:t>５　サドル付分水栓又は不断水</w:t>
      </w:r>
      <w:r w:rsidR="00F85C09" w:rsidRPr="00326917">
        <w:rPr>
          <w:rFonts w:asciiTheme="minorEastAsia" w:eastAsiaTheme="minorEastAsia" w:hAnsiTheme="minorEastAsia" w:cs="ＭＳ 明朝" w:hint="eastAsia"/>
          <w:kern w:val="0"/>
          <w:szCs w:val="24"/>
        </w:rPr>
        <w:t>Ｔ字管を設置したときは、管理者の指定する水圧、時間による耐圧試験を行い、漏水の有無を確認すること。</w:t>
      </w:r>
    </w:p>
    <w:p w:rsidR="002C02EF" w:rsidRPr="00A56385" w:rsidRDefault="002C02EF" w:rsidP="00394618">
      <w:pPr>
        <w:autoSpaceDE w:val="0"/>
        <w:autoSpaceDN w:val="0"/>
        <w:adjustRightInd w:val="0"/>
        <w:ind w:leftChars="50" w:left="480" w:hangingChars="150" w:hanging="360"/>
        <w:rPr>
          <w:rFonts w:asciiTheme="minorEastAsia" w:eastAsiaTheme="minorEastAsia" w:hAnsiTheme="minorEastAsia" w:cs="ＭＳ 明朝"/>
          <w:kern w:val="0"/>
          <w:szCs w:val="24"/>
        </w:rPr>
      </w:pPr>
    </w:p>
    <w:p w:rsidR="002C02EF" w:rsidRPr="00A56385" w:rsidRDefault="002C02EF" w:rsidP="00394618">
      <w:pPr>
        <w:autoSpaceDE w:val="0"/>
        <w:autoSpaceDN w:val="0"/>
        <w:adjustRightInd w:val="0"/>
        <w:ind w:leftChars="50" w:left="480" w:hangingChars="150" w:hanging="360"/>
        <w:rPr>
          <w:rFonts w:asciiTheme="minorEastAsia" w:eastAsiaTheme="minorEastAsia" w:hAnsiTheme="minorEastAsia" w:cs="ＭＳ 明朝"/>
          <w:kern w:val="0"/>
          <w:szCs w:val="24"/>
        </w:rPr>
      </w:pPr>
    </w:p>
    <w:tbl>
      <w:tblPr>
        <w:tblStyle w:val="af1"/>
        <w:tblW w:w="0" w:type="auto"/>
        <w:tblLook w:val="04A0" w:firstRow="1" w:lastRow="0" w:firstColumn="1" w:lastColumn="0" w:noHBand="0" w:noVBand="1"/>
      </w:tblPr>
      <w:tblGrid>
        <w:gridCol w:w="8633"/>
      </w:tblGrid>
      <w:tr w:rsidR="00834CCB" w:rsidRPr="00A56385" w:rsidTr="00834CCB">
        <w:tc>
          <w:tcPr>
            <w:tcW w:w="8617" w:type="dxa"/>
          </w:tcPr>
          <w:p w:rsidR="00481E5C" w:rsidRPr="00A56385" w:rsidRDefault="00481E5C" w:rsidP="00481E5C">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（分岐方法及び使用材料）</w:t>
            </w:r>
          </w:p>
          <w:p w:rsidR="00834CCB" w:rsidRPr="00A56385" w:rsidRDefault="00481E5C" w:rsidP="00B911AA">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第４２条　分岐方法及び使用材料は、別表のとおりとする。</w:t>
            </w:r>
          </w:p>
          <w:p w:rsidR="00326917" w:rsidRDefault="004A6D06" w:rsidP="002757D9">
            <w:pPr>
              <w:ind w:left="240" w:hangingChars="100" w:hanging="240"/>
              <w:jc w:val="center"/>
              <w:rPr>
                <w:rFonts w:asciiTheme="minorEastAsia" w:eastAsiaTheme="minorEastAsia" w:hAnsiTheme="minorEastAsia" w:cs="ＭＳ 明朝"/>
                <w:spacing w:val="-4"/>
                <w:sz w:val="24"/>
                <w:szCs w:val="24"/>
              </w:rPr>
            </w:pPr>
            <w:r>
              <w:rPr>
                <w:rFonts w:asciiTheme="minorEastAsia" w:eastAsiaTheme="minorEastAsia" w:hAnsiTheme="minorEastAsia" w:cs="ＭＳ 明朝"/>
                <w:spacing w:val="-4"/>
                <w:kern w:val="2"/>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75pt;height:595.5pt">
                  <v:imagedata r:id="rId9" o:title="SCN_20220208185606_001_001"/>
                </v:shape>
              </w:pict>
            </w:r>
          </w:p>
          <w:p w:rsidR="002624C6" w:rsidRPr="00A56385" w:rsidRDefault="002624C6" w:rsidP="002757D9">
            <w:pPr>
              <w:ind w:left="232" w:hangingChars="100" w:hanging="232"/>
              <w:jc w:val="center"/>
              <w:rPr>
                <w:rFonts w:asciiTheme="minorEastAsia" w:eastAsiaTheme="minorEastAsia" w:hAnsiTheme="minorEastAsia" w:cs="ＭＳ 明朝"/>
                <w:spacing w:val="-4"/>
                <w:sz w:val="24"/>
                <w:szCs w:val="24"/>
              </w:rPr>
            </w:pPr>
          </w:p>
        </w:tc>
      </w:tr>
    </w:tbl>
    <w:p w:rsidR="00834CCB" w:rsidRPr="00A56385" w:rsidRDefault="00834CCB" w:rsidP="002919F4">
      <w:pPr>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lastRenderedPageBreak/>
        <w:t>【解説】</w:t>
      </w:r>
    </w:p>
    <w:p w:rsidR="002B4DBD" w:rsidRPr="00A56385" w:rsidRDefault="002B4DBD" w:rsidP="002B4DBD">
      <w:pPr>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１　</w:t>
      </w:r>
      <w:r w:rsidR="006F49F2" w:rsidRPr="00A56385">
        <w:rPr>
          <w:rFonts w:asciiTheme="minorEastAsia" w:eastAsiaTheme="minorEastAsia" w:hAnsiTheme="minorEastAsia" w:cs="Times New Roman" w:hint="eastAsia"/>
          <w:szCs w:val="24"/>
        </w:rPr>
        <w:t>断水を伴う分岐は、原則、日中（９時から１７時）に施工すること。ただし、日中（９時から１７時）の断水が困難なときは、夜間断水で対応することとなるので、</w:t>
      </w:r>
      <w:r w:rsidRPr="00A56385">
        <w:rPr>
          <w:rFonts w:asciiTheme="minorEastAsia" w:eastAsiaTheme="minorEastAsia" w:hAnsiTheme="minorEastAsia" w:cs="Times New Roman" w:hint="eastAsia"/>
          <w:szCs w:val="24"/>
        </w:rPr>
        <w:t>局担当職員と協議する</w:t>
      </w:r>
      <w:r w:rsidR="006F49F2" w:rsidRPr="00A56385">
        <w:rPr>
          <w:rFonts w:asciiTheme="minorEastAsia" w:eastAsiaTheme="minorEastAsia" w:hAnsiTheme="minorEastAsia" w:cs="Times New Roman" w:hint="eastAsia"/>
          <w:szCs w:val="24"/>
        </w:rPr>
        <w:t>こと。</w:t>
      </w:r>
    </w:p>
    <w:p w:rsidR="00834CCB" w:rsidRPr="00A56385" w:rsidRDefault="00855498" w:rsidP="002773B4">
      <w:pPr>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２</w:t>
      </w:r>
      <w:r w:rsidR="002B4DBD" w:rsidRPr="00A56385">
        <w:rPr>
          <w:rFonts w:asciiTheme="minorEastAsia" w:eastAsiaTheme="minorEastAsia" w:hAnsiTheme="minorEastAsia" w:cs="Times New Roman" w:hint="eastAsia"/>
          <w:szCs w:val="24"/>
        </w:rPr>
        <w:t xml:space="preserve">　</w:t>
      </w:r>
      <w:r w:rsidR="00183903" w:rsidRPr="00A56385">
        <w:rPr>
          <w:rFonts w:asciiTheme="minorEastAsia" w:eastAsiaTheme="minorEastAsia" w:hAnsiTheme="minorEastAsia" w:cs="Times New Roman" w:hint="eastAsia"/>
          <w:szCs w:val="24"/>
        </w:rPr>
        <w:t>被分岐管が口径７５㎜以上のＶＰから分岐するときは、施工時に</w:t>
      </w:r>
      <w:r w:rsidR="002773B4" w:rsidRPr="00A56385">
        <w:rPr>
          <w:rFonts w:asciiTheme="minorEastAsia" w:eastAsiaTheme="minorEastAsia" w:hAnsiTheme="minorEastAsia" w:cs="Times New Roman" w:hint="eastAsia"/>
          <w:szCs w:val="24"/>
        </w:rPr>
        <w:t>注意が必要なため、事前に局担当職員と協議すること。</w:t>
      </w:r>
    </w:p>
    <w:p w:rsidR="00CD2A7D" w:rsidRPr="00A56385" w:rsidRDefault="0068574F" w:rsidP="00847963">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３　分岐配管標準図は、次のとおりとする。</w:t>
      </w:r>
    </w:p>
    <w:p w:rsidR="0068574F" w:rsidRPr="00A56385" w:rsidRDefault="004A6D06" w:rsidP="005B1E06">
      <w:pPr>
        <w:ind w:left="480" w:hangingChars="200" w:hanging="480"/>
        <w:jc w:val="center"/>
        <w:rPr>
          <w:rFonts w:asciiTheme="minorEastAsia" w:eastAsiaTheme="minorEastAsia" w:hAnsiTheme="minorEastAsia" w:cs="Times New Roman"/>
          <w:szCs w:val="24"/>
        </w:rPr>
      </w:pPr>
      <w:r>
        <w:rPr>
          <w:rFonts w:asciiTheme="minorEastAsia" w:eastAsiaTheme="minorEastAsia" w:hAnsiTheme="minorEastAsia" w:cs="Times New Roman"/>
          <w:szCs w:val="24"/>
        </w:rPr>
        <w:lastRenderedPageBreak/>
        <w:pict>
          <v:shape id="_x0000_i1026" type="#_x0000_t75" style="width:420.75pt;height:595.5pt">
            <v:imagedata r:id="rId10" o:title="分岐標準図1"/>
          </v:shape>
        </w:pict>
      </w:r>
      <w:r>
        <w:rPr>
          <w:rFonts w:asciiTheme="minorEastAsia" w:eastAsiaTheme="minorEastAsia" w:hAnsiTheme="minorEastAsia" w:cs="Times New Roman"/>
          <w:szCs w:val="24"/>
        </w:rPr>
        <w:lastRenderedPageBreak/>
        <w:pict>
          <v:shape id="_x0000_i1027" type="#_x0000_t75" style="width:420.75pt;height:595.5pt">
            <v:imagedata r:id="rId11" o:title="分岐標準図2"/>
          </v:shape>
        </w:pict>
      </w:r>
    </w:p>
    <w:p w:rsidR="0068574F" w:rsidRPr="00A56385" w:rsidRDefault="0068574F" w:rsidP="003975C2">
      <w:pPr>
        <w:ind w:left="480" w:hangingChars="200" w:hanging="480"/>
        <w:jc w:val="center"/>
        <w:rPr>
          <w:rFonts w:asciiTheme="minorEastAsia" w:eastAsiaTheme="minorEastAsia" w:hAnsiTheme="minorEastAsia" w:cs="Times New Roman"/>
          <w:szCs w:val="24"/>
        </w:rPr>
      </w:pPr>
    </w:p>
    <w:p w:rsidR="00CD2A7D" w:rsidRDefault="00CD2A7D" w:rsidP="003975C2">
      <w:pPr>
        <w:ind w:left="480" w:hangingChars="200" w:hanging="480"/>
        <w:jc w:val="center"/>
        <w:rPr>
          <w:noProof/>
        </w:rPr>
      </w:pPr>
    </w:p>
    <w:p w:rsidR="001A4220" w:rsidRDefault="001A4220" w:rsidP="003975C2">
      <w:pPr>
        <w:ind w:left="480" w:hangingChars="200" w:hanging="480"/>
        <w:jc w:val="center"/>
        <w:rPr>
          <w:rFonts w:asciiTheme="minorEastAsia" w:eastAsiaTheme="minorEastAsia" w:hAnsiTheme="minorEastAsia" w:cs="Times New Roman"/>
          <w:szCs w:val="24"/>
        </w:rPr>
      </w:pPr>
    </w:p>
    <w:p w:rsidR="00DE3BD0" w:rsidRDefault="008D2A64" w:rsidP="003975C2">
      <w:pPr>
        <w:ind w:left="480" w:hangingChars="200" w:hanging="480"/>
        <w:jc w:val="center"/>
        <w:rPr>
          <w:rFonts w:asciiTheme="minorEastAsia" w:eastAsiaTheme="minorEastAsia" w:hAnsiTheme="minorEastAsia" w:cs="Times New Roman"/>
          <w:szCs w:val="24"/>
        </w:rPr>
      </w:pPr>
      <w:r>
        <w:rPr>
          <w:rFonts w:asciiTheme="minorEastAsia" w:eastAsiaTheme="minorEastAsia" w:hAnsiTheme="minorEastAsia" w:cs="Times New Roman"/>
          <w:noProof/>
          <w:szCs w:val="24"/>
        </w:rPr>
        <w:lastRenderedPageBreak/>
        <w:drawing>
          <wp:inline distT="0" distB="0" distL="0" distR="0">
            <wp:extent cx="5346065" cy="7562215"/>
            <wp:effectExtent l="0" t="0" r="6985" b="6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分岐配管標準図（新）１.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6065" cy="7562215"/>
                    </a:xfrm>
                    <a:prstGeom prst="rect">
                      <a:avLst/>
                    </a:prstGeom>
                  </pic:spPr>
                </pic:pic>
              </a:graphicData>
            </a:graphic>
          </wp:inline>
        </w:drawing>
      </w:r>
    </w:p>
    <w:p w:rsidR="00DE3BD0" w:rsidRDefault="00DE3BD0" w:rsidP="003975C2">
      <w:pPr>
        <w:ind w:left="480" w:hangingChars="200" w:hanging="480"/>
        <w:jc w:val="center"/>
        <w:rPr>
          <w:rFonts w:asciiTheme="minorEastAsia" w:eastAsiaTheme="minorEastAsia" w:hAnsiTheme="minorEastAsia" w:cs="Times New Roman"/>
          <w:szCs w:val="24"/>
        </w:rPr>
      </w:pPr>
    </w:p>
    <w:p w:rsidR="00DE3BD0" w:rsidRDefault="00DE3BD0" w:rsidP="003975C2">
      <w:pPr>
        <w:ind w:left="480" w:hangingChars="200" w:hanging="480"/>
        <w:jc w:val="center"/>
        <w:rPr>
          <w:rFonts w:asciiTheme="minorEastAsia" w:eastAsiaTheme="minorEastAsia" w:hAnsiTheme="minorEastAsia" w:cs="Times New Roman"/>
          <w:szCs w:val="24"/>
        </w:rPr>
      </w:pPr>
    </w:p>
    <w:p w:rsidR="00DE3BD0" w:rsidRDefault="00DE3BD0" w:rsidP="003975C2">
      <w:pPr>
        <w:ind w:left="480" w:hangingChars="200" w:hanging="480"/>
        <w:jc w:val="center"/>
        <w:rPr>
          <w:rFonts w:asciiTheme="minorEastAsia" w:eastAsiaTheme="minorEastAsia" w:hAnsiTheme="minorEastAsia" w:cs="Times New Roman"/>
          <w:szCs w:val="24"/>
        </w:rPr>
      </w:pPr>
    </w:p>
    <w:tbl>
      <w:tblPr>
        <w:tblStyle w:val="af1"/>
        <w:tblW w:w="0" w:type="auto"/>
        <w:tblLook w:val="04A0" w:firstRow="1" w:lastRow="0" w:firstColumn="1" w:lastColumn="0" w:noHBand="0" w:noVBand="1"/>
      </w:tblPr>
      <w:tblGrid>
        <w:gridCol w:w="8617"/>
      </w:tblGrid>
      <w:tr w:rsidR="00834CCB" w:rsidRPr="00A56385" w:rsidTr="00834CCB">
        <w:tc>
          <w:tcPr>
            <w:tcW w:w="8617" w:type="dxa"/>
          </w:tcPr>
          <w:p w:rsidR="00B911AA" w:rsidRPr="00A56385" w:rsidRDefault="00B911AA" w:rsidP="00B911AA">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（分岐の制限）</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第４３条　新たに取り付けるサドル付分水栓と既設のサドル付分水栓又は甲型分水栓との離隔は、次の各号に掲げるとおりとする。</w:t>
            </w:r>
          </w:p>
          <w:p w:rsidR="00B911AA" w:rsidRPr="00A56385" w:rsidRDefault="00B911AA" w:rsidP="00B911AA">
            <w:pPr>
              <w:tabs>
                <w:tab w:val="left" w:pos="4860"/>
              </w:tabs>
              <w:autoSpaceDE w:val="0"/>
              <w:autoSpaceDN w:val="0"/>
              <w:adjustRightInd w:val="0"/>
              <w:ind w:left="464" w:hangingChars="200" w:hanging="464"/>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 xml:space="preserve"> (1)　新たに取り付けるサドル付分水栓のせん孔口径が２５ミリメートル以下の場合　４０センチメートル以上</w:t>
            </w:r>
          </w:p>
          <w:p w:rsidR="00B911AA" w:rsidRPr="00A56385" w:rsidRDefault="00B911AA" w:rsidP="00B911AA">
            <w:pPr>
              <w:ind w:leftChars="50" w:left="468" w:hangingChars="150" w:hanging="348"/>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(2)　新たに取り付けるサドル付分水栓のせん孔口径が４０ミリメートル以上の場合　５０センチメートル以上</w:t>
            </w:r>
          </w:p>
          <w:p w:rsidR="00B911AA" w:rsidRPr="00A56385" w:rsidRDefault="00B911AA" w:rsidP="00B911AA">
            <w:pPr>
              <w:autoSpaceDE w:val="0"/>
              <w:autoSpaceDN w:val="0"/>
              <w:adjustRightInd w:val="0"/>
              <w:ind w:left="232" w:hangingChars="100" w:hanging="232"/>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pacing w:val="-4"/>
                <w:sz w:val="24"/>
                <w:szCs w:val="24"/>
              </w:rPr>
              <w:t>２　配水管継手部と新たに取り付けるサドル付分水栓の分岐箇所の離隔は、５０センチメートル以上とする。</w:t>
            </w:r>
          </w:p>
          <w:p w:rsidR="00CD69BB"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３　配水管管末と新たに取り付けるサドル付分水栓の分岐箇所の離隔は、１メートル以上とする。</w:t>
            </w:r>
          </w:p>
        </w:tc>
      </w:tr>
    </w:tbl>
    <w:p w:rsidR="00394618" w:rsidRPr="00A56385" w:rsidRDefault="00394618" w:rsidP="00834CCB">
      <w:pPr>
        <w:rPr>
          <w:rFonts w:asciiTheme="minorEastAsia" w:eastAsiaTheme="minorEastAsia" w:hAnsiTheme="minorEastAsia" w:cs="Times New Roman"/>
          <w:szCs w:val="24"/>
        </w:rPr>
      </w:pPr>
    </w:p>
    <w:p w:rsidR="00834CCB" w:rsidRPr="00A56385" w:rsidRDefault="00834CCB" w:rsidP="00834CCB">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834CCB" w:rsidRPr="00A56385" w:rsidRDefault="00834CCB" w:rsidP="00834CCB">
      <w:pPr>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サドル付分水栓は、取付け方法に従って確実に設置すること。</w:t>
      </w:r>
    </w:p>
    <w:p w:rsidR="00834CCB" w:rsidRPr="00A56385" w:rsidRDefault="00834CCB" w:rsidP="00834CCB">
      <w:pPr>
        <w:ind w:left="480" w:hangingChars="200" w:hanging="480"/>
        <w:rPr>
          <w:rFonts w:asciiTheme="minorEastAsia" w:eastAsiaTheme="minorEastAsia" w:hAnsiTheme="minorEastAsia" w:cs="Times New Roman"/>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563B49" w:rsidRPr="00A56385" w:rsidRDefault="00563B49"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834CCB" w:rsidRPr="00A56385" w:rsidRDefault="00834CCB"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1A3E6F" w:rsidRPr="00A56385" w:rsidRDefault="001A3E6F" w:rsidP="00834CCB">
      <w:pPr>
        <w:rPr>
          <w:rFonts w:asciiTheme="minorEastAsia" w:eastAsiaTheme="minorEastAsia" w:hAnsiTheme="minorEastAsia" w:cs="ＭＳ 明朝"/>
          <w:spacing w:val="-4"/>
          <w:szCs w:val="24"/>
        </w:rPr>
      </w:pPr>
    </w:p>
    <w:p w:rsidR="00CD69BB" w:rsidRPr="00A56385" w:rsidRDefault="00CD69BB" w:rsidP="00834CCB">
      <w:pPr>
        <w:rPr>
          <w:rFonts w:asciiTheme="minorEastAsia" w:eastAsiaTheme="minorEastAsia" w:hAnsiTheme="minorEastAsia" w:cs="ＭＳ 明朝"/>
          <w:spacing w:val="-4"/>
          <w:szCs w:val="24"/>
        </w:rPr>
      </w:pPr>
    </w:p>
    <w:p w:rsidR="00CD69BB" w:rsidRPr="00A56385" w:rsidRDefault="00CD69BB" w:rsidP="00834CCB">
      <w:pPr>
        <w:rPr>
          <w:rFonts w:asciiTheme="minorEastAsia" w:eastAsiaTheme="minorEastAsia" w:hAnsiTheme="minorEastAsia" w:cs="ＭＳ 明朝"/>
          <w:spacing w:val="-4"/>
          <w:szCs w:val="24"/>
        </w:rPr>
      </w:pPr>
    </w:p>
    <w:p w:rsidR="00F02AC4" w:rsidRPr="00A56385" w:rsidRDefault="00FB3887" w:rsidP="00834CCB">
      <w:pPr>
        <w:rPr>
          <w:rFonts w:asciiTheme="minorEastAsia" w:eastAsiaTheme="minorEastAsia" w:hAnsiTheme="minorEastAsia" w:cs="Times New Roman"/>
          <w:szCs w:val="24"/>
        </w:rPr>
      </w:pPr>
      <w:bookmarkStart w:id="4" w:name="_Toc399164684"/>
      <w:r w:rsidRPr="00A56385">
        <w:rPr>
          <w:rFonts w:asciiTheme="minorEastAsia" w:eastAsiaTheme="minorEastAsia" w:hAnsiTheme="minorEastAsia" w:cs="Times New Roman" w:hint="eastAsia"/>
          <w:szCs w:val="24"/>
        </w:rPr>
        <w:lastRenderedPageBreak/>
        <w:t>第３節　管工事</w:t>
      </w:r>
    </w:p>
    <w:tbl>
      <w:tblPr>
        <w:tblStyle w:val="af1"/>
        <w:tblW w:w="0" w:type="auto"/>
        <w:tblLook w:val="04A0" w:firstRow="1" w:lastRow="0" w:firstColumn="1" w:lastColumn="0" w:noHBand="0" w:noVBand="1"/>
      </w:tblPr>
      <w:tblGrid>
        <w:gridCol w:w="8617"/>
      </w:tblGrid>
      <w:tr w:rsidR="00834CCB" w:rsidRPr="00A56385" w:rsidTr="00834CCB">
        <w:tc>
          <w:tcPr>
            <w:tcW w:w="8617" w:type="dxa"/>
          </w:tcPr>
          <w:p w:rsidR="00B911AA" w:rsidRPr="00A56385" w:rsidRDefault="00B911AA" w:rsidP="00B911AA">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（道路部分の配管等）</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第４４条　工事事業者は、配管の施工に当たり、次の各号に掲げる事項を遵守しなければならない。</w:t>
            </w:r>
          </w:p>
          <w:p w:rsidR="00B911AA" w:rsidRPr="00A56385" w:rsidRDefault="00B911AA" w:rsidP="00B911AA">
            <w:pPr>
              <w:tabs>
                <w:tab w:val="left" w:pos="4860"/>
              </w:tabs>
              <w:autoSpaceDE w:val="0"/>
              <w:autoSpaceDN w:val="0"/>
              <w:adjustRightInd w:val="0"/>
              <w:ind w:firstLineChars="50" w:firstLine="116"/>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(1)　原則として直線となるように配管すること。</w:t>
            </w:r>
          </w:p>
          <w:p w:rsidR="00B911AA" w:rsidRPr="00A56385" w:rsidRDefault="00B911AA" w:rsidP="00B911AA">
            <w:pPr>
              <w:tabs>
                <w:tab w:val="left" w:pos="4860"/>
              </w:tabs>
              <w:autoSpaceDE w:val="0"/>
              <w:autoSpaceDN w:val="0"/>
              <w:adjustRightInd w:val="0"/>
              <w:ind w:leftChars="50" w:left="468" w:hangingChars="150" w:hanging="348"/>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(2)　給水管は、道路部分に布設すること。ただし、道路部分に布設することができない場合で事前に布設箇所について管理者と協議し、承諾を得たときは、この限りでない。</w:t>
            </w:r>
          </w:p>
          <w:p w:rsidR="00B911AA" w:rsidRPr="00A56385" w:rsidRDefault="00B911AA" w:rsidP="00B911AA">
            <w:pPr>
              <w:tabs>
                <w:tab w:val="left" w:pos="4860"/>
              </w:tabs>
              <w:autoSpaceDE w:val="0"/>
              <w:autoSpaceDN w:val="0"/>
              <w:adjustRightInd w:val="0"/>
              <w:ind w:leftChars="50" w:left="468" w:hangingChars="150" w:hanging="348"/>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(3)　工事の中断時及び日々の工事終了後は、管端に栓をし、管内に土砂、汚水等が侵入しないようにすること。</w:t>
            </w:r>
          </w:p>
          <w:p w:rsidR="00B911AA" w:rsidRPr="00A56385" w:rsidRDefault="00B911AA" w:rsidP="00B911AA">
            <w:pPr>
              <w:tabs>
                <w:tab w:val="left" w:pos="4860"/>
              </w:tabs>
              <w:autoSpaceDE w:val="0"/>
              <w:autoSpaceDN w:val="0"/>
              <w:adjustRightInd w:val="0"/>
              <w:ind w:leftChars="50" w:left="468" w:hangingChars="150" w:hanging="348"/>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(4)  配管と構造物等は、３０センチメートル以上の離隔を保持すること。ただし、３０センチメートル以上の離隔を保持できないときは、ゴム板設置等の措置を講じること。</w:t>
            </w:r>
          </w:p>
          <w:p w:rsidR="00B911AA" w:rsidRPr="00A56385" w:rsidRDefault="00B911AA" w:rsidP="00B911AA">
            <w:pPr>
              <w:tabs>
                <w:tab w:val="left" w:pos="4860"/>
              </w:tabs>
              <w:autoSpaceDE w:val="0"/>
              <w:autoSpaceDN w:val="0"/>
              <w:adjustRightInd w:val="0"/>
              <w:ind w:leftChars="50" w:left="468" w:hangingChars="150" w:hanging="348"/>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(5)  鉄道の軌道下若しくは構造物等を横断し、又は接近するときの工法及び埋設深度については、事前にその施設管理者と協議して決定すること。</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ＤＩＰ、ＳＧＰ－ＶＢ及びＳＧＰ－ＶＤは、次の各号に掲げる箇所への配管を避けること。</w:t>
            </w:r>
          </w:p>
          <w:p w:rsidR="00B911AA" w:rsidRPr="00A56385" w:rsidRDefault="00B911AA" w:rsidP="00B911AA">
            <w:pPr>
              <w:tabs>
                <w:tab w:val="left" w:pos="4860"/>
              </w:tabs>
              <w:autoSpaceDE w:val="0"/>
              <w:autoSpaceDN w:val="0"/>
              <w:adjustRightInd w:val="0"/>
              <w:ind w:firstLineChars="50" w:firstLine="116"/>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(1)　酸性土壌の影響又は海水の影響を受ける箇所</w:t>
            </w:r>
          </w:p>
          <w:p w:rsidR="00B911AA" w:rsidRDefault="00B911AA" w:rsidP="00B911AA">
            <w:pPr>
              <w:tabs>
                <w:tab w:val="left" w:pos="4860"/>
              </w:tabs>
              <w:autoSpaceDE w:val="0"/>
              <w:autoSpaceDN w:val="0"/>
              <w:adjustRightInd w:val="0"/>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 xml:space="preserve"> (2)　電食のおそれがある箇所</w:t>
            </w:r>
          </w:p>
          <w:p w:rsidR="008D5D6C" w:rsidRPr="00EF7E3A" w:rsidRDefault="008D5D6C" w:rsidP="008D5D6C">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EF7E3A">
              <w:rPr>
                <w:rFonts w:asciiTheme="minorEastAsia" w:eastAsiaTheme="minorEastAsia" w:hAnsiTheme="minorEastAsia" w:cs="ＭＳ 明朝" w:hint="eastAsia"/>
                <w:spacing w:val="-4"/>
                <w:sz w:val="24"/>
                <w:szCs w:val="24"/>
              </w:rPr>
              <w:t>３　ＰＥＰは、次に掲げる箇所への配管を避けること。</w:t>
            </w:r>
          </w:p>
          <w:p w:rsidR="008D5D6C" w:rsidRPr="00EF7E3A" w:rsidRDefault="008D5D6C" w:rsidP="008D5D6C">
            <w:pPr>
              <w:tabs>
                <w:tab w:val="left" w:pos="4860"/>
              </w:tabs>
              <w:autoSpaceDE w:val="0"/>
              <w:autoSpaceDN w:val="0"/>
              <w:adjustRightInd w:val="0"/>
              <w:rPr>
                <w:rFonts w:asciiTheme="minorEastAsia" w:eastAsiaTheme="minorEastAsia" w:hAnsiTheme="minorEastAsia" w:cs="ＭＳ 明朝"/>
                <w:spacing w:val="-4"/>
                <w:sz w:val="24"/>
                <w:szCs w:val="24"/>
              </w:rPr>
            </w:pPr>
            <w:r w:rsidRPr="00EF7E3A">
              <w:rPr>
                <w:rFonts w:asciiTheme="minorEastAsia" w:eastAsiaTheme="minorEastAsia" w:hAnsiTheme="minorEastAsia" w:cs="ＭＳ 明朝" w:hint="eastAsia"/>
                <w:spacing w:val="-4"/>
                <w:sz w:val="24"/>
                <w:szCs w:val="24"/>
              </w:rPr>
              <w:t xml:space="preserve"> (1)　直射日光の当たる箇所</w:t>
            </w:r>
            <w:r w:rsidR="00151462">
              <w:rPr>
                <w:rFonts w:asciiTheme="minorEastAsia" w:eastAsiaTheme="minorEastAsia" w:hAnsiTheme="minorEastAsia" w:cs="ＭＳ 明朝" w:hint="eastAsia"/>
                <w:spacing w:val="-4"/>
                <w:sz w:val="24"/>
                <w:szCs w:val="24"/>
              </w:rPr>
              <w:t>又は</w:t>
            </w:r>
            <w:r w:rsidRPr="00EF7E3A">
              <w:rPr>
                <w:rFonts w:asciiTheme="minorEastAsia" w:eastAsiaTheme="minorEastAsia" w:hAnsiTheme="minorEastAsia" w:cs="ＭＳ 明朝" w:hint="eastAsia"/>
                <w:spacing w:val="-4"/>
                <w:sz w:val="24"/>
                <w:szCs w:val="24"/>
              </w:rPr>
              <w:t>立ち上</w:t>
            </w:r>
            <w:r w:rsidR="00151462">
              <w:rPr>
                <w:rFonts w:asciiTheme="minorEastAsia" w:eastAsiaTheme="minorEastAsia" w:hAnsiTheme="minorEastAsia" w:cs="ＭＳ 明朝" w:hint="eastAsia"/>
                <w:spacing w:val="-4"/>
                <w:sz w:val="24"/>
                <w:szCs w:val="24"/>
              </w:rPr>
              <w:t>が</w:t>
            </w:r>
            <w:r w:rsidRPr="00EF7E3A">
              <w:rPr>
                <w:rFonts w:asciiTheme="minorEastAsia" w:eastAsiaTheme="minorEastAsia" w:hAnsiTheme="minorEastAsia" w:cs="ＭＳ 明朝" w:hint="eastAsia"/>
                <w:spacing w:val="-4"/>
                <w:sz w:val="24"/>
                <w:szCs w:val="24"/>
              </w:rPr>
              <w:t>り等の露出箇所</w:t>
            </w:r>
          </w:p>
          <w:p w:rsidR="008D5D6C" w:rsidRPr="00EF7E3A" w:rsidRDefault="008D5D6C" w:rsidP="008D5D6C">
            <w:pPr>
              <w:tabs>
                <w:tab w:val="left" w:pos="4860"/>
              </w:tabs>
              <w:autoSpaceDE w:val="0"/>
              <w:autoSpaceDN w:val="0"/>
              <w:adjustRightInd w:val="0"/>
              <w:rPr>
                <w:rFonts w:asciiTheme="minorEastAsia" w:eastAsiaTheme="minorEastAsia" w:hAnsiTheme="minorEastAsia" w:cs="ＭＳ 明朝"/>
                <w:spacing w:val="-4"/>
                <w:sz w:val="24"/>
                <w:szCs w:val="24"/>
              </w:rPr>
            </w:pPr>
            <w:r w:rsidRPr="00EF7E3A">
              <w:rPr>
                <w:rFonts w:asciiTheme="minorEastAsia" w:eastAsiaTheme="minorEastAsia" w:hAnsiTheme="minorEastAsia" w:cs="ＭＳ 明朝" w:hint="eastAsia"/>
                <w:spacing w:val="-4"/>
                <w:sz w:val="24"/>
                <w:szCs w:val="24"/>
              </w:rPr>
              <w:t xml:space="preserve"> (2)　灯油、ガソリン等の有機溶剤に接する可能性のある箇所</w:t>
            </w:r>
          </w:p>
          <w:p w:rsidR="00B911AA" w:rsidRPr="00A56385" w:rsidRDefault="008D5D6C"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EF7E3A">
              <w:rPr>
                <w:rFonts w:asciiTheme="minorEastAsia" w:eastAsiaTheme="minorEastAsia" w:hAnsiTheme="minorEastAsia" w:cs="ＭＳ 明朝" w:hint="eastAsia"/>
                <w:spacing w:val="-4"/>
                <w:sz w:val="24"/>
                <w:szCs w:val="24"/>
              </w:rPr>
              <w:t>４</w:t>
            </w:r>
            <w:r w:rsidR="00EF7E3A">
              <w:rPr>
                <w:rFonts w:asciiTheme="minorEastAsia" w:eastAsiaTheme="minorEastAsia" w:hAnsiTheme="minorEastAsia" w:cs="ＭＳ 明朝" w:hint="eastAsia"/>
                <w:b/>
                <w:color w:val="FF0000"/>
                <w:spacing w:val="-4"/>
                <w:sz w:val="24"/>
                <w:szCs w:val="24"/>
              </w:rPr>
              <w:t xml:space="preserve">　</w:t>
            </w:r>
            <w:r w:rsidR="00B911AA" w:rsidRPr="00A56385">
              <w:rPr>
                <w:rFonts w:asciiTheme="minorEastAsia" w:eastAsiaTheme="minorEastAsia" w:hAnsiTheme="minorEastAsia" w:cs="ＭＳ 明朝" w:hint="eastAsia"/>
                <w:spacing w:val="-4"/>
                <w:sz w:val="24"/>
                <w:szCs w:val="24"/>
              </w:rPr>
              <w:t>ＶＰ及びＨＩＶＰは、次に掲げる箇所への配管を避けること。</w:t>
            </w:r>
          </w:p>
          <w:p w:rsidR="00B911AA" w:rsidRPr="00A56385" w:rsidRDefault="00B911AA" w:rsidP="00B911AA">
            <w:pPr>
              <w:tabs>
                <w:tab w:val="left" w:pos="4860"/>
              </w:tabs>
              <w:autoSpaceDE w:val="0"/>
              <w:autoSpaceDN w:val="0"/>
              <w:adjustRightInd w:val="0"/>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 xml:space="preserve"> (1)　地盤が軟弱で車両等の外圧を受ける箇所</w:t>
            </w:r>
          </w:p>
          <w:p w:rsidR="00B911AA" w:rsidRPr="00A56385" w:rsidRDefault="00B911AA" w:rsidP="00151462">
            <w:pPr>
              <w:tabs>
                <w:tab w:val="left" w:pos="4860"/>
              </w:tabs>
              <w:autoSpaceDE w:val="0"/>
              <w:autoSpaceDN w:val="0"/>
              <w:adjustRightInd w:val="0"/>
              <w:ind w:leftChars="-1" w:left="425" w:hangingChars="184" w:hanging="427"/>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 xml:space="preserve"> (2)　直射日光の当たる箇所</w:t>
            </w:r>
            <w:r w:rsidR="00151462">
              <w:rPr>
                <w:rFonts w:asciiTheme="minorEastAsia" w:eastAsiaTheme="minorEastAsia" w:hAnsiTheme="minorEastAsia" w:cs="ＭＳ 明朝" w:hint="eastAsia"/>
                <w:spacing w:val="-4"/>
                <w:sz w:val="24"/>
                <w:szCs w:val="24"/>
              </w:rPr>
              <w:t>若しくは</w:t>
            </w:r>
            <w:r w:rsidRPr="00A56385">
              <w:rPr>
                <w:rFonts w:asciiTheme="minorEastAsia" w:eastAsiaTheme="minorEastAsia" w:hAnsiTheme="minorEastAsia" w:cs="ＭＳ 明朝" w:hint="eastAsia"/>
                <w:spacing w:val="-4"/>
                <w:sz w:val="24"/>
                <w:szCs w:val="24"/>
              </w:rPr>
              <w:t>高低温の影響を受ける箇所又は立ち上</w:t>
            </w:r>
            <w:r w:rsidR="00151462">
              <w:rPr>
                <w:rFonts w:asciiTheme="minorEastAsia" w:eastAsiaTheme="minorEastAsia" w:hAnsiTheme="minorEastAsia" w:cs="ＭＳ 明朝" w:hint="eastAsia"/>
                <w:spacing w:val="-4"/>
                <w:sz w:val="24"/>
                <w:szCs w:val="24"/>
              </w:rPr>
              <w:t>が</w:t>
            </w:r>
            <w:r w:rsidRPr="00A56385">
              <w:rPr>
                <w:rFonts w:asciiTheme="minorEastAsia" w:eastAsiaTheme="minorEastAsia" w:hAnsiTheme="minorEastAsia" w:cs="ＭＳ 明朝" w:hint="eastAsia"/>
                <w:spacing w:val="-4"/>
                <w:sz w:val="24"/>
                <w:szCs w:val="24"/>
              </w:rPr>
              <w:t>り箇所</w:t>
            </w:r>
          </w:p>
          <w:p w:rsidR="00CD69BB" w:rsidRPr="00A56385" w:rsidRDefault="008D5D6C"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EF7E3A">
              <w:rPr>
                <w:rFonts w:asciiTheme="minorEastAsia" w:eastAsiaTheme="minorEastAsia" w:hAnsiTheme="minorEastAsia" w:cs="ＭＳ 明朝" w:hint="eastAsia"/>
                <w:spacing w:val="-4"/>
                <w:sz w:val="24"/>
                <w:szCs w:val="24"/>
              </w:rPr>
              <w:t>５</w:t>
            </w:r>
            <w:r w:rsidR="00EF7E3A">
              <w:rPr>
                <w:rFonts w:asciiTheme="minorEastAsia" w:eastAsiaTheme="minorEastAsia" w:hAnsiTheme="minorEastAsia" w:cs="ＭＳ 明朝" w:hint="eastAsia"/>
                <w:b/>
                <w:color w:val="FF0000"/>
                <w:spacing w:val="-4"/>
                <w:sz w:val="24"/>
                <w:szCs w:val="24"/>
              </w:rPr>
              <w:t xml:space="preserve">　</w:t>
            </w:r>
            <w:r w:rsidR="00B911AA" w:rsidRPr="00A56385">
              <w:rPr>
                <w:rFonts w:asciiTheme="minorEastAsia" w:eastAsiaTheme="minorEastAsia" w:hAnsiTheme="minorEastAsia" w:cs="ＭＳ 明朝" w:hint="eastAsia"/>
                <w:spacing w:val="-4"/>
                <w:sz w:val="24"/>
                <w:szCs w:val="24"/>
              </w:rPr>
              <w:t>管の切断、ねじ切り及び接合は、適切な継手、工具及び工法を選択しなければならない。</w:t>
            </w:r>
          </w:p>
        </w:tc>
      </w:tr>
    </w:tbl>
    <w:p w:rsidR="00834CCB" w:rsidRPr="00A56385" w:rsidRDefault="00834CCB" w:rsidP="00834CCB">
      <w:pPr>
        <w:rPr>
          <w:rFonts w:asciiTheme="minorEastAsia" w:eastAsiaTheme="minorEastAsia" w:hAnsiTheme="minorEastAsia" w:cs="Times New Roman"/>
          <w:szCs w:val="24"/>
        </w:rPr>
      </w:pPr>
    </w:p>
    <w:p w:rsidR="00834CCB" w:rsidRPr="00A56385" w:rsidRDefault="00834CCB" w:rsidP="00834CCB">
      <w:pPr>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CD69BB" w:rsidRPr="00A56385" w:rsidRDefault="00CD69BB" w:rsidP="00834CCB">
      <w:pPr>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１　配管する際の留意事項は、次の各号に掲げるとおりとする。</w:t>
      </w:r>
    </w:p>
    <w:p w:rsidR="00834CCB" w:rsidRPr="00A56385" w:rsidRDefault="00CD69BB" w:rsidP="00CD69BB">
      <w:pPr>
        <w:ind w:leftChars="50" w:left="480" w:hangingChars="150" w:hanging="36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(1)  </w:t>
      </w:r>
      <w:r w:rsidR="00834CCB" w:rsidRPr="00A56385">
        <w:rPr>
          <w:rFonts w:asciiTheme="minorEastAsia" w:eastAsiaTheme="minorEastAsia" w:hAnsiTheme="minorEastAsia" w:cs="Times New Roman" w:hint="eastAsia"/>
          <w:szCs w:val="24"/>
        </w:rPr>
        <w:t>貸与メータの上流側、下流側に関わらず、水流の抵抗を低減する、及び維持管理を容易にするように</w:t>
      </w:r>
      <w:r w:rsidR="00EB77DD" w:rsidRPr="00A56385">
        <w:rPr>
          <w:rFonts w:asciiTheme="minorEastAsia" w:eastAsiaTheme="minorEastAsia" w:hAnsiTheme="minorEastAsia" w:cs="Times New Roman" w:hint="eastAsia"/>
          <w:szCs w:val="24"/>
        </w:rPr>
        <w:t>、</w:t>
      </w:r>
      <w:r w:rsidR="00834CCB" w:rsidRPr="00A56385">
        <w:rPr>
          <w:rFonts w:asciiTheme="minorEastAsia" w:eastAsiaTheme="minorEastAsia" w:hAnsiTheme="minorEastAsia" w:cs="Times New Roman" w:hint="eastAsia"/>
          <w:szCs w:val="24"/>
        </w:rPr>
        <w:t>可能な限り直線配管をすること。</w:t>
      </w:r>
    </w:p>
    <w:p w:rsidR="00CD69BB" w:rsidRPr="00A56385" w:rsidRDefault="00CD69BB" w:rsidP="00CD69BB">
      <w:pPr>
        <w:ind w:leftChars="50" w:left="480" w:hangingChars="150" w:hanging="36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(2)  給水管は、道路部分に埋設するものとし、車道歩道の区別があるときは、歩道部分に埋設することを原則とする。ただし、道路内に布設できず、止むを得ず道路以外に埋設しようとするときは、施工前に必ず当該埋設用地所有者の埋設承諾を得なければならない。</w:t>
      </w:r>
    </w:p>
    <w:p w:rsidR="00834CCB" w:rsidRPr="00A56385" w:rsidRDefault="00CD69BB" w:rsidP="00CD69BB">
      <w:pPr>
        <w:ind w:leftChars="50" w:left="480" w:hangingChars="150" w:hanging="36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(3)　</w:t>
      </w:r>
      <w:r w:rsidR="00834CCB" w:rsidRPr="00A56385">
        <w:rPr>
          <w:rFonts w:asciiTheme="minorEastAsia" w:eastAsiaTheme="minorEastAsia" w:hAnsiTheme="minorEastAsia" w:cs="Times New Roman" w:hint="eastAsia"/>
          <w:szCs w:val="24"/>
        </w:rPr>
        <w:t>管内に土砂又は汚水等が流入したときは、都度、清掃すること。</w:t>
      </w:r>
    </w:p>
    <w:p w:rsidR="00CD69BB" w:rsidRPr="00A56385" w:rsidRDefault="00CD69BB" w:rsidP="00CD69BB">
      <w:pPr>
        <w:ind w:leftChars="50" w:left="480" w:hangingChars="150" w:hanging="36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(4)　他の構造物</w:t>
      </w:r>
      <w:r w:rsidR="006F49F2" w:rsidRPr="00A56385">
        <w:rPr>
          <w:rFonts w:asciiTheme="minorEastAsia" w:eastAsiaTheme="minorEastAsia" w:hAnsiTheme="minorEastAsia" w:cs="Times New Roman" w:hint="eastAsia"/>
          <w:szCs w:val="24"/>
        </w:rPr>
        <w:t>と</w:t>
      </w:r>
      <w:r w:rsidRPr="00A56385">
        <w:rPr>
          <w:rFonts w:asciiTheme="minorEastAsia" w:eastAsiaTheme="minorEastAsia" w:hAnsiTheme="minorEastAsia" w:cs="Times New Roman" w:hint="eastAsia"/>
          <w:szCs w:val="24"/>
        </w:rPr>
        <w:t>の離隔は、３０cm以上とすること。ただし、３０cm以上の離隔がとれないこときは、ゴム板設置等の措置を</w:t>
      </w:r>
      <w:r w:rsidR="00EB77DD" w:rsidRPr="00A56385">
        <w:rPr>
          <w:rFonts w:asciiTheme="minorEastAsia" w:eastAsiaTheme="minorEastAsia" w:hAnsiTheme="minorEastAsia" w:cs="Times New Roman" w:hint="eastAsia"/>
          <w:szCs w:val="24"/>
        </w:rPr>
        <w:t>講じる</w:t>
      </w:r>
      <w:r w:rsidRPr="00A56385">
        <w:rPr>
          <w:rFonts w:asciiTheme="minorEastAsia" w:eastAsiaTheme="minorEastAsia" w:hAnsiTheme="minorEastAsia" w:cs="Times New Roman" w:hint="eastAsia"/>
          <w:szCs w:val="24"/>
        </w:rPr>
        <w:t>こと。</w:t>
      </w:r>
    </w:p>
    <w:p w:rsidR="00DA336F" w:rsidRPr="00A56385" w:rsidRDefault="00DA336F" w:rsidP="00DA336F">
      <w:pPr>
        <w:ind w:leftChars="50" w:left="480" w:hangingChars="150" w:hanging="360"/>
        <w:rPr>
          <w:rFonts w:asciiTheme="minorEastAsia" w:eastAsiaTheme="minorEastAsia" w:hAnsiTheme="minorEastAsia" w:cs="ＭＳ 明朝"/>
          <w:spacing w:val="-4"/>
          <w:szCs w:val="24"/>
        </w:rPr>
      </w:pPr>
      <w:r w:rsidRPr="00A56385">
        <w:rPr>
          <w:rFonts w:asciiTheme="minorEastAsia" w:eastAsiaTheme="minorEastAsia" w:hAnsiTheme="minorEastAsia" w:cs="Times New Roman" w:hint="eastAsia"/>
          <w:szCs w:val="24"/>
        </w:rPr>
        <w:lastRenderedPageBreak/>
        <w:t xml:space="preserve">(5)　</w:t>
      </w:r>
      <w:r w:rsidRPr="00A56385">
        <w:rPr>
          <w:rFonts w:asciiTheme="minorEastAsia" w:eastAsiaTheme="minorEastAsia" w:hAnsiTheme="minorEastAsia" w:cs="ＭＳ 明朝" w:hint="eastAsia"/>
          <w:spacing w:val="-4"/>
          <w:szCs w:val="24"/>
        </w:rPr>
        <w:t>軌道下若しくは構造物</w:t>
      </w:r>
      <w:r w:rsidR="003F40AC" w:rsidRPr="00151462">
        <w:rPr>
          <w:rFonts w:asciiTheme="minorEastAsia" w:eastAsiaTheme="minorEastAsia" w:hAnsiTheme="minorEastAsia" w:cs="ＭＳ 明朝" w:hint="eastAsia"/>
          <w:spacing w:val="-4"/>
          <w:szCs w:val="24"/>
        </w:rPr>
        <w:t>等</w:t>
      </w:r>
      <w:r w:rsidRPr="00A56385">
        <w:rPr>
          <w:rFonts w:asciiTheme="minorEastAsia" w:eastAsiaTheme="minorEastAsia" w:hAnsiTheme="minorEastAsia" w:cs="ＭＳ 明朝" w:hint="eastAsia"/>
          <w:spacing w:val="-4"/>
          <w:szCs w:val="24"/>
        </w:rPr>
        <w:t>を横断し、又は接近するときは、施工中はもとより、施</w:t>
      </w:r>
      <w:r w:rsidR="002838A2" w:rsidRPr="00A56385">
        <w:rPr>
          <w:rFonts w:asciiTheme="minorEastAsia" w:eastAsiaTheme="minorEastAsia" w:hAnsiTheme="minorEastAsia" w:cs="ＭＳ 明朝" w:hint="eastAsia"/>
          <w:spacing w:val="-4"/>
          <w:szCs w:val="24"/>
        </w:rPr>
        <w:t>工</w:t>
      </w:r>
      <w:r w:rsidRPr="00A56385">
        <w:rPr>
          <w:rFonts w:asciiTheme="minorEastAsia" w:eastAsiaTheme="minorEastAsia" w:hAnsiTheme="minorEastAsia" w:cs="ＭＳ 明朝" w:hint="eastAsia"/>
          <w:spacing w:val="-4"/>
          <w:szCs w:val="24"/>
        </w:rPr>
        <w:t>後の維持管理に影響を及ぼすので事前に当該施設管理者</w:t>
      </w:r>
      <w:r w:rsidR="002838A2" w:rsidRPr="00A56385">
        <w:rPr>
          <w:rFonts w:asciiTheme="minorEastAsia" w:eastAsiaTheme="minorEastAsia" w:hAnsiTheme="minorEastAsia" w:cs="ＭＳ 明朝" w:hint="eastAsia"/>
          <w:spacing w:val="-4"/>
          <w:szCs w:val="24"/>
        </w:rPr>
        <w:t>と</w:t>
      </w:r>
      <w:r w:rsidRPr="00A56385">
        <w:rPr>
          <w:rFonts w:asciiTheme="minorEastAsia" w:eastAsiaTheme="minorEastAsia" w:hAnsiTheme="minorEastAsia" w:cs="ＭＳ 明朝" w:hint="eastAsia"/>
          <w:spacing w:val="-4"/>
          <w:szCs w:val="24"/>
        </w:rPr>
        <w:t>協議すること。</w:t>
      </w:r>
    </w:p>
    <w:p w:rsidR="00DA336F" w:rsidRPr="00A56385" w:rsidRDefault="00DA336F" w:rsidP="00DA336F">
      <w:pPr>
        <w:ind w:leftChars="50" w:left="240" w:hangingChars="50" w:hanging="120"/>
        <w:rPr>
          <w:rFonts w:asciiTheme="minorEastAsia" w:eastAsiaTheme="minorEastAsia" w:hAnsiTheme="minorEastAsia" w:cs="ＭＳ 明朝"/>
          <w:kern w:val="0"/>
          <w:szCs w:val="24"/>
        </w:rPr>
      </w:pPr>
      <w:r w:rsidRPr="00A56385">
        <w:rPr>
          <w:rFonts w:asciiTheme="minorEastAsia" w:eastAsiaTheme="minorEastAsia" w:hAnsiTheme="minorEastAsia" w:cs="Times New Roman" w:hint="eastAsia"/>
          <w:szCs w:val="24"/>
        </w:rPr>
        <w:t xml:space="preserve">(6)　</w:t>
      </w:r>
      <w:r w:rsidRPr="00A56385">
        <w:rPr>
          <w:rFonts w:asciiTheme="minorEastAsia" w:eastAsiaTheme="minorEastAsia" w:hAnsiTheme="minorEastAsia" w:cs="ＭＳ 明朝" w:hint="eastAsia"/>
          <w:kern w:val="0"/>
          <w:szCs w:val="24"/>
        </w:rPr>
        <w:t>管種の選定は、布設箇所の状況により適切に行うこと。</w:t>
      </w:r>
    </w:p>
    <w:p w:rsidR="00DA336F" w:rsidRPr="00A56385" w:rsidRDefault="00DA336F" w:rsidP="00DA336F">
      <w:pPr>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(7)  布設に</w:t>
      </w:r>
      <w:r w:rsidR="008408EB" w:rsidRPr="00A56385">
        <w:rPr>
          <w:rFonts w:asciiTheme="minorEastAsia" w:eastAsiaTheme="minorEastAsia" w:hAnsiTheme="minorEastAsia" w:cs="ＭＳ 明朝" w:hint="eastAsia"/>
          <w:kern w:val="0"/>
          <w:szCs w:val="24"/>
        </w:rPr>
        <w:t>当って</w:t>
      </w:r>
      <w:r w:rsidRPr="00A56385">
        <w:rPr>
          <w:rFonts w:asciiTheme="minorEastAsia" w:eastAsiaTheme="minorEastAsia" w:hAnsiTheme="minorEastAsia" w:cs="ＭＳ 明朝" w:hint="eastAsia"/>
          <w:kern w:val="0"/>
          <w:szCs w:val="24"/>
        </w:rPr>
        <w:t>は、原則として低所から高所へ順次配管施工し、管の受け口を高所側に向け配管すること。</w:t>
      </w:r>
    </w:p>
    <w:p w:rsidR="00DA336F" w:rsidRPr="00A56385" w:rsidRDefault="00DA336F" w:rsidP="00DA336F">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(8)  法面や石垣等に添って布設するときは、法肩や法尻に支障をきたさないよう注意深く施工し、適宣保護工を施すこと。</w:t>
      </w:r>
    </w:p>
    <w:p w:rsidR="00DA336F" w:rsidRPr="00A56385" w:rsidRDefault="00DA336F" w:rsidP="00DA336F">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(9)  外圧に</w:t>
      </w:r>
      <w:r w:rsidR="002838A2" w:rsidRPr="00A56385">
        <w:rPr>
          <w:rFonts w:asciiTheme="minorEastAsia" w:eastAsiaTheme="minorEastAsia" w:hAnsiTheme="minorEastAsia" w:cs="ＭＳ 明朝" w:hint="eastAsia"/>
          <w:kern w:val="0"/>
          <w:szCs w:val="24"/>
        </w:rPr>
        <w:t>よる</w:t>
      </w:r>
      <w:r w:rsidRPr="00A56385">
        <w:rPr>
          <w:rFonts w:asciiTheme="minorEastAsia" w:eastAsiaTheme="minorEastAsia" w:hAnsiTheme="minorEastAsia" w:cs="ＭＳ 明朝" w:hint="eastAsia"/>
          <w:kern w:val="0"/>
          <w:szCs w:val="24"/>
        </w:rPr>
        <w:t>異常な応力がかからないように、配管の方法及び継手の選択を配慮すること。</w:t>
      </w:r>
    </w:p>
    <w:p w:rsidR="00DA336F" w:rsidRPr="00A56385" w:rsidRDefault="00DA336F" w:rsidP="00DA336F">
      <w:pPr>
        <w:ind w:firstLineChars="50" w:firstLine="12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(1</w:t>
      </w:r>
      <w:r w:rsidR="002773B4" w:rsidRPr="00A56385">
        <w:rPr>
          <w:rFonts w:asciiTheme="minorEastAsia" w:eastAsiaTheme="minorEastAsia" w:hAnsiTheme="minorEastAsia" w:cs="ＭＳ 明朝" w:hint="eastAsia"/>
          <w:kern w:val="0"/>
          <w:szCs w:val="24"/>
        </w:rPr>
        <w:t>0</w:t>
      </w:r>
      <w:r w:rsidRPr="00A56385">
        <w:rPr>
          <w:rFonts w:asciiTheme="minorEastAsia" w:eastAsiaTheme="minorEastAsia" w:hAnsiTheme="minorEastAsia" w:cs="ＭＳ 明朝" w:hint="eastAsia"/>
          <w:kern w:val="0"/>
          <w:szCs w:val="24"/>
        </w:rPr>
        <w:t>) 道路横断の配管は、路線に対して直角とすること。</w:t>
      </w:r>
    </w:p>
    <w:p w:rsidR="00DA336F" w:rsidRPr="00A56385" w:rsidRDefault="00DA336F" w:rsidP="00DA336F">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(1</w:t>
      </w:r>
      <w:r w:rsidR="002773B4" w:rsidRPr="00A56385">
        <w:rPr>
          <w:rFonts w:asciiTheme="minorEastAsia" w:eastAsiaTheme="minorEastAsia" w:hAnsiTheme="minorEastAsia" w:cs="ＭＳ 明朝" w:hint="eastAsia"/>
          <w:kern w:val="0"/>
          <w:szCs w:val="24"/>
        </w:rPr>
        <w:t>1</w:t>
      </w:r>
      <w:r w:rsidRPr="00A56385">
        <w:rPr>
          <w:rFonts w:asciiTheme="minorEastAsia" w:eastAsiaTheme="minorEastAsia" w:hAnsiTheme="minorEastAsia" w:cs="ＭＳ 明朝" w:hint="eastAsia"/>
          <w:kern w:val="0"/>
          <w:szCs w:val="24"/>
        </w:rPr>
        <w:t>) 側溝横断は、伏越し配管とするが、やむを得ない場合は、雨水等の流れを阻害しない位置</w:t>
      </w:r>
      <w:r w:rsidR="002838A2" w:rsidRPr="00A56385">
        <w:rPr>
          <w:rFonts w:asciiTheme="minorEastAsia" w:eastAsiaTheme="minorEastAsia" w:hAnsiTheme="minorEastAsia" w:cs="ＭＳ 明朝" w:hint="eastAsia"/>
          <w:kern w:val="0"/>
          <w:szCs w:val="24"/>
        </w:rPr>
        <w:t>とし、必要に応じて</w:t>
      </w:r>
      <w:r w:rsidRPr="00A56385">
        <w:rPr>
          <w:rFonts w:asciiTheme="minorEastAsia" w:eastAsiaTheme="minorEastAsia" w:hAnsiTheme="minorEastAsia" w:cs="ＭＳ 明朝" w:hint="eastAsia"/>
          <w:kern w:val="0"/>
          <w:szCs w:val="24"/>
        </w:rPr>
        <w:t>鋼管の鞘管を使用のうえ配管すること。</w:t>
      </w:r>
    </w:p>
    <w:p w:rsidR="00003C6D" w:rsidRPr="00A56385" w:rsidRDefault="00DA336F" w:rsidP="00DE75FD">
      <w:pPr>
        <w:autoSpaceDE w:val="0"/>
        <w:autoSpaceDN w:val="0"/>
        <w:adjustRightInd w:val="0"/>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２　ＤＩＰ、ＳＧＰ－ＶＢ及びＳＧＰ－ＶＤは、</w:t>
      </w:r>
      <w:r w:rsidR="00003C6D" w:rsidRPr="00A56385">
        <w:rPr>
          <w:rFonts w:asciiTheme="minorEastAsia" w:eastAsiaTheme="minorEastAsia" w:hAnsiTheme="minorEastAsia" w:cs="Times New Roman" w:hint="eastAsia"/>
          <w:szCs w:val="24"/>
        </w:rPr>
        <w:t>腐食防止の観点から次に掲げる箇所に配管</w:t>
      </w:r>
      <w:r w:rsidR="00F21E99" w:rsidRPr="00A56385">
        <w:rPr>
          <w:rFonts w:asciiTheme="minorEastAsia" w:eastAsiaTheme="minorEastAsia" w:hAnsiTheme="minorEastAsia" w:cs="Times New Roman" w:hint="eastAsia"/>
          <w:szCs w:val="24"/>
        </w:rPr>
        <w:t>を避けること</w:t>
      </w:r>
      <w:r w:rsidR="00F36F6B" w:rsidRPr="00A56385">
        <w:rPr>
          <w:rFonts w:asciiTheme="minorEastAsia" w:eastAsiaTheme="minorEastAsia" w:hAnsiTheme="minorEastAsia" w:cs="Times New Roman" w:hint="eastAsia"/>
          <w:szCs w:val="24"/>
        </w:rPr>
        <w:t>。</w:t>
      </w:r>
    </w:p>
    <w:p w:rsidR="00003C6D" w:rsidRPr="00A56385" w:rsidRDefault="00003C6D" w:rsidP="00003C6D">
      <w:pPr>
        <w:ind w:leftChars="50" w:left="240" w:hangingChars="50" w:hanging="12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(1)  酸性土壌の影響又は海水の影響を受ける箇所</w:t>
      </w:r>
    </w:p>
    <w:p w:rsidR="00DA336F" w:rsidRDefault="00003C6D" w:rsidP="00003C6D">
      <w:pPr>
        <w:ind w:leftChars="50" w:left="240" w:hangingChars="50" w:hanging="12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(2)　電食のおそれがある箇所</w:t>
      </w:r>
    </w:p>
    <w:p w:rsidR="008D5D6C" w:rsidRPr="00EF7E3A" w:rsidRDefault="008D5D6C" w:rsidP="008D5D6C">
      <w:pPr>
        <w:ind w:left="240" w:hangingChars="100" w:hanging="240"/>
        <w:rPr>
          <w:rFonts w:asciiTheme="minorEastAsia" w:eastAsiaTheme="minorEastAsia" w:hAnsiTheme="minorEastAsia" w:cs="Times New Roman"/>
          <w:szCs w:val="24"/>
        </w:rPr>
      </w:pPr>
      <w:r w:rsidRPr="00EF7E3A">
        <w:rPr>
          <w:rFonts w:asciiTheme="minorEastAsia" w:eastAsiaTheme="minorEastAsia" w:hAnsiTheme="minorEastAsia" w:cs="Times New Roman" w:hint="eastAsia"/>
          <w:szCs w:val="24"/>
        </w:rPr>
        <w:t>３　ＰＥＰは、破損及び水質汚染防止の観点から次に掲げる箇所に配管を避けること。</w:t>
      </w:r>
    </w:p>
    <w:p w:rsidR="008D5D6C" w:rsidRPr="00EF7E3A" w:rsidRDefault="008D5D6C" w:rsidP="008D5D6C">
      <w:pPr>
        <w:tabs>
          <w:tab w:val="left" w:pos="4860"/>
        </w:tabs>
        <w:autoSpaceDE w:val="0"/>
        <w:autoSpaceDN w:val="0"/>
        <w:adjustRightInd w:val="0"/>
        <w:ind w:firstLineChars="50" w:firstLine="116"/>
        <w:rPr>
          <w:rFonts w:asciiTheme="minorEastAsia" w:eastAsiaTheme="minorEastAsia" w:hAnsiTheme="minorEastAsia" w:cs="ＭＳ 明朝"/>
          <w:spacing w:val="-4"/>
          <w:szCs w:val="24"/>
        </w:rPr>
      </w:pPr>
      <w:r w:rsidRPr="00EF7E3A">
        <w:rPr>
          <w:rFonts w:asciiTheme="minorEastAsia" w:eastAsiaTheme="minorEastAsia" w:hAnsiTheme="minorEastAsia" w:cs="ＭＳ 明朝" w:hint="eastAsia"/>
          <w:spacing w:val="-4"/>
          <w:szCs w:val="24"/>
        </w:rPr>
        <w:t>(1)　直射日光の当たる箇所</w:t>
      </w:r>
      <w:r w:rsidR="00151462">
        <w:rPr>
          <w:rFonts w:asciiTheme="minorEastAsia" w:eastAsiaTheme="minorEastAsia" w:hAnsiTheme="minorEastAsia" w:cs="ＭＳ 明朝" w:hint="eastAsia"/>
          <w:spacing w:val="-4"/>
          <w:szCs w:val="24"/>
        </w:rPr>
        <w:t>又は</w:t>
      </w:r>
      <w:r w:rsidRPr="00EF7E3A">
        <w:rPr>
          <w:rFonts w:asciiTheme="minorEastAsia" w:eastAsiaTheme="minorEastAsia" w:hAnsiTheme="minorEastAsia" w:cs="ＭＳ 明朝" w:hint="eastAsia"/>
          <w:spacing w:val="-4"/>
          <w:szCs w:val="24"/>
        </w:rPr>
        <w:t>立ち上</w:t>
      </w:r>
      <w:r w:rsidR="00151462">
        <w:rPr>
          <w:rFonts w:asciiTheme="minorEastAsia" w:eastAsiaTheme="minorEastAsia" w:hAnsiTheme="minorEastAsia" w:cs="ＭＳ 明朝" w:hint="eastAsia"/>
          <w:spacing w:val="-4"/>
          <w:szCs w:val="24"/>
        </w:rPr>
        <w:t>が</w:t>
      </w:r>
      <w:r w:rsidRPr="00EF7E3A">
        <w:rPr>
          <w:rFonts w:asciiTheme="minorEastAsia" w:eastAsiaTheme="minorEastAsia" w:hAnsiTheme="minorEastAsia" w:cs="ＭＳ 明朝" w:hint="eastAsia"/>
          <w:spacing w:val="-4"/>
          <w:szCs w:val="24"/>
        </w:rPr>
        <w:t>り箇所</w:t>
      </w:r>
    </w:p>
    <w:p w:rsidR="008D5D6C" w:rsidRPr="00EF7E3A" w:rsidRDefault="008D5D6C" w:rsidP="008D5D6C">
      <w:pPr>
        <w:tabs>
          <w:tab w:val="left" w:pos="4860"/>
        </w:tabs>
        <w:autoSpaceDE w:val="0"/>
        <w:autoSpaceDN w:val="0"/>
        <w:adjustRightInd w:val="0"/>
        <w:rPr>
          <w:rFonts w:asciiTheme="minorEastAsia" w:eastAsiaTheme="minorEastAsia" w:hAnsiTheme="minorEastAsia" w:cs="Times New Roman"/>
          <w:szCs w:val="24"/>
        </w:rPr>
      </w:pPr>
      <w:r w:rsidRPr="00EF7E3A">
        <w:rPr>
          <w:rFonts w:asciiTheme="minorEastAsia" w:eastAsiaTheme="minorEastAsia" w:hAnsiTheme="minorEastAsia" w:cs="ＭＳ 明朝" w:hint="eastAsia"/>
          <w:spacing w:val="-4"/>
          <w:szCs w:val="24"/>
        </w:rPr>
        <w:t xml:space="preserve"> (2)　</w:t>
      </w:r>
      <w:r w:rsidR="0074105D" w:rsidRPr="00EF7E3A">
        <w:rPr>
          <w:rFonts w:asciiTheme="minorEastAsia" w:eastAsiaTheme="minorEastAsia" w:hAnsiTheme="minorEastAsia" w:cs="ＭＳ 明朝" w:hint="eastAsia"/>
          <w:spacing w:val="-4"/>
          <w:szCs w:val="24"/>
        </w:rPr>
        <w:t>灯油、ガソリン等の有機溶剤に接する可能性のある箇所</w:t>
      </w:r>
    </w:p>
    <w:p w:rsidR="00DA336F" w:rsidRPr="00A56385" w:rsidRDefault="0074105D" w:rsidP="00003C6D">
      <w:pPr>
        <w:ind w:left="240" w:hangingChars="100" w:hanging="240"/>
        <w:rPr>
          <w:rFonts w:asciiTheme="minorEastAsia" w:eastAsiaTheme="minorEastAsia" w:hAnsiTheme="minorEastAsia" w:cs="Times New Roman"/>
          <w:szCs w:val="24"/>
        </w:rPr>
      </w:pPr>
      <w:r w:rsidRPr="00EF7E3A">
        <w:rPr>
          <w:rFonts w:asciiTheme="minorEastAsia" w:eastAsiaTheme="minorEastAsia" w:hAnsiTheme="minorEastAsia" w:cs="Times New Roman" w:hint="eastAsia"/>
          <w:szCs w:val="24"/>
        </w:rPr>
        <w:t>４</w:t>
      </w:r>
      <w:r w:rsidR="00EF7E3A">
        <w:rPr>
          <w:rFonts w:asciiTheme="minorEastAsia" w:eastAsiaTheme="minorEastAsia" w:hAnsiTheme="minorEastAsia" w:cs="Times New Roman" w:hint="eastAsia"/>
          <w:b/>
          <w:color w:val="FF0000"/>
          <w:szCs w:val="24"/>
        </w:rPr>
        <w:t xml:space="preserve">　</w:t>
      </w:r>
      <w:r w:rsidR="00003C6D" w:rsidRPr="00A56385">
        <w:rPr>
          <w:rFonts w:asciiTheme="minorEastAsia" w:eastAsiaTheme="minorEastAsia" w:hAnsiTheme="minorEastAsia" w:cs="Times New Roman" w:hint="eastAsia"/>
          <w:szCs w:val="24"/>
        </w:rPr>
        <w:t>ＶＰ及びＨＩＶＰは、破損防止の観点から次に掲げる箇所に配管</w:t>
      </w:r>
      <w:r w:rsidR="002773B4" w:rsidRPr="00A56385">
        <w:rPr>
          <w:rFonts w:asciiTheme="minorEastAsia" w:eastAsiaTheme="minorEastAsia" w:hAnsiTheme="minorEastAsia" w:cs="Times New Roman" w:hint="eastAsia"/>
          <w:szCs w:val="24"/>
        </w:rPr>
        <w:t>を避けること。</w:t>
      </w:r>
    </w:p>
    <w:p w:rsidR="00003C6D" w:rsidRPr="00A56385" w:rsidRDefault="00003C6D" w:rsidP="00003C6D">
      <w:pPr>
        <w:tabs>
          <w:tab w:val="left" w:pos="4860"/>
        </w:tabs>
        <w:autoSpaceDE w:val="0"/>
        <w:autoSpaceDN w:val="0"/>
        <w:adjustRightInd w:val="0"/>
        <w:ind w:firstLineChars="50" w:firstLine="116"/>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(1)　地盤が軟弱で車両等の外圧を受ける箇所</w:t>
      </w:r>
    </w:p>
    <w:p w:rsidR="00003C6D" w:rsidRPr="00A56385" w:rsidRDefault="00003C6D" w:rsidP="00151462">
      <w:pPr>
        <w:tabs>
          <w:tab w:val="left" w:pos="4860"/>
        </w:tabs>
        <w:autoSpaceDE w:val="0"/>
        <w:autoSpaceDN w:val="0"/>
        <w:adjustRightInd w:val="0"/>
        <w:ind w:left="425" w:hangingChars="183" w:hanging="425"/>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 xml:space="preserve"> (2)　直射日光の当たる箇所</w:t>
      </w:r>
      <w:r w:rsidR="00151462">
        <w:rPr>
          <w:rFonts w:asciiTheme="minorEastAsia" w:eastAsiaTheme="minorEastAsia" w:hAnsiTheme="minorEastAsia" w:cs="ＭＳ 明朝" w:hint="eastAsia"/>
          <w:spacing w:val="-4"/>
          <w:szCs w:val="24"/>
        </w:rPr>
        <w:t>若しくは</w:t>
      </w:r>
      <w:r w:rsidRPr="00A56385">
        <w:rPr>
          <w:rFonts w:asciiTheme="minorEastAsia" w:eastAsiaTheme="minorEastAsia" w:hAnsiTheme="minorEastAsia" w:cs="ＭＳ 明朝" w:hint="eastAsia"/>
          <w:spacing w:val="-4"/>
          <w:szCs w:val="24"/>
        </w:rPr>
        <w:t>高低温の影響を受ける箇所又は立ち上</w:t>
      </w:r>
      <w:r w:rsidR="00151462">
        <w:rPr>
          <w:rFonts w:asciiTheme="minorEastAsia" w:eastAsiaTheme="minorEastAsia" w:hAnsiTheme="minorEastAsia" w:cs="ＭＳ 明朝" w:hint="eastAsia"/>
          <w:spacing w:val="-4"/>
          <w:szCs w:val="24"/>
        </w:rPr>
        <w:t>が</w:t>
      </w:r>
      <w:r w:rsidRPr="00A56385">
        <w:rPr>
          <w:rFonts w:asciiTheme="minorEastAsia" w:eastAsiaTheme="minorEastAsia" w:hAnsiTheme="minorEastAsia" w:cs="ＭＳ 明朝" w:hint="eastAsia"/>
          <w:spacing w:val="-4"/>
          <w:szCs w:val="24"/>
        </w:rPr>
        <w:t>り箇所</w:t>
      </w:r>
    </w:p>
    <w:p w:rsidR="00DE75FD" w:rsidRPr="00A56385" w:rsidRDefault="0074105D" w:rsidP="00834CCB">
      <w:pPr>
        <w:tabs>
          <w:tab w:val="left" w:pos="4860"/>
        </w:tabs>
        <w:autoSpaceDE w:val="0"/>
        <w:autoSpaceDN w:val="0"/>
        <w:adjustRightInd w:val="0"/>
        <w:ind w:left="240" w:hangingChars="100" w:hanging="240"/>
        <w:rPr>
          <w:rFonts w:asciiTheme="minorEastAsia" w:eastAsiaTheme="minorEastAsia" w:hAnsiTheme="minorEastAsia" w:cs="ＭＳ 明朝"/>
          <w:spacing w:val="-4"/>
          <w:szCs w:val="24"/>
        </w:rPr>
      </w:pPr>
      <w:r w:rsidRPr="00EF7E3A">
        <w:rPr>
          <w:rFonts w:asciiTheme="minorEastAsia" w:eastAsiaTheme="minorEastAsia" w:hAnsiTheme="minorEastAsia" w:cs="Times New Roman" w:hint="eastAsia"/>
          <w:szCs w:val="24"/>
        </w:rPr>
        <w:t>５</w:t>
      </w:r>
      <w:r w:rsidR="00EF7E3A">
        <w:rPr>
          <w:rFonts w:asciiTheme="minorEastAsia" w:eastAsiaTheme="minorEastAsia" w:hAnsiTheme="minorEastAsia" w:cs="Times New Roman" w:hint="eastAsia"/>
          <w:b/>
          <w:color w:val="FF0000"/>
          <w:szCs w:val="24"/>
        </w:rPr>
        <w:t xml:space="preserve">　</w:t>
      </w:r>
      <w:r w:rsidR="00003C6D" w:rsidRPr="00A56385">
        <w:rPr>
          <w:rFonts w:asciiTheme="minorEastAsia" w:eastAsiaTheme="minorEastAsia" w:hAnsiTheme="minorEastAsia" w:cs="ＭＳ 明朝" w:hint="eastAsia"/>
          <w:spacing w:val="-4"/>
          <w:szCs w:val="24"/>
        </w:rPr>
        <w:t>管の切断</w:t>
      </w:r>
      <w:r w:rsidR="00DE75FD" w:rsidRPr="00A56385">
        <w:rPr>
          <w:rFonts w:asciiTheme="minorEastAsia" w:eastAsiaTheme="minorEastAsia" w:hAnsiTheme="minorEastAsia" w:cs="ＭＳ 明朝" w:hint="eastAsia"/>
          <w:spacing w:val="-4"/>
          <w:szCs w:val="24"/>
        </w:rPr>
        <w:t>は次に掲げるとおりとする。</w:t>
      </w:r>
    </w:p>
    <w:p w:rsidR="00DE75FD" w:rsidRPr="00A56385" w:rsidRDefault="007F34A0" w:rsidP="007F34A0">
      <w:pPr>
        <w:tabs>
          <w:tab w:val="left" w:pos="4860"/>
        </w:tabs>
        <w:autoSpaceDE w:val="0"/>
        <w:autoSpaceDN w:val="0"/>
        <w:adjustRightInd w:val="0"/>
        <w:ind w:leftChars="50" w:left="480" w:hangingChars="150" w:hanging="360"/>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kern w:val="0"/>
          <w:szCs w:val="24"/>
        </w:rPr>
        <w:t>(1)</w:t>
      </w:r>
      <w:r w:rsidRPr="00A56385">
        <w:rPr>
          <w:rFonts w:asciiTheme="minorEastAsia" w:eastAsiaTheme="minorEastAsia" w:hAnsiTheme="minorEastAsia" w:cs="ＭＳ 明朝" w:hint="eastAsia"/>
          <w:spacing w:val="-4"/>
          <w:szCs w:val="24"/>
        </w:rPr>
        <w:t xml:space="preserve">　ＳＧＰ－ＶＢ、ＳＧＰ－ＶＤ及びＨＩＶＰの切断は、</w:t>
      </w:r>
      <w:r w:rsidRPr="00A56385">
        <w:rPr>
          <w:rFonts w:asciiTheme="minorEastAsia" w:eastAsiaTheme="minorEastAsia" w:hAnsiTheme="minorEastAsia" w:cs="ＭＳ 明朝" w:hint="eastAsia"/>
          <w:kern w:val="0"/>
          <w:szCs w:val="24"/>
        </w:rPr>
        <w:t>管軸に対して直角に行い、管端はリーマで仕上げること</w:t>
      </w:r>
      <w:r w:rsidRPr="00A56385">
        <w:rPr>
          <w:rFonts w:asciiTheme="minorEastAsia" w:eastAsiaTheme="minorEastAsia" w:hAnsiTheme="minorEastAsia" w:cs="ＭＳ 明朝" w:hint="eastAsia"/>
          <w:spacing w:val="-4"/>
          <w:szCs w:val="24"/>
        </w:rPr>
        <w:t>。</w:t>
      </w:r>
      <w:r w:rsidR="00DE75FD" w:rsidRPr="00A56385">
        <w:rPr>
          <w:rFonts w:asciiTheme="minorEastAsia" w:eastAsiaTheme="minorEastAsia" w:hAnsiTheme="minorEastAsia" w:cs="ＭＳ 明朝" w:hint="eastAsia"/>
          <w:kern w:val="0"/>
          <w:szCs w:val="24"/>
        </w:rPr>
        <w:t>ただし、異形管は切断してはならない。</w:t>
      </w:r>
    </w:p>
    <w:p w:rsidR="00DE75FD" w:rsidRPr="00A56385" w:rsidRDefault="00DE75FD" w:rsidP="00DE75FD">
      <w:pPr>
        <w:autoSpaceDE w:val="0"/>
        <w:autoSpaceDN w:val="0"/>
        <w:adjustRightInd w:val="0"/>
        <w:ind w:firstLineChars="50" w:firstLine="12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(2)　切断面に生じた、ばり・かえりはきれいに取り除くこと。</w:t>
      </w:r>
    </w:p>
    <w:p w:rsidR="00DE75FD" w:rsidRPr="00A56385" w:rsidRDefault="00DE75FD" w:rsidP="00DE75FD">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w:t>
      </w:r>
      <w:r w:rsidR="007F34A0" w:rsidRPr="00A56385">
        <w:rPr>
          <w:rFonts w:asciiTheme="minorEastAsia" w:eastAsiaTheme="minorEastAsia" w:hAnsiTheme="minorEastAsia" w:cs="ＭＳ 明朝" w:hint="eastAsia"/>
          <w:kern w:val="0"/>
          <w:szCs w:val="24"/>
        </w:rPr>
        <w:t>3</w:t>
      </w:r>
      <w:r w:rsidRPr="00A56385">
        <w:rPr>
          <w:rFonts w:asciiTheme="minorEastAsia" w:eastAsiaTheme="minorEastAsia" w:hAnsiTheme="minorEastAsia" w:cs="ＭＳ 明朝" w:hint="eastAsia"/>
          <w:kern w:val="0"/>
          <w:szCs w:val="24"/>
        </w:rPr>
        <w:t>)  ＳＧＰ－ＶＢ</w:t>
      </w:r>
      <w:r w:rsidR="002838A2" w:rsidRPr="00A56385">
        <w:rPr>
          <w:rFonts w:asciiTheme="minorEastAsia" w:eastAsiaTheme="minorEastAsia" w:hAnsiTheme="minorEastAsia" w:cs="ＭＳ 明朝" w:hint="eastAsia"/>
          <w:kern w:val="0"/>
          <w:szCs w:val="24"/>
        </w:rPr>
        <w:t>及びＳＧＰ－ＶＤ</w:t>
      </w:r>
      <w:r w:rsidRPr="00A56385">
        <w:rPr>
          <w:rFonts w:asciiTheme="minorEastAsia" w:eastAsiaTheme="minorEastAsia" w:hAnsiTheme="minorEastAsia" w:cs="ＭＳ 明朝" w:hint="eastAsia"/>
          <w:kern w:val="0"/>
          <w:szCs w:val="24"/>
        </w:rPr>
        <w:t>の切断は、切断部に高熱を与えないこと。</w:t>
      </w:r>
    </w:p>
    <w:p w:rsidR="00DE75FD" w:rsidRPr="00A56385" w:rsidRDefault="002838A2" w:rsidP="00003C6D">
      <w:pPr>
        <w:tabs>
          <w:tab w:val="left" w:pos="4860"/>
        </w:tabs>
        <w:autoSpaceDE w:val="0"/>
        <w:autoSpaceDN w:val="0"/>
        <w:adjustRightInd w:val="0"/>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５</w:t>
      </w:r>
      <w:r w:rsidR="00DE75FD" w:rsidRPr="00A56385">
        <w:rPr>
          <w:rFonts w:asciiTheme="minorEastAsia" w:eastAsiaTheme="minorEastAsia" w:hAnsiTheme="minorEastAsia" w:cs="ＭＳ 明朝" w:hint="eastAsia"/>
          <w:spacing w:val="-4"/>
          <w:szCs w:val="24"/>
        </w:rPr>
        <w:t xml:space="preserve">　ＤＩＰの接合の留意事項は、次に掲げるとおりとする。</w:t>
      </w:r>
    </w:p>
    <w:p w:rsidR="00DE75FD" w:rsidRPr="00A56385" w:rsidRDefault="00DE75FD" w:rsidP="00DE75FD">
      <w:pPr>
        <w:tabs>
          <w:tab w:val="left" w:pos="4860"/>
        </w:tabs>
        <w:autoSpaceDE w:val="0"/>
        <w:autoSpaceDN w:val="0"/>
        <w:adjustRightInd w:val="0"/>
        <w:ind w:left="464" w:hangingChars="200" w:hanging="464"/>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spacing w:val="-4"/>
          <w:szCs w:val="24"/>
        </w:rPr>
        <w:t xml:space="preserve"> (1)  </w:t>
      </w:r>
      <w:r w:rsidRPr="00A56385">
        <w:rPr>
          <w:rFonts w:asciiTheme="minorEastAsia" w:eastAsiaTheme="minorEastAsia" w:hAnsiTheme="minorEastAsia" w:cs="ＭＳ 明朝" w:hint="eastAsia"/>
          <w:kern w:val="0"/>
          <w:szCs w:val="24"/>
        </w:rPr>
        <w:t>接合作業に先立ち、挿し口及び受け口の内面に付着している油、泥、ほこりその他の異物をきれいに取除くこと。</w:t>
      </w:r>
    </w:p>
    <w:p w:rsidR="00DE75FD" w:rsidRPr="00A56385" w:rsidRDefault="00DE75FD" w:rsidP="00DE75FD">
      <w:pPr>
        <w:tabs>
          <w:tab w:val="left" w:pos="4860"/>
        </w:tabs>
        <w:autoSpaceDE w:val="0"/>
        <w:autoSpaceDN w:val="0"/>
        <w:adjustRightInd w:val="0"/>
        <w:ind w:left="480" w:hangingChars="200" w:hanging="48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(2)  管の接合は、すべて確実に行い、接合部分の腐食、通水阻害、材質の低下、漏水及び離脱が起こらないように施工すること</w:t>
      </w:r>
    </w:p>
    <w:p w:rsidR="00DE75FD" w:rsidRPr="00A56385" w:rsidRDefault="002838A2" w:rsidP="007F34A0">
      <w:pPr>
        <w:tabs>
          <w:tab w:val="left" w:pos="4860"/>
        </w:tabs>
        <w:autoSpaceDE w:val="0"/>
        <w:autoSpaceDN w:val="0"/>
        <w:adjustRightInd w:val="0"/>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６</w:t>
      </w:r>
      <w:r w:rsidR="00D87CBA" w:rsidRPr="00A56385">
        <w:rPr>
          <w:rFonts w:asciiTheme="minorEastAsia" w:eastAsiaTheme="minorEastAsia" w:hAnsiTheme="minorEastAsia" w:cs="ＭＳ 明朝" w:hint="eastAsia"/>
          <w:spacing w:val="-4"/>
          <w:szCs w:val="24"/>
        </w:rPr>
        <w:t xml:space="preserve">　ＳＧＰ－ＶＢ及びＳＧＰ－ＶＤの接合の留意事項は、次に掲げるとおりとする。</w:t>
      </w:r>
    </w:p>
    <w:p w:rsidR="00D87CBA" w:rsidRPr="00A56385" w:rsidRDefault="00D87CBA" w:rsidP="00D87CBA">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lastRenderedPageBreak/>
        <w:t>(1)  接合作業に先立ち、挿し口及び受け口の内面に付着している油、泥、ほこりその他の異物をきれいに取除くこと。</w:t>
      </w:r>
    </w:p>
    <w:p w:rsidR="00D87CBA" w:rsidRPr="00A56385" w:rsidRDefault="00D87CBA" w:rsidP="00D87CBA">
      <w:pPr>
        <w:ind w:leftChars="68" w:left="523" w:hangingChars="150" w:hanging="360"/>
        <w:rPr>
          <w:rFonts w:asciiTheme="minorEastAsia" w:eastAsiaTheme="minorEastAsia" w:hAnsiTheme="minorEastAsia" w:cs="Times New Roman"/>
          <w:szCs w:val="24"/>
        </w:rPr>
      </w:pPr>
      <w:r w:rsidRPr="00A56385">
        <w:rPr>
          <w:rFonts w:asciiTheme="minorEastAsia" w:eastAsiaTheme="minorEastAsia" w:hAnsiTheme="minorEastAsia" w:cs="ＭＳ 明朝" w:hint="eastAsia"/>
          <w:kern w:val="0"/>
          <w:szCs w:val="24"/>
        </w:rPr>
        <w:t>(2)  管の接合は、すべて確実に行い、接合部分の腐食、通水阻害、材質の低下、漏水及び離脱が起こらないように施工すること</w:t>
      </w:r>
      <w:r w:rsidR="00114E64">
        <w:rPr>
          <w:rFonts w:asciiTheme="minorEastAsia" w:eastAsiaTheme="minorEastAsia" w:hAnsiTheme="minorEastAsia" w:cs="ＭＳ 明朝" w:hint="eastAsia"/>
          <w:kern w:val="0"/>
          <w:szCs w:val="24"/>
        </w:rPr>
        <w:t>。</w:t>
      </w:r>
    </w:p>
    <w:p w:rsidR="00D87CBA" w:rsidRPr="00A56385" w:rsidRDefault="00D87CBA" w:rsidP="00D87CBA">
      <w:pPr>
        <w:ind w:leftChars="68" w:left="523" w:hangingChars="150" w:hanging="360"/>
        <w:rPr>
          <w:rFonts w:asciiTheme="minorEastAsia" w:eastAsiaTheme="minorEastAsia" w:hAnsiTheme="minorEastAsia" w:cs="Times New Roman"/>
          <w:szCs w:val="24"/>
        </w:rPr>
      </w:pPr>
      <w:r w:rsidRPr="00A56385">
        <w:rPr>
          <w:rFonts w:asciiTheme="minorEastAsia" w:eastAsiaTheme="minorEastAsia" w:hAnsiTheme="minorEastAsia" w:cs="ＭＳ 明朝" w:hint="eastAsia"/>
          <w:kern w:val="0"/>
          <w:szCs w:val="24"/>
        </w:rPr>
        <w:t>(3)  ねじ切り部分は、清掃したうえでねじ接合すること。</w:t>
      </w:r>
    </w:p>
    <w:p w:rsidR="00D87CBA" w:rsidRPr="00A56385" w:rsidRDefault="00D87CBA" w:rsidP="00D87CBA">
      <w:pPr>
        <w:autoSpaceDE w:val="0"/>
        <w:autoSpaceDN w:val="0"/>
        <w:adjustRightInd w:val="0"/>
        <w:ind w:leftChars="62" w:left="509"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(4)  ねじ接合は、シールテープを巻き、入念に締め付けることとし、取付け後は、二山以上残さないように注意すること。</w:t>
      </w:r>
    </w:p>
    <w:p w:rsidR="00D87CBA" w:rsidRPr="00A56385" w:rsidRDefault="00D87CBA" w:rsidP="00D87CBA">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(5)  ね</w:t>
      </w:r>
      <w:r w:rsidR="007F34A0" w:rsidRPr="00A56385">
        <w:rPr>
          <w:rFonts w:asciiTheme="minorEastAsia" w:eastAsiaTheme="minorEastAsia" w:hAnsiTheme="minorEastAsia" w:cs="ＭＳ 明朝" w:hint="eastAsia"/>
          <w:kern w:val="0"/>
          <w:szCs w:val="24"/>
        </w:rPr>
        <w:t>じ山</w:t>
      </w:r>
      <w:r w:rsidRPr="00A56385">
        <w:rPr>
          <w:rFonts w:asciiTheme="minorEastAsia" w:eastAsiaTheme="minorEastAsia" w:hAnsiTheme="minorEastAsia" w:cs="ＭＳ 明朝" w:hint="eastAsia"/>
          <w:kern w:val="0"/>
          <w:szCs w:val="24"/>
        </w:rPr>
        <w:t>部分が露出している場合又は</w:t>
      </w:r>
      <w:r w:rsidR="007F34A0" w:rsidRPr="00A56385">
        <w:rPr>
          <w:rFonts w:asciiTheme="minorEastAsia" w:eastAsiaTheme="minorEastAsia" w:hAnsiTheme="minorEastAsia" w:cs="ＭＳ 明朝" w:hint="eastAsia"/>
          <w:kern w:val="0"/>
          <w:szCs w:val="24"/>
        </w:rPr>
        <w:t>管表面を</w:t>
      </w:r>
      <w:r w:rsidRPr="00A56385">
        <w:rPr>
          <w:rFonts w:asciiTheme="minorEastAsia" w:eastAsiaTheme="minorEastAsia" w:hAnsiTheme="minorEastAsia" w:cs="ＭＳ 明朝" w:hint="eastAsia"/>
          <w:kern w:val="0"/>
          <w:szCs w:val="24"/>
        </w:rPr>
        <w:t>パイプレンチ、パイプバイス等で管肌に傷を付けた場合は、防錆</w:t>
      </w:r>
      <w:r w:rsidR="00EB77DD" w:rsidRPr="00A56385">
        <w:rPr>
          <w:rFonts w:asciiTheme="minorEastAsia" w:eastAsiaTheme="minorEastAsia" w:hAnsiTheme="minorEastAsia" w:cs="ＭＳ 明朝" w:hint="eastAsia"/>
          <w:kern w:val="0"/>
          <w:szCs w:val="24"/>
        </w:rPr>
        <w:t>塗料</w:t>
      </w:r>
      <w:r w:rsidRPr="00A56385">
        <w:rPr>
          <w:rFonts w:asciiTheme="minorEastAsia" w:eastAsiaTheme="minorEastAsia" w:hAnsiTheme="minorEastAsia" w:cs="ＭＳ 明朝" w:hint="eastAsia"/>
          <w:kern w:val="0"/>
          <w:szCs w:val="24"/>
        </w:rPr>
        <w:t>を塗布、又は粘着力の強い防食テープを半幅重ね巻きすること。</w:t>
      </w:r>
    </w:p>
    <w:p w:rsidR="00D87CBA" w:rsidRPr="00A56385" w:rsidRDefault="00D87CBA" w:rsidP="00D87CBA">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(6)  管端接合部の雄ネジ管には塩化ビニル製の管端コアを挿入し、管切口部の発錆を防ぐこと。</w:t>
      </w:r>
    </w:p>
    <w:p w:rsidR="00D87CBA" w:rsidRPr="00A56385" w:rsidRDefault="002838A2" w:rsidP="00D87CBA">
      <w:pPr>
        <w:autoSpaceDE w:val="0"/>
        <w:autoSpaceDN w:val="0"/>
        <w:adjustRightInd w:val="0"/>
        <w:ind w:left="232" w:hangingChars="100" w:hanging="232"/>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spacing w:val="-4"/>
          <w:szCs w:val="24"/>
        </w:rPr>
        <w:t>７</w:t>
      </w:r>
      <w:r w:rsidR="00D87CBA" w:rsidRPr="00A56385">
        <w:rPr>
          <w:rFonts w:asciiTheme="minorEastAsia" w:eastAsiaTheme="minorEastAsia" w:hAnsiTheme="minorEastAsia" w:cs="ＭＳ 明朝" w:hint="eastAsia"/>
          <w:spacing w:val="-4"/>
          <w:szCs w:val="24"/>
        </w:rPr>
        <w:t xml:space="preserve">　ＶＰ又はＨＩＶＰの管接合</w:t>
      </w:r>
      <w:r w:rsidR="00D03406" w:rsidRPr="00A56385">
        <w:rPr>
          <w:rFonts w:asciiTheme="minorEastAsia" w:eastAsiaTheme="minorEastAsia" w:hAnsiTheme="minorEastAsia" w:cs="ＭＳ 明朝" w:hint="eastAsia"/>
          <w:spacing w:val="-4"/>
          <w:szCs w:val="24"/>
        </w:rPr>
        <w:t>の</w:t>
      </w:r>
      <w:r w:rsidR="00D87CBA" w:rsidRPr="00A56385">
        <w:rPr>
          <w:rFonts w:asciiTheme="minorEastAsia" w:eastAsiaTheme="minorEastAsia" w:hAnsiTheme="minorEastAsia" w:cs="ＭＳ 明朝" w:hint="eastAsia"/>
          <w:kern w:val="0"/>
          <w:szCs w:val="24"/>
        </w:rPr>
        <w:t>留意事項は、次に掲げるとおりとする。</w:t>
      </w:r>
    </w:p>
    <w:p w:rsidR="00D87CBA" w:rsidRPr="00A56385" w:rsidRDefault="00D03406" w:rsidP="00D87CBA">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w:t>
      </w:r>
      <w:r w:rsidR="002773B4" w:rsidRPr="00A56385">
        <w:rPr>
          <w:rFonts w:asciiTheme="minorEastAsia" w:eastAsiaTheme="minorEastAsia" w:hAnsiTheme="minorEastAsia" w:cs="ＭＳ 明朝" w:hint="eastAsia"/>
          <w:kern w:val="0"/>
          <w:szCs w:val="24"/>
        </w:rPr>
        <w:t>1</w:t>
      </w:r>
      <w:r w:rsidR="00D87CBA" w:rsidRPr="00A56385">
        <w:rPr>
          <w:rFonts w:asciiTheme="minorEastAsia" w:eastAsiaTheme="minorEastAsia" w:hAnsiTheme="minorEastAsia" w:cs="ＭＳ 明朝" w:hint="eastAsia"/>
          <w:kern w:val="0"/>
          <w:szCs w:val="24"/>
        </w:rPr>
        <w:t>)  接合部分の内外面は、水、油、泥、ほこり等をきれいに拭き取り、挿し込み深さの限界に印を付けること。</w:t>
      </w:r>
    </w:p>
    <w:p w:rsidR="00D87CBA" w:rsidRPr="00A56385" w:rsidRDefault="00D03406" w:rsidP="00D87CBA">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w:t>
      </w:r>
      <w:r w:rsidR="002773B4" w:rsidRPr="00A56385">
        <w:rPr>
          <w:rFonts w:asciiTheme="minorEastAsia" w:eastAsiaTheme="minorEastAsia" w:hAnsiTheme="minorEastAsia" w:cs="ＭＳ 明朝" w:hint="eastAsia"/>
          <w:kern w:val="0"/>
          <w:szCs w:val="24"/>
        </w:rPr>
        <w:t>2</w:t>
      </w:r>
      <w:r w:rsidR="00D87CBA" w:rsidRPr="00A56385">
        <w:rPr>
          <w:rFonts w:asciiTheme="minorEastAsia" w:eastAsiaTheme="minorEastAsia" w:hAnsiTheme="minorEastAsia" w:cs="ＭＳ 明朝" w:hint="eastAsia"/>
          <w:kern w:val="0"/>
          <w:szCs w:val="24"/>
        </w:rPr>
        <w:t>)  管を接合する前に、試験的に直管を継手に挿し込んで挿入具合をチェックし、不十分なときは継手を取替えること。</w:t>
      </w:r>
    </w:p>
    <w:p w:rsidR="00D87CBA" w:rsidRPr="00A56385" w:rsidRDefault="00D03406" w:rsidP="00D87CBA">
      <w:pPr>
        <w:ind w:leftChars="50" w:left="480" w:hangingChars="150" w:hanging="360"/>
        <w:rPr>
          <w:rFonts w:asciiTheme="minorEastAsia" w:eastAsiaTheme="minorEastAsia" w:hAnsiTheme="minorEastAsia" w:cs="Times New Roman"/>
          <w:szCs w:val="24"/>
        </w:rPr>
      </w:pPr>
      <w:r w:rsidRPr="00A56385">
        <w:rPr>
          <w:rFonts w:asciiTheme="minorEastAsia" w:eastAsiaTheme="minorEastAsia" w:hAnsiTheme="minorEastAsia" w:cs="ＭＳ 明朝" w:hint="eastAsia"/>
          <w:kern w:val="0"/>
          <w:szCs w:val="24"/>
        </w:rPr>
        <w:t>(</w:t>
      </w:r>
      <w:r w:rsidR="002773B4" w:rsidRPr="00A56385">
        <w:rPr>
          <w:rFonts w:asciiTheme="minorEastAsia" w:eastAsiaTheme="minorEastAsia" w:hAnsiTheme="minorEastAsia" w:cs="ＭＳ 明朝" w:hint="eastAsia"/>
          <w:kern w:val="0"/>
          <w:szCs w:val="24"/>
        </w:rPr>
        <w:t>3</w:t>
      </w:r>
      <w:r w:rsidR="00D87CBA" w:rsidRPr="00A56385">
        <w:rPr>
          <w:rFonts w:asciiTheme="minorEastAsia" w:eastAsiaTheme="minorEastAsia" w:hAnsiTheme="minorEastAsia" w:cs="ＭＳ 明朝" w:hint="eastAsia"/>
          <w:kern w:val="0"/>
          <w:szCs w:val="24"/>
        </w:rPr>
        <w:t>)  管の接合は、すべて確実に行い、接合部分の通水阻害、材質の低下、漏水及び離脱が起こらないように施工すること</w:t>
      </w:r>
    </w:p>
    <w:p w:rsidR="00D87CBA" w:rsidRPr="00A56385" w:rsidRDefault="00D03406" w:rsidP="00D87CBA">
      <w:pPr>
        <w:ind w:firstLineChars="50" w:firstLine="12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w:t>
      </w:r>
      <w:r w:rsidR="002773B4" w:rsidRPr="00A56385">
        <w:rPr>
          <w:rFonts w:asciiTheme="minorEastAsia" w:eastAsiaTheme="minorEastAsia" w:hAnsiTheme="minorEastAsia" w:cs="Times New Roman" w:hint="eastAsia"/>
          <w:szCs w:val="24"/>
        </w:rPr>
        <w:t>4</w:t>
      </w:r>
      <w:r w:rsidR="00D87CBA" w:rsidRPr="00A56385">
        <w:rPr>
          <w:rFonts w:asciiTheme="minorEastAsia" w:eastAsiaTheme="minorEastAsia" w:hAnsiTheme="minorEastAsia" w:cs="Times New Roman" w:hint="eastAsia"/>
          <w:szCs w:val="24"/>
        </w:rPr>
        <w:t xml:space="preserve">)  </w:t>
      </w:r>
      <w:r w:rsidR="00D87CBA" w:rsidRPr="00A56385">
        <w:rPr>
          <w:rFonts w:asciiTheme="minorEastAsia" w:eastAsiaTheme="minorEastAsia" w:hAnsiTheme="minorEastAsia" w:cs="ＭＳ 明朝" w:hint="eastAsia"/>
          <w:kern w:val="0"/>
          <w:szCs w:val="24"/>
        </w:rPr>
        <w:t>接着剤は、直管の外面及び継手の内面に薄目に均一に塗ること。</w:t>
      </w:r>
    </w:p>
    <w:p w:rsidR="00D87CBA" w:rsidRPr="00A56385" w:rsidRDefault="00D03406" w:rsidP="00D87CBA">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w:t>
      </w:r>
      <w:r w:rsidR="002773B4" w:rsidRPr="00A56385">
        <w:rPr>
          <w:rFonts w:asciiTheme="minorEastAsia" w:eastAsiaTheme="minorEastAsia" w:hAnsiTheme="minorEastAsia" w:cs="ＭＳ 明朝" w:hint="eastAsia"/>
          <w:kern w:val="0"/>
          <w:szCs w:val="24"/>
        </w:rPr>
        <w:t>5</w:t>
      </w:r>
      <w:r w:rsidR="00D87CBA" w:rsidRPr="00A56385">
        <w:rPr>
          <w:rFonts w:asciiTheme="minorEastAsia" w:eastAsiaTheme="minorEastAsia" w:hAnsiTheme="minorEastAsia" w:cs="ＭＳ 明朝" w:hint="eastAsia"/>
          <w:kern w:val="0"/>
          <w:szCs w:val="24"/>
        </w:rPr>
        <w:t>)  ＴＳ接合の場合は、膨潤接着を念頭におき、ひねらずに一気に挿し込み、戻りを防ぐためにその状態で</w:t>
      </w:r>
      <w:r w:rsidRPr="00A56385">
        <w:rPr>
          <w:rFonts w:asciiTheme="minorEastAsia" w:eastAsiaTheme="minorEastAsia" w:hAnsiTheme="minorEastAsia" w:cs="ＭＳ 明朝" w:hint="eastAsia"/>
          <w:kern w:val="0"/>
          <w:szCs w:val="24"/>
        </w:rPr>
        <w:t>次表</w:t>
      </w:r>
      <w:r w:rsidR="00D87CBA" w:rsidRPr="00A56385">
        <w:rPr>
          <w:rFonts w:asciiTheme="minorEastAsia" w:eastAsiaTheme="minorEastAsia" w:hAnsiTheme="minorEastAsia" w:cs="ＭＳ 明朝" w:hint="eastAsia"/>
          <w:kern w:val="0"/>
          <w:szCs w:val="24"/>
        </w:rPr>
        <w:t>の標準</w:t>
      </w:r>
      <w:r w:rsidR="002838A2" w:rsidRPr="00A56385">
        <w:rPr>
          <w:rFonts w:asciiTheme="minorEastAsia" w:eastAsiaTheme="minorEastAsia" w:hAnsiTheme="minorEastAsia" w:cs="ＭＳ 明朝" w:hint="eastAsia"/>
          <w:kern w:val="0"/>
          <w:szCs w:val="24"/>
        </w:rPr>
        <w:t>保持</w:t>
      </w:r>
      <w:r w:rsidR="00D87CBA" w:rsidRPr="00A56385">
        <w:rPr>
          <w:rFonts w:asciiTheme="minorEastAsia" w:eastAsiaTheme="minorEastAsia" w:hAnsiTheme="minorEastAsia" w:cs="ＭＳ 明朝" w:hint="eastAsia"/>
          <w:kern w:val="0"/>
          <w:szCs w:val="24"/>
        </w:rPr>
        <w:t>時間を保つこと。</w:t>
      </w:r>
    </w:p>
    <w:tbl>
      <w:tblPr>
        <w:tblStyle w:val="16"/>
        <w:tblW w:w="0" w:type="auto"/>
        <w:tblInd w:w="817" w:type="dxa"/>
        <w:tblLook w:val="04A0" w:firstRow="1" w:lastRow="0" w:firstColumn="1" w:lastColumn="0" w:noHBand="0" w:noVBand="1"/>
      </w:tblPr>
      <w:tblGrid>
        <w:gridCol w:w="1985"/>
        <w:gridCol w:w="2409"/>
      </w:tblGrid>
      <w:tr w:rsidR="00A56385" w:rsidRPr="00A56385" w:rsidTr="00F83FEA">
        <w:tc>
          <w:tcPr>
            <w:tcW w:w="1985" w:type="dxa"/>
            <w:tcBorders>
              <w:bottom w:val="single" w:sz="4" w:space="0" w:color="auto"/>
            </w:tcBorders>
          </w:tcPr>
          <w:p w:rsidR="00D03406" w:rsidRPr="00A56385" w:rsidRDefault="00D03406" w:rsidP="00F83FEA">
            <w:pPr>
              <w:autoSpaceDE w:val="0"/>
              <w:autoSpaceDN w:val="0"/>
              <w:adjustRightInd w:val="0"/>
              <w:jc w:val="center"/>
              <w:rPr>
                <w:rFonts w:asciiTheme="minorEastAsia" w:hAnsiTheme="minorEastAsia" w:cs="ＭＳ 明朝"/>
                <w:sz w:val="24"/>
                <w:szCs w:val="24"/>
              </w:rPr>
            </w:pPr>
            <w:r w:rsidRPr="00A56385">
              <w:rPr>
                <w:rFonts w:asciiTheme="minorEastAsia" w:hAnsiTheme="minorEastAsia" w:cs="ＭＳ 明朝" w:hint="eastAsia"/>
                <w:sz w:val="24"/>
                <w:szCs w:val="24"/>
              </w:rPr>
              <w:t>口径</w:t>
            </w:r>
          </w:p>
        </w:tc>
        <w:tc>
          <w:tcPr>
            <w:tcW w:w="2409" w:type="dxa"/>
            <w:tcBorders>
              <w:bottom w:val="single" w:sz="4" w:space="0" w:color="auto"/>
            </w:tcBorders>
          </w:tcPr>
          <w:p w:rsidR="00D03406" w:rsidRPr="00A56385" w:rsidRDefault="00D03406" w:rsidP="00F83FEA">
            <w:pPr>
              <w:autoSpaceDE w:val="0"/>
              <w:autoSpaceDN w:val="0"/>
              <w:adjustRightInd w:val="0"/>
              <w:jc w:val="center"/>
              <w:rPr>
                <w:rFonts w:asciiTheme="minorEastAsia" w:hAnsiTheme="minorEastAsia" w:cs="ＭＳ 明朝"/>
                <w:sz w:val="24"/>
                <w:szCs w:val="24"/>
              </w:rPr>
            </w:pPr>
            <w:r w:rsidRPr="00A56385">
              <w:rPr>
                <w:rFonts w:asciiTheme="minorEastAsia" w:hAnsiTheme="minorEastAsia" w:cs="ＭＳ 明朝" w:hint="eastAsia"/>
                <w:sz w:val="24"/>
                <w:szCs w:val="24"/>
              </w:rPr>
              <w:t>標準保持時間</w:t>
            </w:r>
          </w:p>
        </w:tc>
      </w:tr>
      <w:tr w:rsidR="00A56385" w:rsidRPr="00A56385" w:rsidTr="00F83FEA">
        <w:tc>
          <w:tcPr>
            <w:tcW w:w="1985" w:type="dxa"/>
            <w:tcBorders>
              <w:top w:val="single" w:sz="4" w:space="0" w:color="auto"/>
              <w:bottom w:val="single" w:sz="4" w:space="0" w:color="auto"/>
            </w:tcBorders>
          </w:tcPr>
          <w:p w:rsidR="00D03406" w:rsidRPr="00A56385" w:rsidRDefault="00D03406" w:rsidP="00F83FEA">
            <w:pPr>
              <w:autoSpaceDE w:val="0"/>
              <w:autoSpaceDN w:val="0"/>
              <w:adjustRightInd w:val="0"/>
              <w:jc w:val="center"/>
              <w:rPr>
                <w:rFonts w:asciiTheme="minorEastAsia" w:hAnsiTheme="minorEastAsia" w:cs="ＭＳ 明朝"/>
                <w:sz w:val="24"/>
                <w:szCs w:val="24"/>
              </w:rPr>
            </w:pPr>
            <w:r w:rsidRPr="00A56385">
              <w:rPr>
                <w:rFonts w:asciiTheme="minorEastAsia" w:hAnsiTheme="minorEastAsia" w:cs="ＭＳ 明朝" w:hint="eastAsia"/>
                <w:sz w:val="24"/>
                <w:szCs w:val="24"/>
              </w:rPr>
              <w:t>40㎜以下</w:t>
            </w:r>
          </w:p>
        </w:tc>
        <w:tc>
          <w:tcPr>
            <w:tcW w:w="2409" w:type="dxa"/>
            <w:tcBorders>
              <w:top w:val="single" w:sz="4" w:space="0" w:color="auto"/>
              <w:bottom w:val="single" w:sz="4" w:space="0" w:color="auto"/>
            </w:tcBorders>
          </w:tcPr>
          <w:p w:rsidR="00D03406" w:rsidRPr="00A56385" w:rsidRDefault="00D03406" w:rsidP="00F83FEA">
            <w:pPr>
              <w:autoSpaceDE w:val="0"/>
              <w:autoSpaceDN w:val="0"/>
              <w:adjustRightInd w:val="0"/>
              <w:jc w:val="center"/>
              <w:rPr>
                <w:rFonts w:asciiTheme="minorEastAsia" w:hAnsiTheme="minorEastAsia" w:cs="ＭＳ 明朝"/>
                <w:sz w:val="24"/>
                <w:szCs w:val="24"/>
              </w:rPr>
            </w:pPr>
            <w:r w:rsidRPr="00A56385">
              <w:rPr>
                <w:rFonts w:asciiTheme="minorEastAsia" w:hAnsiTheme="minorEastAsia" w:cs="ＭＳ 明朝" w:hint="eastAsia"/>
                <w:sz w:val="24"/>
                <w:szCs w:val="24"/>
              </w:rPr>
              <w:t>20秒以上</w:t>
            </w:r>
          </w:p>
        </w:tc>
      </w:tr>
      <w:tr w:rsidR="00A56385" w:rsidRPr="00A56385" w:rsidTr="00F83FEA">
        <w:tc>
          <w:tcPr>
            <w:tcW w:w="1985" w:type="dxa"/>
            <w:tcBorders>
              <w:top w:val="single" w:sz="4" w:space="0" w:color="auto"/>
            </w:tcBorders>
          </w:tcPr>
          <w:p w:rsidR="00D03406" w:rsidRPr="00A56385" w:rsidRDefault="00D03406" w:rsidP="001A78EC">
            <w:pPr>
              <w:autoSpaceDE w:val="0"/>
              <w:autoSpaceDN w:val="0"/>
              <w:adjustRightInd w:val="0"/>
              <w:jc w:val="center"/>
              <w:rPr>
                <w:rFonts w:asciiTheme="minorEastAsia" w:hAnsiTheme="minorEastAsia" w:cs="ＭＳ 明朝"/>
                <w:sz w:val="24"/>
                <w:szCs w:val="24"/>
              </w:rPr>
            </w:pPr>
            <w:r w:rsidRPr="00A56385">
              <w:rPr>
                <w:rFonts w:asciiTheme="minorEastAsia" w:hAnsiTheme="minorEastAsia" w:cs="ＭＳ 明朝" w:hint="eastAsia"/>
                <w:sz w:val="24"/>
                <w:szCs w:val="24"/>
              </w:rPr>
              <w:t>50</w:t>
            </w:r>
            <w:r w:rsidR="005B1E06" w:rsidRPr="00A56385">
              <w:rPr>
                <w:rFonts w:asciiTheme="minorEastAsia" w:hAnsiTheme="minorEastAsia" w:cs="ＭＳ 明朝" w:hint="eastAsia"/>
                <w:sz w:val="24"/>
                <w:szCs w:val="24"/>
              </w:rPr>
              <w:t>㎜以上</w:t>
            </w:r>
          </w:p>
        </w:tc>
        <w:tc>
          <w:tcPr>
            <w:tcW w:w="2409" w:type="dxa"/>
            <w:tcBorders>
              <w:top w:val="single" w:sz="4" w:space="0" w:color="auto"/>
            </w:tcBorders>
          </w:tcPr>
          <w:p w:rsidR="00D03406" w:rsidRPr="00A56385" w:rsidRDefault="00D03406" w:rsidP="00F83FEA">
            <w:pPr>
              <w:autoSpaceDE w:val="0"/>
              <w:autoSpaceDN w:val="0"/>
              <w:adjustRightInd w:val="0"/>
              <w:jc w:val="center"/>
              <w:rPr>
                <w:rFonts w:asciiTheme="minorEastAsia" w:hAnsiTheme="minorEastAsia" w:cs="ＭＳ 明朝"/>
                <w:sz w:val="24"/>
                <w:szCs w:val="24"/>
              </w:rPr>
            </w:pPr>
            <w:r w:rsidRPr="00A56385">
              <w:rPr>
                <w:rFonts w:asciiTheme="minorEastAsia" w:hAnsiTheme="minorEastAsia" w:cs="ＭＳ 明朝" w:hint="eastAsia"/>
                <w:sz w:val="24"/>
                <w:szCs w:val="24"/>
              </w:rPr>
              <w:t>30秒以上</w:t>
            </w:r>
          </w:p>
        </w:tc>
      </w:tr>
    </w:tbl>
    <w:p w:rsidR="00D87CBA" w:rsidRPr="00A56385" w:rsidRDefault="00980B9E" w:rsidP="00D87CBA">
      <w:pPr>
        <w:autoSpaceDE w:val="0"/>
        <w:autoSpaceDN w:val="0"/>
        <w:adjustRightInd w:val="0"/>
        <w:ind w:leftChars="50" w:left="480" w:hangingChars="150" w:hanging="360"/>
        <w:rPr>
          <w:rFonts w:asciiTheme="minorEastAsia" w:eastAsiaTheme="minorEastAsia" w:hAnsiTheme="minorEastAsia" w:cs="ＭＳ 明朝"/>
          <w:kern w:val="0"/>
          <w:szCs w:val="24"/>
        </w:rPr>
      </w:pPr>
      <w:r>
        <w:rPr>
          <w:rFonts w:asciiTheme="minorEastAsia" w:eastAsiaTheme="minorEastAsia" w:hAnsiTheme="minorEastAsia" w:cs="ＭＳ 明朝" w:hint="eastAsia"/>
          <w:kern w:val="0"/>
          <w:szCs w:val="24"/>
        </w:rPr>
        <w:t>(6</w:t>
      </w:r>
      <w:r w:rsidR="00D87CBA" w:rsidRPr="00A56385">
        <w:rPr>
          <w:rFonts w:asciiTheme="minorEastAsia" w:eastAsiaTheme="minorEastAsia" w:hAnsiTheme="minorEastAsia" w:cs="ＭＳ 明朝" w:hint="eastAsia"/>
          <w:kern w:val="0"/>
          <w:szCs w:val="24"/>
        </w:rPr>
        <w:t>)  大口径接合の場合は、てこ棒、プーラ等の挿入機を使用するものとし、挿し込み限界印以上に挿し込まないように特に注意すること。</w:t>
      </w:r>
    </w:p>
    <w:p w:rsidR="00D87CBA" w:rsidRPr="00A56385" w:rsidRDefault="00980B9E" w:rsidP="00D87CBA">
      <w:pPr>
        <w:autoSpaceDE w:val="0"/>
        <w:autoSpaceDN w:val="0"/>
        <w:adjustRightInd w:val="0"/>
        <w:ind w:leftChars="50" w:left="480" w:hangingChars="150" w:hanging="360"/>
        <w:rPr>
          <w:rFonts w:asciiTheme="minorEastAsia" w:eastAsiaTheme="minorEastAsia" w:hAnsiTheme="minorEastAsia" w:cs="ＭＳ 明朝"/>
          <w:kern w:val="0"/>
          <w:szCs w:val="24"/>
        </w:rPr>
      </w:pPr>
      <w:r>
        <w:rPr>
          <w:rFonts w:asciiTheme="minorEastAsia" w:eastAsiaTheme="minorEastAsia" w:hAnsiTheme="minorEastAsia" w:cs="ＭＳ 明朝" w:hint="eastAsia"/>
          <w:kern w:val="0"/>
          <w:szCs w:val="24"/>
        </w:rPr>
        <w:t>(7</w:t>
      </w:r>
      <w:r w:rsidR="00D87CBA" w:rsidRPr="00A56385">
        <w:rPr>
          <w:rFonts w:asciiTheme="minorEastAsia" w:eastAsiaTheme="minorEastAsia" w:hAnsiTheme="minorEastAsia" w:cs="ＭＳ 明朝" w:hint="eastAsia"/>
          <w:kern w:val="0"/>
          <w:szCs w:val="24"/>
        </w:rPr>
        <w:t>)  接着後の静置時間は１５分以上を要するので、この間は、</w:t>
      </w:r>
      <w:r w:rsidR="005B1E06" w:rsidRPr="00A56385">
        <w:rPr>
          <w:rFonts w:asciiTheme="minorEastAsia" w:eastAsiaTheme="minorEastAsia" w:hAnsiTheme="minorEastAsia" w:cs="ＭＳ 明朝" w:hint="eastAsia"/>
          <w:kern w:val="0"/>
          <w:szCs w:val="24"/>
        </w:rPr>
        <w:t>通水、</w:t>
      </w:r>
      <w:r w:rsidR="00D87CBA" w:rsidRPr="00A56385">
        <w:rPr>
          <w:rFonts w:asciiTheme="minorEastAsia" w:eastAsiaTheme="minorEastAsia" w:hAnsiTheme="minorEastAsia" w:cs="ＭＳ 明朝" w:hint="eastAsia"/>
          <w:kern w:val="0"/>
          <w:szCs w:val="24"/>
        </w:rPr>
        <w:t>引っ張り、曲げ、埋め戻し等をしないこと。</w:t>
      </w:r>
    </w:p>
    <w:p w:rsidR="00D87CBA" w:rsidRPr="00A56385" w:rsidRDefault="00980B9E" w:rsidP="00D87CBA">
      <w:pPr>
        <w:autoSpaceDE w:val="0"/>
        <w:autoSpaceDN w:val="0"/>
        <w:adjustRightInd w:val="0"/>
        <w:ind w:firstLineChars="50" w:firstLine="120"/>
        <w:rPr>
          <w:rFonts w:asciiTheme="minorEastAsia" w:eastAsiaTheme="minorEastAsia" w:hAnsiTheme="minorEastAsia" w:cs="ＭＳ 明朝"/>
          <w:kern w:val="0"/>
          <w:szCs w:val="24"/>
        </w:rPr>
      </w:pPr>
      <w:r>
        <w:rPr>
          <w:rFonts w:asciiTheme="minorEastAsia" w:eastAsiaTheme="minorEastAsia" w:hAnsiTheme="minorEastAsia" w:cs="ＭＳ 明朝" w:hint="eastAsia"/>
          <w:kern w:val="0"/>
          <w:szCs w:val="24"/>
        </w:rPr>
        <w:t>(8</w:t>
      </w:r>
      <w:r w:rsidR="00D87CBA" w:rsidRPr="00A56385">
        <w:rPr>
          <w:rFonts w:asciiTheme="minorEastAsia" w:eastAsiaTheme="minorEastAsia" w:hAnsiTheme="minorEastAsia" w:cs="ＭＳ 明朝" w:hint="eastAsia"/>
          <w:kern w:val="0"/>
          <w:szCs w:val="24"/>
        </w:rPr>
        <w:t xml:space="preserve">) </w:t>
      </w:r>
      <w:r w:rsidR="007F34A0" w:rsidRPr="00A56385">
        <w:rPr>
          <w:rFonts w:asciiTheme="minorEastAsia" w:eastAsiaTheme="minorEastAsia" w:hAnsiTheme="minorEastAsia" w:cs="ＭＳ 明朝" w:hint="eastAsia"/>
          <w:kern w:val="0"/>
          <w:szCs w:val="24"/>
        </w:rPr>
        <w:t xml:space="preserve"> </w:t>
      </w:r>
      <w:r w:rsidR="00D87CBA" w:rsidRPr="00A56385">
        <w:rPr>
          <w:rFonts w:asciiTheme="minorEastAsia" w:eastAsiaTheme="minorEastAsia" w:hAnsiTheme="minorEastAsia" w:cs="ＭＳ 明朝" w:hint="eastAsia"/>
          <w:kern w:val="0"/>
          <w:szCs w:val="24"/>
        </w:rPr>
        <w:t>接着剤の余りは拭き取り、通水して管中の接着剤を</w:t>
      </w:r>
      <w:r w:rsidR="002838A2" w:rsidRPr="00A56385">
        <w:rPr>
          <w:rFonts w:asciiTheme="minorEastAsia" w:eastAsiaTheme="minorEastAsia" w:hAnsiTheme="minorEastAsia" w:cs="ＭＳ 明朝" w:hint="eastAsia"/>
          <w:kern w:val="0"/>
          <w:szCs w:val="24"/>
        </w:rPr>
        <w:t>除去</w:t>
      </w:r>
      <w:r w:rsidR="00D87CBA" w:rsidRPr="00A56385">
        <w:rPr>
          <w:rFonts w:asciiTheme="minorEastAsia" w:eastAsiaTheme="minorEastAsia" w:hAnsiTheme="minorEastAsia" w:cs="ＭＳ 明朝" w:hint="eastAsia"/>
          <w:kern w:val="0"/>
          <w:szCs w:val="24"/>
        </w:rPr>
        <w:t>しておくこと。</w:t>
      </w:r>
    </w:p>
    <w:p w:rsidR="00D87CBA" w:rsidRPr="00A56385" w:rsidRDefault="006F55C4" w:rsidP="00D03406">
      <w:pPr>
        <w:autoSpaceDE w:val="0"/>
        <w:autoSpaceDN w:val="0"/>
        <w:adjustRightInd w:val="0"/>
        <w:ind w:left="240" w:hangingChars="100" w:hanging="240"/>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kern w:val="0"/>
          <w:szCs w:val="24"/>
        </w:rPr>
        <w:t>８</w:t>
      </w:r>
      <w:r w:rsidR="00D03406" w:rsidRPr="00A56385">
        <w:rPr>
          <w:rFonts w:asciiTheme="minorEastAsia" w:eastAsiaTheme="minorEastAsia" w:hAnsiTheme="minorEastAsia" w:cs="ＭＳ 明朝" w:hint="eastAsia"/>
          <w:kern w:val="0"/>
          <w:szCs w:val="24"/>
        </w:rPr>
        <w:t xml:space="preserve">　</w:t>
      </w:r>
      <w:r w:rsidR="00464002" w:rsidRPr="00464002">
        <w:rPr>
          <w:rFonts w:asciiTheme="minorEastAsia" w:eastAsiaTheme="minorEastAsia" w:hAnsiTheme="minorEastAsia" w:cs="ＭＳ 明朝" w:hint="eastAsia"/>
          <w:kern w:val="0"/>
          <w:szCs w:val="24"/>
        </w:rPr>
        <w:t>ＰＥＰの接合は、水道布設工事共通仕様書（令和５年（２０２３年）５月１日改訂）を施工前に必ず確認すること。また、特に留意する事項は、次に掲げるとおりとする。</w:t>
      </w:r>
    </w:p>
    <w:p w:rsidR="00643658" w:rsidRPr="00A56385" w:rsidRDefault="007F34A0" w:rsidP="001E2C42">
      <w:pPr>
        <w:tabs>
          <w:tab w:val="left" w:pos="4860"/>
        </w:tabs>
        <w:autoSpaceDE w:val="0"/>
        <w:autoSpaceDN w:val="0"/>
        <w:adjustRightInd w:val="0"/>
        <w:ind w:left="464" w:hangingChars="200" w:hanging="464"/>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 xml:space="preserve"> (1)</w:t>
      </w:r>
      <w:r w:rsidR="00643658" w:rsidRPr="00A56385">
        <w:rPr>
          <w:rFonts w:asciiTheme="minorEastAsia" w:eastAsiaTheme="minorEastAsia" w:hAnsiTheme="minorEastAsia" w:cs="ＭＳ 明朝" w:hint="eastAsia"/>
          <w:spacing w:val="-4"/>
          <w:szCs w:val="24"/>
        </w:rPr>
        <w:t xml:space="preserve">　ＰＥＰのＥＦ（エレクト</w:t>
      </w:r>
      <w:r w:rsidR="0076078A">
        <w:rPr>
          <w:rFonts w:asciiTheme="minorEastAsia" w:eastAsiaTheme="minorEastAsia" w:hAnsiTheme="minorEastAsia" w:cs="ＭＳ 明朝" w:hint="eastAsia"/>
          <w:spacing w:val="-4"/>
          <w:szCs w:val="24"/>
        </w:rPr>
        <w:t>ロ</w:t>
      </w:r>
      <w:r w:rsidR="00643658" w:rsidRPr="00A56385">
        <w:rPr>
          <w:rFonts w:asciiTheme="minorEastAsia" w:eastAsiaTheme="minorEastAsia" w:hAnsiTheme="minorEastAsia" w:cs="ＭＳ 明朝" w:hint="eastAsia"/>
          <w:spacing w:val="-4"/>
          <w:szCs w:val="24"/>
        </w:rPr>
        <w:t>フュージョン）接合に伴う</w:t>
      </w:r>
      <w:r w:rsidR="001E2C42" w:rsidRPr="00A56385">
        <w:rPr>
          <w:rFonts w:asciiTheme="minorEastAsia" w:eastAsiaTheme="minorEastAsia" w:hAnsiTheme="minorEastAsia" w:cs="ＭＳ 明朝" w:hint="eastAsia"/>
          <w:spacing w:val="-4"/>
          <w:szCs w:val="24"/>
        </w:rPr>
        <w:t>管の切断のときは、熱で管切断面が変形するおそれがあるため、高速砥石タイプの切断工具を使用しないこと。</w:t>
      </w:r>
    </w:p>
    <w:p w:rsidR="007F34A0" w:rsidRPr="00A56385" w:rsidRDefault="007F34A0" w:rsidP="001E2C42">
      <w:pPr>
        <w:tabs>
          <w:tab w:val="left" w:pos="4860"/>
        </w:tabs>
        <w:autoSpaceDE w:val="0"/>
        <w:autoSpaceDN w:val="0"/>
        <w:adjustRightInd w:val="0"/>
        <w:ind w:left="464" w:hangingChars="200" w:hanging="464"/>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 xml:space="preserve"> (2)</w:t>
      </w:r>
      <w:r w:rsidR="001E2C42" w:rsidRPr="00A56385">
        <w:rPr>
          <w:rFonts w:asciiTheme="minorEastAsia" w:eastAsiaTheme="minorEastAsia" w:hAnsiTheme="minorEastAsia" w:cs="ＭＳ 明朝" w:hint="eastAsia"/>
          <w:spacing w:val="-4"/>
          <w:szCs w:val="24"/>
        </w:rPr>
        <w:t xml:space="preserve">　ＥＦ接合が完了したときは、冷却時間を</w:t>
      </w:r>
      <w:r w:rsidR="002838A2" w:rsidRPr="00A56385">
        <w:rPr>
          <w:rFonts w:asciiTheme="minorEastAsia" w:eastAsiaTheme="minorEastAsia" w:hAnsiTheme="minorEastAsia" w:cs="ＭＳ 明朝" w:hint="eastAsia"/>
          <w:spacing w:val="-4"/>
          <w:szCs w:val="24"/>
        </w:rPr>
        <w:t>考慮した冷却終了</w:t>
      </w:r>
      <w:r w:rsidR="001E2C42" w:rsidRPr="00A56385">
        <w:rPr>
          <w:rFonts w:asciiTheme="minorEastAsia" w:eastAsiaTheme="minorEastAsia" w:hAnsiTheme="minorEastAsia" w:cs="ＭＳ 明朝" w:hint="eastAsia"/>
          <w:spacing w:val="-4"/>
          <w:szCs w:val="24"/>
        </w:rPr>
        <w:t>時刻を継手表面に記載し、冷却終了後にクランプを取り外すこと。</w:t>
      </w:r>
    </w:p>
    <w:p w:rsidR="006F55C4" w:rsidRPr="00A56385" w:rsidRDefault="007F34A0" w:rsidP="00204B66">
      <w:pPr>
        <w:tabs>
          <w:tab w:val="left" w:pos="4860"/>
        </w:tabs>
        <w:autoSpaceDE w:val="0"/>
        <w:autoSpaceDN w:val="0"/>
        <w:adjustRightInd w:val="0"/>
        <w:ind w:left="464" w:hangingChars="200" w:hanging="464"/>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 xml:space="preserve"> (3)</w:t>
      </w:r>
      <w:r w:rsidR="001E2C42" w:rsidRPr="00A56385">
        <w:rPr>
          <w:rFonts w:asciiTheme="minorEastAsia" w:eastAsiaTheme="minorEastAsia" w:hAnsiTheme="minorEastAsia" w:cs="ＭＳ 明朝" w:hint="eastAsia"/>
          <w:spacing w:val="-4"/>
          <w:szCs w:val="24"/>
        </w:rPr>
        <w:t xml:space="preserve">　ＰＥＰのメカニカル接合は管端部の接合となるため、鋳鉄製メカニカルソケット付属のインナーコアを管に挿入し、接合すること。</w:t>
      </w:r>
    </w:p>
    <w:tbl>
      <w:tblPr>
        <w:tblStyle w:val="af1"/>
        <w:tblW w:w="0" w:type="auto"/>
        <w:tblLook w:val="04A0" w:firstRow="1" w:lastRow="0" w:firstColumn="1" w:lastColumn="0" w:noHBand="0" w:noVBand="1"/>
      </w:tblPr>
      <w:tblGrid>
        <w:gridCol w:w="8617"/>
      </w:tblGrid>
      <w:tr w:rsidR="00834CCB" w:rsidRPr="00A56385" w:rsidTr="00834CCB">
        <w:tc>
          <w:tcPr>
            <w:tcW w:w="8617" w:type="dxa"/>
          </w:tcPr>
          <w:p w:rsidR="00B911AA" w:rsidRPr="00A56385" w:rsidRDefault="00B911AA" w:rsidP="00B911AA">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（建物内の配管）</w:t>
            </w:r>
          </w:p>
          <w:p w:rsidR="00B911AA" w:rsidRPr="00A56385" w:rsidRDefault="00B911AA" w:rsidP="00B911AA">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第４５条　建物内の主配管は、構造物の下の通過を避ける等により、漏水時の修理を容易に施工できるようにするものとする。</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床下配管は、原則として避けるものとする。</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３　集合住宅等の各階への立ち上</w:t>
            </w:r>
            <w:r w:rsidR="00ED7F9F">
              <w:rPr>
                <w:rFonts w:asciiTheme="minorEastAsia" w:eastAsiaTheme="minorEastAsia" w:hAnsiTheme="minorEastAsia" w:cs="ＭＳ 明朝" w:hint="eastAsia"/>
                <w:spacing w:val="-4"/>
                <w:sz w:val="24"/>
                <w:szCs w:val="24"/>
              </w:rPr>
              <w:t>が</w:t>
            </w:r>
            <w:r w:rsidRPr="00A56385">
              <w:rPr>
                <w:rFonts w:asciiTheme="minorEastAsia" w:eastAsiaTheme="minorEastAsia" w:hAnsiTheme="minorEastAsia" w:cs="ＭＳ 明朝" w:hint="eastAsia"/>
                <w:spacing w:val="-4"/>
                <w:sz w:val="24"/>
                <w:szCs w:val="24"/>
              </w:rPr>
              <w:t>り配管は、居住室外パイプシャフト内（以下「パイプシャフト内」という。）に配管することとし、使用する管材料は、ＳＧＰ－ＶＢ又はＳＧＰ－ＶＤとする。ただし、その他の管材料を使用しようとするときは、第６条第２項に規定する規格品又は認証品に適していることを証明する書面を給水装置工事の申込み前までに管理者に提出し、その確認を受けなければならない。</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４　パイプシャフト内における配管の相互間隔及び壁との離隔は、管の表面（保温材の被覆をしているときは、その被覆面）から１０センチメートル以上とする。</w:t>
            </w:r>
          </w:p>
          <w:p w:rsidR="00B911AA" w:rsidRPr="00A56385" w:rsidRDefault="00B911AA" w:rsidP="00B911AA">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５　給水方式が直結直圧式又は受水槽式給水の場合は、</w:t>
            </w:r>
            <w:r w:rsidR="003F40AC" w:rsidRPr="00EF7E3A">
              <w:rPr>
                <w:rFonts w:asciiTheme="minorEastAsia" w:eastAsiaTheme="minorEastAsia" w:hAnsiTheme="minorEastAsia" w:cs="ＭＳ 明朝" w:hint="eastAsia"/>
                <w:spacing w:val="-4"/>
                <w:sz w:val="24"/>
                <w:szCs w:val="24"/>
              </w:rPr>
              <w:t>３階以上</w:t>
            </w:r>
            <w:r w:rsidRPr="00A56385">
              <w:rPr>
                <w:rFonts w:asciiTheme="minorEastAsia" w:eastAsiaTheme="minorEastAsia" w:hAnsiTheme="minorEastAsia" w:cs="ＭＳ 明朝" w:hint="eastAsia"/>
                <w:spacing w:val="-4"/>
                <w:sz w:val="24"/>
                <w:szCs w:val="24"/>
              </w:rPr>
              <w:t>へ通じる立ち上がり配管基部及び各階への分岐箇所の直近で、維持管理の容易な場所に止水栓又は仕切弁を設置するものとする。</w:t>
            </w:r>
          </w:p>
          <w:p w:rsidR="00273CEF" w:rsidRPr="00A56385" w:rsidRDefault="00B911AA" w:rsidP="00B911AA">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６　給水方式が直結増圧式の場合は、各階への分岐部分付近に逆流防止機能付止水栓を設置するものとする。</w:t>
            </w:r>
          </w:p>
        </w:tc>
      </w:tr>
    </w:tbl>
    <w:p w:rsidR="00834CCB" w:rsidRPr="00A56385" w:rsidRDefault="00834CCB" w:rsidP="00834CCB">
      <w:pPr>
        <w:rPr>
          <w:rFonts w:asciiTheme="minorEastAsia" w:eastAsiaTheme="minorEastAsia" w:hAnsiTheme="minorEastAsia" w:cs="Times New Roman"/>
          <w:szCs w:val="24"/>
        </w:rPr>
      </w:pPr>
    </w:p>
    <w:p w:rsidR="00834CCB" w:rsidRPr="00A56385" w:rsidRDefault="00834CCB" w:rsidP="00834CCB">
      <w:pPr>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834CCB" w:rsidRPr="00A56385" w:rsidRDefault="00834CCB" w:rsidP="00834CCB">
      <w:pPr>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１　構造物の下で漏水したときは、修理を施工することが困難となるので注意すること。</w:t>
      </w:r>
    </w:p>
    <w:p w:rsidR="00834CCB" w:rsidRPr="00A56385" w:rsidRDefault="00834CCB" w:rsidP="00834CCB">
      <w:pPr>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２　漏水修理を容易にするために床下配管はできるだけ避けること。</w:t>
      </w:r>
    </w:p>
    <w:p w:rsidR="00834CCB" w:rsidRPr="00A56385" w:rsidRDefault="00834CCB" w:rsidP="00273CEF">
      <w:pPr>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３　パイプシャフト内配管についても修理を容易に施工することができるようにすること</w:t>
      </w:r>
      <w:r w:rsidR="005B1E06" w:rsidRPr="00A56385">
        <w:rPr>
          <w:rFonts w:asciiTheme="minorEastAsia" w:eastAsiaTheme="minorEastAsia" w:hAnsiTheme="minorEastAsia" w:cs="ＭＳ 明朝" w:hint="eastAsia"/>
          <w:kern w:val="0"/>
          <w:szCs w:val="24"/>
        </w:rPr>
        <w:t>とし、</w:t>
      </w:r>
      <w:r w:rsidRPr="00A56385">
        <w:rPr>
          <w:rFonts w:asciiTheme="minorEastAsia" w:eastAsiaTheme="minorEastAsia" w:hAnsiTheme="minorEastAsia" w:cs="ＭＳ 明朝" w:hint="eastAsia"/>
          <w:kern w:val="0"/>
          <w:szCs w:val="24"/>
        </w:rPr>
        <w:t>パイプシャフト内配管の材料にＳＧＰ－ＶＢ又はＳＧＰ－ＶＤ以外のものを使用するときは、</w:t>
      </w:r>
      <w:r w:rsidR="00C31C27" w:rsidRPr="00A56385">
        <w:rPr>
          <w:rFonts w:asciiTheme="minorEastAsia" w:eastAsiaTheme="minorEastAsia" w:hAnsiTheme="minorEastAsia" w:cs="ＭＳ 明朝" w:hint="eastAsia"/>
          <w:kern w:val="0"/>
          <w:szCs w:val="24"/>
        </w:rPr>
        <w:t>事前に管理者の確認</w:t>
      </w:r>
      <w:r w:rsidR="00273CEF" w:rsidRPr="00A56385">
        <w:rPr>
          <w:rFonts w:asciiTheme="minorEastAsia" w:eastAsiaTheme="minorEastAsia" w:hAnsiTheme="minorEastAsia" w:cs="ＭＳ 明朝" w:hint="eastAsia"/>
          <w:kern w:val="0"/>
          <w:szCs w:val="24"/>
        </w:rPr>
        <w:t>を受け、第６</w:t>
      </w:r>
      <w:r w:rsidRPr="00A56385">
        <w:rPr>
          <w:rFonts w:asciiTheme="minorEastAsia" w:eastAsiaTheme="minorEastAsia" w:hAnsiTheme="minorEastAsia" w:cs="ＭＳ 明朝" w:hint="eastAsia"/>
          <w:kern w:val="0"/>
          <w:szCs w:val="24"/>
        </w:rPr>
        <w:t>条に規定する規格品又は認証品を使用すること。</w:t>
      </w:r>
    </w:p>
    <w:p w:rsidR="00834CCB" w:rsidRPr="00A56385" w:rsidRDefault="005B1E06" w:rsidP="00834CCB">
      <w:pPr>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４</w:t>
      </w:r>
      <w:r w:rsidR="00834CCB" w:rsidRPr="00A56385">
        <w:rPr>
          <w:rFonts w:asciiTheme="minorEastAsia" w:eastAsiaTheme="minorEastAsia" w:hAnsiTheme="minorEastAsia" w:cs="ＭＳ 明朝" w:hint="eastAsia"/>
          <w:kern w:val="0"/>
          <w:szCs w:val="24"/>
        </w:rPr>
        <w:t xml:space="preserve">　パイプシャフト内配管の相互間隔についても修理を容易に施工することができるようにすること。</w:t>
      </w:r>
    </w:p>
    <w:p w:rsidR="005B1E06" w:rsidRPr="00A56385" w:rsidRDefault="005B1E06" w:rsidP="00834CCB">
      <w:pPr>
        <w:ind w:left="240" w:hangingChars="100" w:hanging="240"/>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kern w:val="0"/>
          <w:szCs w:val="24"/>
        </w:rPr>
        <w:t>５</w:t>
      </w:r>
      <w:r w:rsidR="00834CCB" w:rsidRPr="00A56385">
        <w:rPr>
          <w:rFonts w:asciiTheme="minorEastAsia" w:eastAsiaTheme="minorEastAsia" w:hAnsiTheme="minorEastAsia" w:cs="ＭＳ 明朝" w:hint="eastAsia"/>
          <w:kern w:val="0"/>
          <w:szCs w:val="24"/>
        </w:rPr>
        <w:t xml:space="preserve">　</w:t>
      </w:r>
      <w:r w:rsidR="006F55C4" w:rsidRPr="00A56385">
        <w:rPr>
          <w:rFonts w:asciiTheme="minorEastAsia" w:eastAsiaTheme="minorEastAsia" w:hAnsiTheme="minorEastAsia" w:cs="ＭＳ 明朝" w:hint="eastAsia"/>
          <w:kern w:val="0"/>
          <w:szCs w:val="24"/>
        </w:rPr>
        <w:t>直結直圧式又受水槽</w:t>
      </w:r>
      <w:r w:rsidR="002773B4" w:rsidRPr="00A56385">
        <w:rPr>
          <w:rFonts w:asciiTheme="minorEastAsia" w:eastAsiaTheme="minorEastAsia" w:hAnsiTheme="minorEastAsia" w:cs="ＭＳ 明朝" w:hint="eastAsia"/>
          <w:kern w:val="0"/>
          <w:szCs w:val="24"/>
        </w:rPr>
        <w:t>式</w:t>
      </w:r>
      <w:r w:rsidR="006F55C4" w:rsidRPr="00A56385">
        <w:rPr>
          <w:rFonts w:asciiTheme="minorEastAsia" w:eastAsiaTheme="minorEastAsia" w:hAnsiTheme="minorEastAsia" w:cs="ＭＳ 明朝" w:hint="eastAsia"/>
          <w:kern w:val="0"/>
          <w:szCs w:val="24"/>
        </w:rPr>
        <w:t>給水の場合は、漏水修理</w:t>
      </w:r>
      <w:r w:rsidR="00744CD3" w:rsidRPr="00A56385">
        <w:rPr>
          <w:rFonts w:asciiTheme="minorEastAsia" w:eastAsiaTheme="minorEastAsia" w:hAnsiTheme="minorEastAsia" w:cs="ＭＳ 明朝" w:hint="eastAsia"/>
          <w:kern w:val="0"/>
          <w:szCs w:val="24"/>
        </w:rPr>
        <w:t>又は水道メータの取替えを容易に行うため。</w:t>
      </w:r>
      <w:r w:rsidR="003F40AC" w:rsidRPr="00EF7E3A">
        <w:rPr>
          <w:rFonts w:asciiTheme="minorEastAsia" w:eastAsiaTheme="minorEastAsia" w:hAnsiTheme="minorEastAsia" w:cs="ＭＳ 明朝" w:hint="eastAsia"/>
          <w:spacing w:val="-4"/>
          <w:szCs w:val="24"/>
        </w:rPr>
        <w:t>３階以上</w:t>
      </w:r>
      <w:r w:rsidR="00834CCB" w:rsidRPr="00A56385">
        <w:rPr>
          <w:rFonts w:asciiTheme="minorEastAsia" w:eastAsiaTheme="minorEastAsia" w:hAnsiTheme="minorEastAsia" w:cs="ＭＳ 明朝" w:hint="eastAsia"/>
          <w:spacing w:val="-4"/>
          <w:szCs w:val="24"/>
        </w:rPr>
        <w:t>へ通じる立ち上がり配管基部及び各階への分岐</w:t>
      </w:r>
      <w:r w:rsidR="00744CD3" w:rsidRPr="00A56385">
        <w:rPr>
          <w:rFonts w:asciiTheme="minorEastAsia" w:eastAsiaTheme="minorEastAsia" w:hAnsiTheme="minorEastAsia" w:cs="ＭＳ 明朝" w:hint="eastAsia"/>
          <w:spacing w:val="-4"/>
          <w:szCs w:val="24"/>
        </w:rPr>
        <w:t>箇所の直近</w:t>
      </w:r>
      <w:r w:rsidR="00834CCB" w:rsidRPr="00A56385">
        <w:rPr>
          <w:rFonts w:asciiTheme="minorEastAsia" w:eastAsiaTheme="minorEastAsia" w:hAnsiTheme="minorEastAsia" w:cs="ＭＳ 明朝" w:hint="eastAsia"/>
          <w:spacing w:val="-4"/>
          <w:szCs w:val="24"/>
        </w:rPr>
        <w:t>に止水栓又は仕切弁</w:t>
      </w:r>
      <w:r w:rsidRPr="00A56385">
        <w:rPr>
          <w:rFonts w:asciiTheme="minorEastAsia" w:eastAsiaTheme="minorEastAsia" w:hAnsiTheme="minorEastAsia" w:cs="ＭＳ 明朝" w:hint="eastAsia"/>
          <w:spacing w:val="-4"/>
          <w:szCs w:val="24"/>
        </w:rPr>
        <w:t>を設置すること。</w:t>
      </w:r>
    </w:p>
    <w:p w:rsidR="00834CCB" w:rsidRPr="00A56385" w:rsidRDefault="005B1E06" w:rsidP="005B1E06">
      <w:pPr>
        <w:ind w:left="232" w:hangingChars="100" w:hanging="232"/>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spacing w:val="-4"/>
          <w:szCs w:val="24"/>
        </w:rPr>
        <w:t xml:space="preserve">６　</w:t>
      </w:r>
      <w:r w:rsidR="00744CD3" w:rsidRPr="00A56385">
        <w:rPr>
          <w:rFonts w:asciiTheme="minorEastAsia" w:eastAsiaTheme="minorEastAsia" w:hAnsiTheme="minorEastAsia" w:cs="ＭＳ 明朝" w:hint="eastAsia"/>
          <w:spacing w:val="-4"/>
          <w:szCs w:val="24"/>
        </w:rPr>
        <w:t>直結増圧式の場合は、逆流防止の措置として、</w:t>
      </w:r>
      <w:r w:rsidR="00834CCB" w:rsidRPr="00A56385">
        <w:rPr>
          <w:rFonts w:asciiTheme="minorEastAsia" w:eastAsiaTheme="minorEastAsia" w:hAnsiTheme="minorEastAsia" w:cs="ＭＳ 明朝" w:hint="eastAsia"/>
          <w:spacing w:val="-4"/>
          <w:szCs w:val="24"/>
        </w:rPr>
        <w:t>各階への分岐部分付近に</w:t>
      </w:r>
      <w:r w:rsidR="00744CD3" w:rsidRPr="00A56385">
        <w:rPr>
          <w:rFonts w:asciiTheme="minorEastAsia" w:eastAsiaTheme="minorEastAsia" w:hAnsiTheme="minorEastAsia" w:cs="ＭＳ 明朝" w:hint="eastAsia"/>
          <w:spacing w:val="-4"/>
          <w:szCs w:val="24"/>
        </w:rPr>
        <w:t>逆流防止機能付止水栓を</w:t>
      </w:r>
      <w:r w:rsidR="00834CCB" w:rsidRPr="00A56385">
        <w:rPr>
          <w:rFonts w:asciiTheme="minorEastAsia" w:eastAsiaTheme="minorEastAsia" w:hAnsiTheme="minorEastAsia" w:cs="ＭＳ 明朝" w:hint="eastAsia"/>
          <w:spacing w:val="-4"/>
          <w:szCs w:val="24"/>
        </w:rPr>
        <w:t>設置すること。</w:t>
      </w:r>
    </w:p>
    <w:p w:rsidR="00834CCB" w:rsidRPr="00A56385" w:rsidRDefault="00834CCB" w:rsidP="00834CCB">
      <w:pPr>
        <w:rPr>
          <w:rFonts w:asciiTheme="minorEastAsia" w:eastAsiaTheme="minorEastAsia" w:hAnsiTheme="minorEastAsia" w:cs="Times New Roman"/>
          <w:szCs w:val="24"/>
        </w:rPr>
      </w:pPr>
    </w:p>
    <w:p w:rsidR="009A46AA" w:rsidRDefault="009A46AA" w:rsidP="00834CCB">
      <w:pPr>
        <w:rPr>
          <w:rFonts w:asciiTheme="minorEastAsia" w:eastAsiaTheme="minorEastAsia" w:hAnsiTheme="minorEastAsia" w:cs="Times New Roman"/>
          <w:szCs w:val="24"/>
        </w:rPr>
      </w:pPr>
    </w:p>
    <w:p w:rsidR="00601E3A" w:rsidRDefault="00601E3A" w:rsidP="00834CCB">
      <w:pPr>
        <w:rPr>
          <w:rFonts w:asciiTheme="minorEastAsia" w:eastAsiaTheme="minorEastAsia" w:hAnsiTheme="minorEastAsia" w:cs="Times New Roman"/>
          <w:szCs w:val="24"/>
        </w:rPr>
      </w:pPr>
    </w:p>
    <w:p w:rsidR="007308AD" w:rsidRDefault="007308AD" w:rsidP="00834CCB">
      <w:pPr>
        <w:rPr>
          <w:rFonts w:asciiTheme="minorEastAsia" w:eastAsiaTheme="minorEastAsia" w:hAnsiTheme="minorEastAsia" w:cs="Times New Roman"/>
          <w:szCs w:val="24"/>
        </w:rPr>
      </w:pPr>
    </w:p>
    <w:p w:rsidR="00601E3A" w:rsidRPr="00A56385" w:rsidRDefault="00601E3A" w:rsidP="00834CCB">
      <w:pPr>
        <w:rPr>
          <w:rFonts w:asciiTheme="minorEastAsia" w:eastAsiaTheme="minorEastAsia" w:hAnsiTheme="minorEastAsia" w:cs="Times New Roman"/>
          <w:szCs w:val="24"/>
        </w:rPr>
      </w:pPr>
    </w:p>
    <w:p w:rsidR="00834CCB" w:rsidRPr="00A56385" w:rsidRDefault="00834CCB" w:rsidP="00834CCB">
      <w:pPr>
        <w:rPr>
          <w:rFonts w:asciiTheme="minorEastAsia" w:eastAsiaTheme="minorEastAsia" w:hAnsiTheme="minorEastAsia" w:cs="Times New Roman"/>
          <w:szCs w:val="24"/>
        </w:rPr>
      </w:pPr>
    </w:p>
    <w:tbl>
      <w:tblPr>
        <w:tblStyle w:val="af1"/>
        <w:tblW w:w="0" w:type="auto"/>
        <w:tblLook w:val="04A0" w:firstRow="1" w:lastRow="0" w:firstColumn="1" w:lastColumn="0" w:noHBand="0" w:noVBand="1"/>
      </w:tblPr>
      <w:tblGrid>
        <w:gridCol w:w="8617"/>
      </w:tblGrid>
      <w:tr w:rsidR="00834CCB" w:rsidRPr="00A56385" w:rsidTr="00834CCB">
        <w:tc>
          <w:tcPr>
            <w:tcW w:w="8617" w:type="dxa"/>
          </w:tcPr>
          <w:p w:rsidR="00B911AA" w:rsidRPr="00A56385" w:rsidRDefault="00B911AA" w:rsidP="00B911AA">
            <w:pPr>
              <w:ind w:firstLineChars="100" w:firstLine="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lastRenderedPageBreak/>
              <w:t>（給水管の埋設深度）</w:t>
            </w:r>
          </w:p>
          <w:p w:rsidR="00B911AA" w:rsidRPr="00A56385" w:rsidRDefault="00B911AA" w:rsidP="00B911AA">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第４６条　給水管の埋設深度は、次表のとおりとする。</w:t>
            </w:r>
          </w:p>
          <w:tbl>
            <w:tblPr>
              <w:tblStyle w:val="af1"/>
              <w:tblW w:w="0" w:type="auto"/>
              <w:tblInd w:w="392" w:type="dxa"/>
              <w:tblLook w:val="04A0" w:firstRow="1" w:lastRow="0" w:firstColumn="1" w:lastColumn="0" w:noHBand="0" w:noVBand="1"/>
            </w:tblPr>
            <w:tblGrid>
              <w:gridCol w:w="3837"/>
              <w:gridCol w:w="1517"/>
              <w:gridCol w:w="1382"/>
              <w:gridCol w:w="1263"/>
            </w:tblGrid>
            <w:tr w:rsidR="00A56385" w:rsidRPr="00A56385" w:rsidTr="009A0CA0">
              <w:tc>
                <w:tcPr>
                  <w:tcW w:w="3969" w:type="dxa"/>
                  <w:tcBorders>
                    <w:bottom w:val="single" w:sz="4" w:space="0" w:color="auto"/>
                    <w:tl2br w:val="single" w:sz="4" w:space="0" w:color="auto"/>
                  </w:tcBorders>
                </w:tcPr>
                <w:p w:rsidR="00B911AA" w:rsidRPr="00A56385" w:rsidRDefault="00B911AA" w:rsidP="00B911AA">
                  <w:pPr>
                    <w:jc w:val="righ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口径</w:t>
                  </w:r>
                </w:p>
                <w:p w:rsidR="00B911AA" w:rsidRPr="00A56385" w:rsidRDefault="00B911AA" w:rsidP="00B911AA">
                  <w:pPr>
                    <w:jc w:val="left"/>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埋設場所</w:t>
                  </w:r>
                </w:p>
              </w:tc>
              <w:tc>
                <w:tcPr>
                  <w:tcW w:w="1559" w:type="dxa"/>
                  <w:tcBorders>
                    <w:bottom w:val="single" w:sz="4" w:space="0" w:color="auto"/>
                  </w:tcBorders>
                  <w:vAlign w:val="center"/>
                </w:tcPr>
                <w:p w:rsidR="00B911AA" w:rsidRPr="00A56385" w:rsidRDefault="00B911AA" w:rsidP="00B911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350㎜以上</w:t>
                  </w:r>
                </w:p>
              </w:tc>
              <w:tc>
                <w:tcPr>
                  <w:tcW w:w="1418" w:type="dxa"/>
                  <w:tcBorders>
                    <w:bottom w:val="single" w:sz="4" w:space="0" w:color="auto"/>
                  </w:tcBorders>
                  <w:vAlign w:val="center"/>
                </w:tcPr>
                <w:p w:rsidR="00B911AA" w:rsidRPr="00A56385" w:rsidRDefault="00B911AA" w:rsidP="00B911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 xml:space="preserve"> 75㎜以上</w:t>
                  </w:r>
                </w:p>
                <w:p w:rsidR="00B911AA" w:rsidRPr="00A56385" w:rsidRDefault="00B911AA" w:rsidP="00B911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300㎜以下</w:t>
                  </w:r>
                </w:p>
              </w:tc>
              <w:tc>
                <w:tcPr>
                  <w:tcW w:w="1297" w:type="dxa"/>
                  <w:tcBorders>
                    <w:bottom w:val="single" w:sz="4" w:space="0" w:color="auto"/>
                  </w:tcBorders>
                  <w:vAlign w:val="center"/>
                </w:tcPr>
                <w:p w:rsidR="00B911AA" w:rsidRPr="00A56385" w:rsidRDefault="00B911AA" w:rsidP="00B911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50㎜以下</w:t>
                  </w:r>
                </w:p>
              </w:tc>
            </w:tr>
            <w:tr w:rsidR="00A56385" w:rsidRPr="00A56385" w:rsidTr="009A0CA0">
              <w:trPr>
                <w:trHeight w:val="385"/>
              </w:trPr>
              <w:tc>
                <w:tcPr>
                  <w:tcW w:w="3969" w:type="dxa"/>
                  <w:tcBorders>
                    <w:top w:val="single" w:sz="4" w:space="0" w:color="auto"/>
                  </w:tcBorders>
                  <w:vAlign w:val="center"/>
                </w:tcPr>
                <w:p w:rsidR="00B911AA" w:rsidRPr="00A56385" w:rsidRDefault="00B911AA" w:rsidP="00B911AA">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公道</w:t>
                  </w:r>
                </w:p>
              </w:tc>
              <w:tc>
                <w:tcPr>
                  <w:tcW w:w="1559" w:type="dxa"/>
                  <w:tcBorders>
                    <w:top w:val="single" w:sz="4" w:space="0" w:color="auto"/>
                  </w:tcBorders>
                  <w:vAlign w:val="center"/>
                </w:tcPr>
                <w:p w:rsidR="00B911AA" w:rsidRPr="00A56385" w:rsidRDefault="00B911AA" w:rsidP="00B911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1.2ｍ以上</w:t>
                  </w:r>
                </w:p>
              </w:tc>
              <w:tc>
                <w:tcPr>
                  <w:tcW w:w="1418" w:type="dxa"/>
                  <w:tcBorders>
                    <w:top w:val="single" w:sz="4" w:space="0" w:color="auto"/>
                  </w:tcBorders>
                  <w:vAlign w:val="center"/>
                </w:tcPr>
                <w:p w:rsidR="00B911AA" w:rsidRPr="00A56385" w:rsidRDefault="00B911AA" w:rsidP="00B911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0.8ｍ以上</w:t>
                  </w:r>
                </w:p>
              </w:tc>
              <w:tc>
                <w:tcPr>
                  <w:tcW w:w="1297" w:type="dxa"/>
                  <w:tcBorders>
                    <w:top w:val="single" w:sz="4" w:space="0" w:color="auto"/>
                  </w:tcBorders>
                  <w:vAlign w:val="center"/>
                </w:tcPr>
                <w:p w:rsidR="00B911AA" w:rsidRPr="00A56385" w:rsidRDefault="00B911AA" w:rsidP="00B911AA">
                  <w:pPr>
                    <w:ind w:leftChars="-16" w:rightChars="-15" w:right="-36" w:hangingChars="16" w:hanging="38"/>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0.6ｍ以上</w:t>
                  </w:r>
                </w:p>
              </w:tc>
            </w:tr>
            <w:tr w:rsidR="00A56385" w:rsidRPr="00A56385" w:rsidTr="009A0CA0">
              <w:trPr>
                <w:trHeight w:val="70"/>
              </w:trPr>
              <w:tc>
                <w:tcPr>
                  <w:tcW w:w="3969" w:type="dxa"/>
                </w:tcPr>
                <w:p w:rsidR="00B911AA" w:rsidRPr="00A56385" w:rsidRDefault="00B911AA" w:rsidP="00B911AA">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私道</w:t>
                  </w:r>
                </w:p>
              </w:tc>
              <w:tc>
                <w:tcPr>
                  <w:tcW w:w="1559" w:type="dxa"/>
                  <w:vAlign w:val="center"/>
                </w:tcPr>
                <w:p w:rsidR="00B911AA" w:rsidRPr="00A56385" w:rsidRDefault="00B911AA" w:rsidP="00B911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1.2ｍ以上</w:t>
                  </w:r>
                </w:p>
              </w:tc>
              <w:tc>
                <w:tcPr>
                  <w:tcW w:w="1418" w:type="dxa"/>
                  <w:vAlign w:val="center"/>
                </w:tcPr>
                <w:p w:rsidR="00B911AA" w:rsidRPr="00A56385" w:rsidRDefault="00B911AA" w:rsidP="00B911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0.8ｍ以上</w:t>
                  </w:r>
                </w:p>
              </w:tc>
              <w:tc>
                <w:tcPr>
                  <w:tcW w:w="1297" w:type="dxa"/>
                  <w:vAlign w:val="center"/>
                </w:tcPr>
                <w:p w:rsidR="00B911AA" w:rsidRPr="00A56385" w:rsidRDefault="00B911AA" w:rsidP="00B911AA">
                  <w:pPr>
                    <w:ind w:leftChars="-16" w:rightChars="-15" w:right="-36" w:hangingChars="16" w:hanging="38"/>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0.6ｍ以上</w:t>
                  </w:r>
                </w:p>
              </w:tc>
            </w:tr>
            <w:tr w:rsidR="00A56385" w:rsidRPr="00A56385" w:rsidTr="009A0CA0">
              <w:trPr>
                <w:trHeight w:val="70"/>
              </w:trPr>
              <w:tc>
                <w:tcPr>
                  <w:tcW w:w="3969" w:type="dxa"/>
                </w:tcPr>
                <w:p w:rsidR="00B911AA" w:rsidRPr="00A56385" w:rsidRDefault="00B911AA" w:rsidP="00B911AA">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宅地内（車両通行箇所）</w:t>
                  </w:r>
                </w:p>
              </w:tc>
              <w:tc>
                <w:tcPr>
                  <w:tcW w:w="4274" w:type="dxa"/>
                  <w:gridSpan w:val="3"/>
                  <w:vAlign w:val="center"/>
                </w:tcPr>
                <w:p w:rsidR="00B911AA" w:rsidRPr="00A56385" w:rsidRDefault="00B911AA" w:rsidP="00B911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0.6ｍ以上</w:t>
                  </w:r>
                </w:p>
              </w:tc>
            </w:tr>
            <w:tr w:rsidR="00A56385" w:rsidRPr="00A56385" w:rsidTr="009A0CA0">
              <w:trPr>
                <w:trHeight w:val="305"/>
              </w:trPr>
              <w:tc>
                <w:tcPr>
                  <w:tcW w:w="3969" w:type="dxa"/>
                </w:tcPr>
                <w:p w:rsidR="00B911AA" w:rsidRPr="00A56385" w:rsidRDefault="00B911AA" w:rsidP="00B911AA">
                  <w:pP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宅地内（車両通行箇所を除く。）</w:t>
                  </w:r>
                </w:p>
              </w:tc>
              <w:tc>
                <w:tcPr>
                  <w:tcW w:w="2977" w:type="dxa"/>
                  <w:gridSpan w:val="2"/>
                  <w:vAlign w:val="center"/>
                </w:tcPr>
                <w:p w:rsidR="00B911AA" w:rsidRPr="00A56385" w:rsidRDefault="00B911AA" w:rsidP="00B911AA">
                  <w:pPr>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0.6ｍ以上</w:t>
                  </w:r>
                </w:p>
              </w:tc>
              <w:tc>
                <w:tcPr>
                  <w:tcW w:w="1297" w:type="dxa"/>
                  <w:vAlign w:val="center"/>
                </w:tcPr>
                <w:p w:rsidR="00B911AA" w:rsidRPr="00A56385" w:rsidRDefault="00B911AA" w:rsidP="00B911AA">
                  <w:pPr>
                    <w:ind w:leftChars="-16" w:rightChars="-15" w:right="-36" w:hangingChars="16" w:hanging="38"/>
                    <w:jc w:val="center"/>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0.3ｍ以上</w:t>
                  </w:r>
                </w:p>
              </w:tc>
            </w:tr>
            <w:tr w:rsidR="00A56385" w:rsidRPr="00A56385" w:rsidTr="009A0CA0">
              <w:trPr>
                <w:trHeight w:val="381"/>
              </w:trPr>
              <w:tc>
                <w:tcPr>
                  <w:tcW w:w="8243" w:type="dxa"/>
                  <w:gridSpan w:val="4"/>
                  <w:tcBorders>
                    <w:top w:val="nil"/>
                    <w:left w:val="nil"/>
                    <w:bottom w:val="nil"/>
                    <w:right w:val="nil"/>
                  </w:tcBorders>
                </w:tcPr>
                <w:p w:rsidR="00B911AA" w:rsidRPr="00A56385" w:rsidRDefault="00B911AA" w:rsidP="00B911AA">
                  <w:pPr>
                    <w:autoSpaceDE w:val="0"/>
                    <w:autoSpaceDN w:val="0"/>
                    <w:adjustRightInd w:val="0"/>
                    <w:ind w:left="480" w:hangingChars="200" w:hanging="48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備考　この表に定める埋設深度に布設できないときは、道路管理者又は土地所有者と協議すること。</w:t>
                  </w:r>
                </w:p>
              </w:tc>
            </w:tr>
          </w:tbl>
          <w:p w:rsidR="00834CCB" w:rsidRPr="00A56385" w:rsidRDefault="004E59F4" w:rsidP="00834CCB">
            <w:pPr>
              <w:rPr>
                <w:rFonts w:asciiTheme="minorEastAsia" w:eastAsiaTheme="minorEastAsia" w:hAnsiTheme="minorEastAsia"/>
                <w:sz w:val="24"/>
                <w:szCs w:val="24"/>
              </w:rPr>
            </w:pPr>
            <w:r w:rsidRPr="003E4818">
              <w:rPr>
                <w:rFonts w:asciiTheme="minorEastAsia" w:eastAsiaTheme="minorEastAsia" w:hAnsiTheme="minorEastAsia" w:hint="eastAsia"/>
                <w:color w:val="FFFFFF" w:themeColor="background1"/>
                <w:sz w:val="24"/>
                <w:szCs w:val="24"/>
              </w:rPr>
              <w:t>あ</w:t>
            </w:r>
          </w:p>
        </w:tc>
      </w:tr>
    </w:tbl>
    <w:p w:rsidR="00394618" w:rsidRPr="00A56385" w:rsidRDefault="00394618" w:rsidP="00834CCB">
      <w:pPr>
        <w:rPr>
          <w:rFonts w:asciiTheme="minorEastAsia" w:eastAsiaTheme="minorEastAsia" w:hAnsiTheme="minorEastAsia" w:cs="Times New Roman"/>
          <w:szCs w:val="24"/>
        </w:rPr>
      </w:pPr>
    </w:p>
    <w:p w:rsidR="00924547" w:rsidRPr="00A56385" w:rsidRDefault="00924547" w:rsidP="00924547">
      <w:pPr>
        <w:autoSpaceDE w:val="0"/>
        <w:autoSpaceDN w:val="0"/>
        <w:adjustRightInd w:val="0"/>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924547" w:rsidRPr="00A56385" w:rsidRDefault="00924547" w:rsidP="00924547">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給水管の埋設深度は、</w:t>
      </w:r>
      <w:r w:rsidR="00F36F6B" w:rsidRPr="00A56385">
        <w:rPr>
          <w:rFonts w:asciiTheme="minorEastAsia" w:eastAsiaTheme="minorEastAsia" w:hAnsiTheme="minorEastAsia" w:cs="ＭＳ 明朝" w:hint="eastAsia"/>
          <w:kern w:val="0"/>
          <w:szCs w:val="24"/>
        </w:rPr>
        <w:t>第４６条の表を標準とするが、</w:t>
      </w:r>
      <w:r w:rsidRPr="00A56385">
        <w:rPr>
          <w:rFonts w:asciiTheme="minorEastAsia" w:eastAsiaTheme="minorEastAsia" w:hAnsiTheme="minorEastAsia" w:cs="ＭＳ 明朝" w:hint="eastAsia"/>
          <w:kern w:val="0"/>
          <w:szCs w:val="24"/>
        </w:rPr>
        <w:t>道路管理者等の指示を最優先すること。</w:t>
      </w:r>
    </w:p>
    <w:p w:rsidR="00924547" w:rsidRPr="00A56385" w:rsidRDefault="00924547" w:rsidP="00834CCB">
      <w:pPr>
        <w:rPr>
          <w:rFonts w:asciiTheme="minorEastAsia" w:eastAsiaTheme="minorEastAsia" w:hAnsiTheme="minorEastAsia" w:cs="Times New Roman"/>
          <w:szCs w:val="24"/>
        </w:rPr>
      </w:pPr>
    </w:p>
    <w:p w:rsidR="00924547" w:rsidRPr="00A56385" w:rsidRDefault="00924547" w:rsidP="00834CCB">
      <w:pPr>
        <w:rPr>
          <w:rFonts w:asciiTheme="minorEastAsia" w:eastAsiaTheme="minorEastAsia" w:hAnsiTheme="minorEastAsia" w:cs="Times New Roman"/>
          <w:szCs w:val="24"/>
        </w:rPr>
      </w:pPr>
    </w:p>
    <w:p w:rsidR="00924547" w:rsidRPr="00A56385" w:rsidRDefault="00924547" w:rsidP="00834CCB">
      <w:pPr>
        <w:rPr>
          <w:rFonts w:asciiTheme="minorEastAsia" w:eastAsiaTheme="minorEastAsia" w:hAnsiTheme="minorEastAsia" w:cs="Times New Roman"/>
          <w:szCs w:val="24"/>
        </w:rPr>
      </w:pPr>
    </w:p>
    <w:p w:rsidR="00924547" w:rsidRPr="00A56385" w:rsidRDefault="00924547" w:rsidP="00834CCB">
      <w:pPr>
        <w:rPr>
          <w:rFonts w:asciiTheme="minorEastAsia" w:eastAsiaTheme="minorEastAsia" w:hAnsiTheme="minorEastAsia" w:cs="Times New Roman"/>
          <w:szCs w:val="24"/>
        </w:rPr>
      </w:pPr>
    </w:p>
    <w:p w:rsidR="00924547" w:rsidRPr="00A56385" w:rsidRDefault="00924547" w:rsidP="00834CCB">
      <w:pPr>
        <w:rPr>
          <w:rFonts w:asciiTheme="minorEastAsia" w:eastAsiaTheme="minorEastAsia" w:hAnsiTheme="minorEastAsia" w:cs="Times New Roman"/>
          <w:szCs w:val="24"/>
        </w:rPr>
      </w:pPr>
    </w:p>
    <w:p w:rsidR="00924547" w:rsidRPr="00A56385" w:rsidRDefault="00924547" w:rsidP="00834CCB">
      <w:pPr>
        <w:rPr>
          <w:rFonts w:asciiTheme="minorEastAsia" w:eastAsiaTheme="minorEastAsia" w:hAnsiTheme="minorEastAsia" w:cs="Times New Roman"/>
          <w:szCs w:val="24"/>
        </w:rPr>
      </w:pPr>
    </w:p>
    <w:p w:rsidR="00924547" w:rsidRPr="00A56385" w:rsidRDefault="00924547" w:rsidP="00834CCB">
      <w:pPr>
        <w:rPr>
          <w:rFonts w:asciiTheme="minorEastAsia" w:eastAsiaTheme="minorEastAsia" w:hAnsiTheme="minorEastAsia" w:cs="Times New Roman"/>
          <w:szCs w:val="24"/>
        </w:rPr>
      </w:pPr>
    </w:p>
    <w:p w:rsidR="00924547" w:rsidRPr="00A56385" w:rsidRDefault="00924547" w:rsidP="00834CCB">
      <w:pPr>
        <w:rPr>
          <w:rFonts w:asciiTheme="minorEastAsia" w:eastAsiaTheme="minorEastAsia" w:hAnsiTheme="minorEastAsia" w:cs="Times New Roman"/>
          <w:szCs w:val="24"/>
        </w:rPr>
      </w:pPr>
    </w:p>
    <w:p w:rsidR="00924547" w:rsidRPr="00A56385" w:rsidRDefault="00924547" w:rsidP="00834CCB">
      <w:pPr>
        <w:rPr>
          <w:rFonts w:asciiTheme="minorEastAsia" w:eastAsiaTheme="minorEastAsia" w:hAnsiTheme="minorEastAsia" w:cs="Times New Roman"/>
          <w:szCs w:val="24"/>
        </w:rPr>
      </w:pPr>
    </w:p>
    <w:p w:rsidR="00924547" w:rsidRPr="00A56385" w:rsidRDefault="00924547" w:rsidP="00834CCB">
      <w:pPr>
        <w:rPr>
          <w:rFonts w:asciiTheme="minorEastAsia" w:eastAsiaTheme="minorEastAsia" w:hAnsiTheme="minorEastAsia" w:cs="Times New Roman"/>
          <w:szCs w:val="24"/>
        </w:rPr>
      </w:pPr>
    </w:p>
    <w:p w:rsidR="00924547" w:rsidRPr="00A56385" w:rsidRDefault="00924547" w:rsidP="00834CCB">
      <w:pPr>
        <w:rPr>
          <w:rFonts w:asciiTheme="minorEastAsia" w:eastAsiaTheme="minorEastAsia" w:hAnsiTheme="minorEastAsia" w:cs="Times New Roman"/>
          <w:szCs w:val="24"/>
        </w:rPr>
      </w:pPr>
    </w:p>
    <w:p w:rsidR="001A3E6F" w:rsidRPr="00A56385" w:rsidRDefault="001A3E6F" w:rsidP="00834CCB">
      <w:pPr>
        <w:rPr>
          <w:rFonts w:asciiTheme="minorEastAsia" w:eastAsiaTheme="minorEastAsia" w:hAnsiTheme="minorEastAsia" w:cs="Times New Roman"/>
          <w:szCs w:val="24"/>
        </w:rPr>
      </w:pPr>
    </w:p>
    <w:p w:rsidR="001A3E6F" w:rsidRPr="00A56385" w:rsidRDefault="001A3E6F" w:rsidP="00834CCB">
      <w:pPr>
        <w:rPr>
          <w:rFonts w:asciiTheme="minorEastAsia" w:eastAsiaTheme="minorEastAsia" w:hAnsiTheme="minorEastAsia" w:cs="Times New Roman"/>
          <w:szCs w:val="24"/>
        </w:rPr>
      </w:pPr>
    </w:p>
    <w:p w:rsidR="001A3E6F" w:rsidRPr="00A56385" w:rsidRDefault="001A3E6F" w:rsidP="00834CCB">
      <w:pPr>
        <w:rPr>
          <w:rFonts w:asciiTheme="minorEastAsia" w:eastAsiaTheme="minorEastAsia" w:hAnsiTheme="minorEastAsia" w:cs="Times New Roman"/>
          <w:szCs w:val="24"/>
        </w:rPr>
      </w:pPr>
    </w:p>
    <w:p w:rsidR="001A3E6F" w:rsidRPr="00A56385" w:rsidRDefault="001A3E6F" w:rsidP="00834CCB">
      <w:pPr>
        <w:rPr>
          <w:rFonts w:asciiTheme="minorEastAsia" w:eastAsiaTheme="minorEastAsia" w:hAnsiTheme="minorEastAsia" w:cs="Times New Roman"/>
          <w:szCs w:val="24"/>
        </w:rPr>
      </w:pPr>
    </w:p>
    <w:p w:rsidR="001A3E6F" w:rsidRPr="00A56385" w:rsidRDefault="001A3E6F" w:rsidP="00834CCB">
      <w:pPr>
        <w:rPr>
          <w:rFonts w:asciiTheme="minorEastAsia" w:eastAsiaTheme="minorEastAsia" w:hAnsiTheme="minorEastAsia" w:cs="Times New Roman"/>
          <w:szCs w:val="24"/>
        </w:rPr>
      </w:pPr>
    </w:p>
    <w:p w:rsidR="001A3E6F" w:rsidRPr="00A56385" w:rsidRDefault="001A3E6F" w:rsidP="00834CCB">
      <w:pPr>
        <w:rPr>
          <w:rFonts w:asciiTheme="minorEastAsia" w:eastAsiaTheme="minorEastAsia" w:hAnsiTheme="minorEastAsia" w:cs="Times New Roman"/>
          <w:szCs w:val="24"/>
        </w:rPr>
      </w:pPr>
    </w:p>
    <w:p w:rsidR="001A3E6F" w:rsidRPr="00A56385" w:rsidRDefault="001A3E6F" w:rsidP="00834CCB">
      <w:pPr>
        <w:rPr>
          <w:rFonts w:asciiTheme="minorEastAsia" w:eastAsiaTheme="minorEastAsia" w:hAnsiTheme="minorEastAsia" w:cs="Times New Roman"/>
          <w:szCs w:val="24"/>
        </w:rPr>
      </w:pPr>
    </w:p>
    <w:p w:rsidR="000F56D1" w:rsidRDefault="000F56D1" w:rsidP="00834CCB">
      <w:pPr>
        <w:rPr>
          <w:rFonts w:asciiTheme="minorEastAsia" w:eastAsiaTheme="minorEastAsia" w:hAnsiTheme="minorEastAsia" w:cs="Times New Roman"/>
          <w:szCs w:val="24"/>
        </w:rPr>
      </w:pPr>
    </w:p>
    <w:p w:rsidR="003E0DDF" w:rsidRPr="00A56385" w:rsidRDefault="003E0DDF" w:rsidP="00834CCB">
      <w:pPr>
        <w:rPr>
          <w:rFonts w:asciiTheme="minorEastAsia" w:eastAsiaTheme="minorEastAsia" w:hAnsiTheme="minorEastAsia" w:cs="Times New Roman"/>
          <w:szCs w:val="24"/>
        </w:rPr>
      </w:pPr>
    </w:p>
    <w:p w:rsidR="001A3E6F" w:rsidRPr="00A56385" w:rsidRDefault="001A3E6F" w:rsidP="00834CCB">
      <w:pPr>
        <w:rPr>
          <w:rFonts w:asciiTheme="minorEastAsia" w:eastAsiaTheme="minorEastAsia" w:hAnsiTheme="minorEastAsia" w:cs="Times New Roman"/>
          <w:szCs w:val="24"/>
        </w:rPr>
      </w:pPr>
    </w:p>
    <w:p w:rsidR="001A3E6F" w:rsidRPr="00A56385" w:rsidRDefault="001A3E6F" w:rsidP="00834CCB">
      <w:pPr>
        <w:rPr>
          <w:rFonts w:asciiTheme="minorEastAsia" w:eastAsiaTheme="minorEastAsia" w:hAnsiTheme="minorEastAsia" w:cs="Times New Roman"/>
          <w:szCs w:val="24"/>
        </w:rPr>
      </w:pPr>
    </w:p>
    <w:p w:rsidR="001A3E6F" w:rsidRPr="00A56385" w:rsidRDefault="001A3E6F" w:rsidP="00834CCB">
      <w:pPr>
        <w:rPr>
          <w:rFonts w:asciiTheme="minorEastAsia" w:eastAsiaTheme="minorEastAsia" w:hAnsiTheme="minorEastAsia" w:cs="Times New Roman"/>
          <w:szCs w:val="24"/>
        </w:rPr>
      </w:pPr>
    </w:p>
    <w:p w:rsidR="00924547" w:rsidRPr="00A56385" w:rsidRDefault="00924547" w:rsidP="00834CCB">
      <w:pPr>
        <w:rPr>
          <w:rFonts w:asciiTheme="minorEastAsia" w:eastAsiaTheme="minorEastAsia" w:hAnsiTheme="minorEastAsia" w:cs="Times New Roman"/>
          <w:szCs w:val="24"/>
        </w:rPr>
      </w:pPr>
    </w:p>
    <w:tbl>
      <w:tblPr>
        <w:tblStyle w:val="af1"/>
        <w:tblW w:w="0" w:type="auto"/>
        <w:tblLook w:val="04A0" w:firstRow="1" w:lastRow="0" w:firstColumn="1" w:lastColumn="0" w:noHBand="0" w:noVBand="1"/>
      </w:tblPr>
      <w:tblGrid>
        <w:gridCol w:w="8617"/>
      </w:tblGrid>
      <w:tr w:rsidR="00924547" w:rsidRPr="00A56385" w:rsidTr="00924547">
        <w:tc>
          <w:tcPr>
            <w:tcW w:w="8617" w:type="dxa"/>
          </w:tcPr>
          <w:p w:rsidR="00B911AA" w:rsidRPr="00A56385" w:rsidRDefault="00B911AA" w:rsidP="00B911AA">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（給水管の明示）</w:t>
            </w:r>
          </w:p>
          <w:p w:rsidR="00B911AA" w:rsidRPr="00A56385" w:rsidRDefault="00B911AA" w:rsidP="00B911AA">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第４７条　工事事業者は、口径４０ミリメートル以上の給水管を道路部分に布設する際は、布設する給水管に青色の管明示テープを巻き、かつ、布設する給水管の埋設深度が０．６メートル以上の場合は、管明示シートを敷かなければならない。</w:t>
            </w:r>
          </w:p>
          <w:p w:rsidR="00B911AA" w:rsidRPr="00A56385" w:rsidRDefault="00B911AA" w:rsidP="00B911AA">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工事事業者は、口径４０ミリメートル</w:t>
            </w:r>
            <w:r w:rsidR="00695F19">
              <w:rPr>
                <w:rFonts w:asciiTheme="minorEastAsia" w:eastAsiaTheme="minorEastAsia" w:hAnsiTheme="minorEastAsia" w:cs="ＭＳ 明朝" w:hint="eastAsia"/>
                <w:spacing w:val="-4"/>
                <w:sz w:val="24"/>
                <w:szCs w:val="24"/>
              </w:rPr>
              <w:t>以上</w:t>
            </w:r>
            <w:r w:rsidRPr="00A56385">
              <w:rPr>
                <w:rFonts w:asciiTheme="minorEastAsia" w:eastAsiaTheme="minorEastAsia" w:hAnsiTheme="minorEastAsia" w:cs="ＭＳ 明朝" w:hint="eastAsia"/>
                <w:spacing w:val="-4"/>
                <w:sz w:val="24"/>
                <w:szCs w:val="24"/>
              </w:rPr>
              <w:t>のＨＩＶＰ又はＰＥＰを道路部分に布設する際は、ロケーティングワイヤーを設置しなければならない。</w:t>
            </w:r>
          </w:p>
          <w:p w:rsidR="00B911AA" w:rsidRPr="00A56385" w:rsidRDefault="00B911AA" w:rsidP="00B911AA">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３　工事事業者は、宅地内に給水管を布設する際に次の各号のいずれかに該当する場合は、明示杭等によりその位置を明示するものとする。</w:t>
            </w:r>
          </w:p>
          <w:p w:rsidR="00B911AA" w:rsidRPr="00A56385" w:rsidRDefault="00B911AA" w:rsidP="00B911AA">
            <w:pPr>
              <w:ind w:left="232" w:hangingChars="100" w:hanging="232"/>
              <w:rPr>
                <w:rFonts w:asciiTheme="minorEastAsia" w:eastAsiaTheme="minorEastAsia" w:hAnsiTheme="minorEastAsia" w:cs="ＭＳ 明朝"/>
                <w:strike/>
                <w:spacing w:val="-4"/>
                <w:sz w:val="24"/>
                <w:szCs w:val="24"/>
              </w:rPr>
            </w:pPr>
            <w:r w:rsidRPr="00A56385">
              <w:rPr>
                <w:rFonts w:asciiTheme="minorEastAsia" w:eastAsiaTheme="minorEastAsia" w:hAnsiTheme="minorEastAsia" w:cs="ＭＳ 明朝" w:hint="eastAsia"/>
                <w:spacing w:val="-4"/>
                <w:sz w:val="24"/>
                <w:szCs w:val="24"/>
              </w:rPr>
              <w:t xml:space="preserve"> (1)　集合住宅、工場、官公署施設等</w:t>
            </w:r>
          </w:p>
          <w:p w:rsidR="009F220E" w:rsidRPr="00A56385" w:rsidRDefault="00B911AA" w:rsidP="00B911AA">
            <w:pPr>
              <w:ind w:left="464" w:hangingChars="200" w:hanging="464"/>
              <w:rPr>
                <w:rFonts w:asciiTheme="minorEastAsia" w:eastAsiaTheme="minorEastAsia" w:hAnsiTheme="minorEastAsia"/>
                <w:sz w:val="24"/>
                <w:szCs w:val="24"/>
              </w:rPr>
            </w:pPr>
            <w:r w:rsidRPr="00A56385">
              <w:rPr>
                <w:rFonts w:asciiTheme="minorEastAsia" w:eastAsiaTheme="minorEastAsia" w:hAnsiTheme="minorEastAsia" w:cs="ＭＳ 明朝" w:hint="eastAsia"/>
                <w:spacing w:val="-4"/>
                <w:sz w:val="24"/>
                <w:szCs w:val="24"/>
              </w:rPr>
              <w:t xml:space="preserve"> (2)　管理者が維持管理上必要であると認めるとき。</w:t>
            </w:r>
          </w:p>
        </w:tc>
      </w:tr>
    </w:tbl>
    <w:p w:rsidR="00924547" w:rsidRPr="00A56385" w:rsidRDefault="00924547" w:rsidP="00834CCB">
      <w:pPr>
        <w:rPr>
          <w:rFonts w:asciiTheme="minorEastAsia" w:eastAsiaTheme="minorEastAsia" w:hAnsiTheme="minorEastAsia" w:cs="Times New Roman"/>
          <w:szCs w:val="24"/>
        </w:rPr>
      </w:pPr>
    </w:p>
    <w:p w:rsidR="00924547" w:rsidRPr="00A56385" w:rsidRDefault="00924547" w:rsidP="00924547">
      <w:pPr>
        <w:autoSpaceDE w:val="0"/>
        <w:autoSpaceDN w:val="0"/>
        <w:adjustRightInd w:val="0"/>
        <w:ind w:leftChars="11" w:left="266"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864929" w:rsidRPr="00A56385" w:rsidRDefault="00742EB0" w:rsidP="00742EB0">
      <w:pPr>
        <w:autoSpaceDE w:val="0"/>
        <w:autoSpaceDN w:val="0"/>
        <w:adjustRightInd w:val="0"/>
        <w:ind w:leftChars="1" w:left="242"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１　</w:t>
      </w:r>
      <w:r w:rsidR="00821CF4" w:rsidRPr="00A56385">
        <w:rPr>
          <w:rFonts w:asciiTheme="minorEastAsia" w:eastAsiaTheme="minorEastAsia" w:hAnsiTheme="minorEastAsia" w:cs="Times New Roman" w:hint="eastAsia"/>
          <w:szCs w:val="24"/>
        </w:rPr>
        <w:t>給水</w:t>
      </w:r>
      <w:r w:rsidR="00864929" w:rsidRPr="00A56385">
        <w:rPr>
          <w:rFonts w:asciiTheme="minorEastAsia" w:eastAsiaTheme="minorEastAsia" w:hAnsiTheme="minorEastAsia" w:cs="Times New Roman" w:hint="eastAsia"/>
          <w:szCs w:val="24"/>
        </w:rPr>
        <w:t>管の誤認</w:t>
      </w:r>
      <w:r w:rsidR="002838A2" w:rsidRPr="00A56385">
        <w:rPr>
          <w:rFonts w:asciiTheme="minorEastAsia" w:eastAsiaTheme="minorEastAsia" w:hAnsiTheme="minorEastAsia" w:cs="Times New Roman" w:hint="eastAsia"/>
          <w:szCs w:val="24"/>
        </w:rPr>
        <w:t>及び</w:t>
      </w:r>
      <w:r w:rsidR="00821CF4" w:rsidRPr="00A56385">
        <w:rPr>
          <w:rFonts w:asciiTheme="minorEastAsia" w:eastAsiaTheme="minorEastAsia" w:hAnsiTheme="minorEastAsia" w:cs="Times New Roman" w:hint="eastAsia"/>
          <w:szCs w:val="24"/>
        </w:rPr>
        <w:t>掘削時の管の破損を防ぐことを目的として、口径４０㎜以上の</w:t>
      </w:r>
      <w:r w:rsidR="00864929" w:rsidRPr="00A56385">
        <w:rPr>
          <w:rFonts w:asciiTheme="minorEastAsia" w:eastAsiaTheme="minorEastAsia" w:hAnsiTheme="minorEastAsia" w:cs="Times New Roman" w:hint="eastAsia"/>
          <w:szCs w:val="24"/>
        </w:rPr>
        <w:t>給水管</w:t>
      </w:r>
      <w:r w:rsidR="00821CF4" w:rsidRPr="00A56385">
        <w:rPr>
          <w:rFonts w:asciiTheme="minorEastAsia" w:eastAsiaTheme="minorEastAsia" w:hAnsiTheme="minorEastAsia" w:cs="Times New Roman" w:hint="eastAsia"/>
          <w:szCs w:val="24"/>
        </w:rPr>
        <w:t>を道路部分</w:t>
      </w:r>
      <w:r w:rsidR="00864929" w:rsidRPr="00A56385">
        <w:rPr>
          <w:rFonts w:asciiTheme="minorEastAsia" w:eastAsiaTheme="minorEastAsia" w:hAnsiTheme="minorEastAsia" w:cs="Times New Roman" w:hint="eastAsia"/>
          <w:szCs w:val="24"/>
        </w:rPr>
        <w:t>に</w:t>
      </w:r>
      <w:r w:rsidR="00821CF4" w:rsidRPr="00A56385">
        <w:rPr>
          <w:rFonts w:asciiTheme="minorEastAsia" w:eastAsiaTheme="minorEastAsia" w:hAnsiTheme="minorEastAsia" w:cs="Times New Roman" w:hint="eastAsia"/>
          <w:szCs w:val="24"/>
        </w:rPr>
        <w:t>布設する際</w:t>
      </w:r>
      <w:r w:rsidR="00864929" w:rsidRPr="00A56385">
        <w:rPr>
          <w:rFonts w:asciiTheme="minorEastAsia" w:eastAsiaTheme="minorEastAsia" w:hAnsiTheme="minorEastAsia" w:cs="Times New Roman" w:hint="eastAsia"/>
          <w:szCs w:val="24"/>
        </w:rPr>
        <w:t>は、青色の管明示テープを巻き、かつ、管</w:t>
      </w:r>
      <w:r w:rsidR="00821CF4" w:rsidRPr="00A56385">
        <w:rPr>
          <w:rFonts w:asciiTheme="minorEastAsia" w:eastAsiaTheme="minorEastAsia" w:hAnsiTheme="minorEastAsia" w:cs="Times New Roman" w:hint="eastAsia"/>
          <w:szCs w:val="24"/>
        </w:rPr>
        <w:t>明示シートを敷かなければならない。管明示テープ及び管明示シートの留意事項は、次の各号に掲げる</w:t>
      </w:r>
      <w:r w:rsidR="00864929" w:rsidRPr="00A56385">
        <w:rPr>
          <w:rFonts w:asciiTheme="minorEastAsia" w:eastAsiaTheme="minorEastAsia" w:hAnsiTheme="minorEastAsia" w:cs="Times New Roman" w:hint="eastAsia"/>
          <w:szCs w:val="24"/>
        </w:rPr>
        <w:t>とおりとする。</w:t>
      </w:r>
    </w:p>
    <w:p w:rsidR="00821CF4" w:rsidRPr="00A56385" w:rsidRDefault="00864929" w:rsidP="00742EB0">
      <w:pPr>
        <w:autoSpaceDE w:val="0"/>
        <w:autoSpaceDN w:val="0"/>
        <w:adjustRightInd w:val="0"/>
        <w:ind w:leftChars="1" w:left="242"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(1)　</w:t>
      </w:r>
      <w:r w:rsidR="00821CF4" w:rsidRPr="00A56385">
        <w:rPr>
          <w:rFonts w:asciiTheme="minorEastAsia" w:eastAsiaTheme="minorEastAsia" w:hAnsiTheme="minorEastAsia" w:cs="Times New Roman" w:hint="eastAsia"/>
          <w:szCs w:val="24"/>
        </w:rPr>
        <w:t>管明示テープ</w:t>
      </w:r>
    </w:p>
    <w:p w:rsidR="00864929" w:rsidRPr="00A56385" w:rsidRDefault="00821CF4" w:rsidP="00821CF4">
      <w:pPr>
        <w:autoSpaceDE w:val="0"/>
        <w:autoSpaceDN w:val="0"/>
        <w:adjustRightInd w:val="0"/>
        <w:ind w:leftChars="101" w:left="242" w:firstLineChars="100" w:firstLine="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ア　</w:t>
      </w:r>
      <w:r w:rsidR="00864929" w:rsidRPr="00A56385">
        <w:rPr>
          <w:rFonts w:asciiTheme="minorEastAsia" w:eastAsiaTheme="minorEastAsia" w:hAnsiTheme="minorEastAsia" w:cs="Times New Roman" w:hint="eastAsia"/>
          <w:szCs w:val="24"/>
        </w:rPr>
        <w:t>管明示テープの材質等</w:t>
      </w:r>
    </w:p>
    <w:p w:rsidR="00864929" w:rsidRPr="00A56385" w:rsidRDefault="00821CF4" w:rsidP="00821CF4">
      <w:pPr>
        <w:autoSpaceDE w:val="0"/>
        <w:autoSpaceDN w:val="0"/>
        <w:adjustRightInd w:val="0"/>
        <w:ind w:firstLineChars="250" w:firstLine="60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(ｱ)　</w:t>
      </w:r>
      <w:r w:rsidR="00864929" w:rsidRPr="00A56385">
        <w:rPr>
          <w:rFonts w:asciiTheme="minorEastAsia" w:eastAsiaTheme="minorEastAsia" w:hAnsiTheme="minorEastAsia" w:cs="ＭＳ 明朝" w:hint="eastAsia"/>
          <w:kern w:val="0"/>
          <w:szCs w:val="24"/>
        </w:rPr>
        <w:t>材質　塩化ビニルテープで、変色及び退色しないもの</w:t>
      </w:r>
    </w:p>
    <w:p w:rsidR="00864929" w:rsidRPr="00A56385" w:rsidRDefault="00821CF4" w:rsidP="00821CF4">
      <w:pPr>
        <w:autoSpaceDE w:val="0"/>
        <w:autoSpaceDN w:val="0"/>
        <w:adjustRightInd w:val="0"/>
        <w:ind w:firstLineChars="250" w:firstLine="60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(ｲ)</w:t>
      </w:r>
      <w:r w:rsidR="00864929" w:rsidRPr="00A56385">
        <w:rPr>
          <w:rFonts w:asciiTheme="minorEastAsia" w:eastAsiaTheme="minorEastAsia" w:hAnsiTheme="minorEastAsia" w:cs="ＭＳ 明朝" w:hint="eastAsia"/>
          <w:kern w:val="0"/>
          <w:szCs w:val="24"/>
        </w:rPr>
        <w:t xml:space="preserve">　色　青色に文字は白色とする。</w:t>
      </w:r>
    </w:p>
    <w:p w:rsidR="00864929" w:rsidRPr="00A56385" w:rsidRDefault="00821CF4" w:rsidP="00821CF4">
      <w:pPr>
        <w:autoSpaceDE w:val="0"/>
        <w:autoSpaceDN w:val="0"/>
        <w:adjustRightInd w:val="0"/>
        <w:ind w:leftChars="250" w:left="720" w:hangingChars="50" w:hanging="12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(ｳ)　</w:t>
      </w:r>
      <w:r w:rsidR="00864929" w:rsidRPr="00A56385">
        <w:rPr>
          <w:rFonts w:asciiTheme="minorEastAsia" w:eastAsiaTheme="minorEastAsia" w:hAnsiTheme="minorEastAsia" w:cs="ＭＳ 明朝" w:hint="eastAsia"/>
          <w:kern w:val="0"/>
          <w:szCs w:val="24"/>
        </w:rPr>
        <w:t>幅　５０㎜で文字の大きさは、１５㎜×１５㎜とする。</w:t>
      </w:r>
    </w:p>
    <w:p w:rsidR="00821CF4" w:rsidRPr="00A56385" w:rsidRDefault="00821CF4" w:rsidP="00821CF4">
      <w:pPr>
        <w:ind w:firstLineChars="250" w:firstLine="600"/>
        <w:rPr>
          <w:rFonts w:asciiTheme="minorEastAsia" w:eastAsiaTheme="minorEastAsia" w:hAnsiTheme="minorEastAsia" w:cs="Times New Roman"/>
          <w:szCs w:val="24"/>
        </w:rPr>
      </w:pPr>
      <w:r w:rsidRPr="00A56385">
        <w:rPr>
          <w:rFonts w:asciiTheme="minorEastAsia" w:eastAsiaTheme="minorEastAsia" w:hAnsiTheme="minorEastAsia" w:cs="ＭＳ 明朝" w:hint="eastAsia"/>
          <w:kern w:val="0"/>
          <w:szCs w:val="24"/>
        </w:rPr>
        <w:t xml:space="preserve">(ｴ)　</w:t>
      </w:r>
      <w:r w:rsidR="00864929" w:rsidRPr="00A56385">
        <w:rPr>
          <w:rFonts w:asciiTheme="minorEastAsia" w:eastAsiaTheme="minorEastAsia" w:hAnsiTheme="minorEastAsia" w:cs="ＭＳ 明朝" w:hint="eastAsia"/>
          <w:kern w:val="0"/>
          <w:szCs w:val="24"/>
        </w:rPr>
        <w:t>厚さ　０.１５㎜とし、増減０.０３㎜までとする。</w:t>
      </w:r>
    </w:p>
    <w:p w:rsidR="00924547" w:rsidRPr="00A56385" w:rsidRDefault="00821CF4" w:rsidP="00821CF4">
      <w:pPr>
        <w:ind w:firstLineChars="200" w:firstLine="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イ　</w:t>
      </w:r>
      <w:r w:rsidR="001E337D" w:rsidRPr="00A56385">
        <w:rPr>
          <w:rFonts w:asciiTheme="minorEastAsia" w:eastAsiaTheme="minorEastAsia" w:hAnsiTheme="minorEastAsia" w:cs="Times New Roman" w:hint="eastAsia"/>
          <w:szCs w:val="24"/>
        </w:rPr>
        <w:t>明示の方法は、</w:t>
      </w:r>
      <w:r w:rsidR="00924547" w:rsidRPr="00A56385">
        <w:rPr>
          <w:rFonts w:asciiTheme="minorEastAsia" w:eastAsiaTheme="minorEastAsia" w:hAnsiTheme="minorEastAsia" w:cs="ＭＳ 明朝" w:hint="eastAsia"/>
          <w:kern w:val="0"/>
          <w:szCs w:val="24"/>
        </w:rPr>
        <w:t>管天端テープ、胴巻テープ</w:t>
      </w:r>
      <w:r w:rsidR="00EB77DD" w:rsidRPr="00A56385">
        <w:rPr>
          <w:rFonts w:asciiTheme="minorEastAsia" w:eastAsiaTheme="minorEastAsia" w:hAnsiTheme="minorEastAsia" w:cs="ＭＳ 明朝" w:hint="eastAsia"/>
          <w:kern w:val="0"/>
          <w:szCs w:val="24"/>
        </w:rPr>
        <w:t>併用</w:t>
      </w:r>
      <w:r w:rsidR="00924547" w:rsidRPr="00A56385">
        <w:rPr>
          <w:rFonts w:asciiTheme="minorEastAsia" w:eastAsiaTheme="minorEastAsia" w:hAnsiTheme="minorEastAsia" w:cs="ＭＳ 明朝" w:hint="eastAsia"/>
          <w:kern w:val="0"/>
          <w:szCs w:val="24"/>
        </w:rPr>
        <w:t>とする。</w:t>
      </w:r>
    </w:p>
    <w:p w:rsidR="00924547" w:rsidRPr="00A56385" w:rsidRDefault="00821CF4" w:rsidP="00821CF4">
      <w:pPr>
        <w:autoSpaceDE w:val="0"/>
        <w:autoSpaceDN w:val="0"/>
        <w:adjustRightInd w:val="0"/>
        <w:ind w:leftChars="212" w:left="749"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ウ　</w:t>
      </w:r>
      <w:r w:rsidR="00924547" w:rsidRPr="00A56385">
        <w:rPr>
          <w:rFonts w:asciiTheme="minorEastAsia" w:eastAsiaTheme="minorEastAsia" w:hAnsiTheme="minorEastAsia" w:cs="ＭＳ 明朝" w:hint="eastAsia"/>
          <w:kern w:val="0"/>
          <w:szCs w:val="24"/>
        </w:rPr>
        <w:t>胴巻きテープの間隔は、まず、管の端から１５から２０センチメートルのところに巻き、そこから２メートルごとに１回半巻きで管天端テープがずれないように巻くこと。</w:t>
      </w:r>
    </w:p>
    <w:p w:rsidR="00924547" w:rsidRPr="00A56385" w:rsidRDefault="00821CF4" w:rsidP="00821CF4">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(2)　</w:t>
      </w:r>
      <w:r w:rsidR="00AF0116" w:rsidRPr="00A56385">
        <w:rPr>
          <w:rFonts w:asciiTheme="minorEastAsia" w:eastAsiaTheme="minorEastAsia" w:hAnsiTheme="minorEastAsia" w:cs="ＭＳ 明朝" w:hint="eastAsia"/>
          <w:kern w:val="0"/>
          <w:szCs w:val="24"/>
        </w:rPr>
        <w:t>管明示シート</w:t>
      </w:r>
    </w:p>
    <w:p w:rsidR="00821CF4" w:rsidRPr="00A56385" w:rsidRDefault="00BE473B" w:rsidP="00821CF4">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ア　管</w:t>
      </w:r>
      <w:r w:rsidR="002838A2" w:rsidRPr="00A56385">
        <w:rPr>
          <w:rFonts w:asciiTheme="minorEastAsia" w:eastAsiaTheme="minorEastAsia" w:hAnsiTheme="minorEastAsia" w:cs="ＭＳ 明朝" w:hint="eastAsia"/>
          <w:kern w:val="0"/>
          <w:szCs w:val="24"/>
        </w:rPr>
        <w:t>明示</w:t>
      </w:r>
      <w:r w:rsidRPr="00A56385">
        <w:rPr>
          <w:rFonts w:asciiTheme="minorEastAsia" w:eastAsiaTheme="minorEastAsia" w:hAnsiTheme="minorEastAsia" w:cs="ＭＳ 明朝" w:hint="eastAsia"/>
          <w:kern w:val="0"/>
          <w:szCs w:val="24"/>
        </w:rPr>
        <w:t>シートの材質等</w:t>
      </w:r>
    </w:p>
    <w:p w:rsidR="00BE473B" w:rsidRPr="00A56385" w:rsidRDefault="00BE473B" w:rsidP="00BE473B">
      <w:pPr>
        <w:autoSpaceDE w:val="0"/>
        <w:autoSpaceDN w:val="0"/>
        <w:adjustRightInd w:val="0"/>
        <w:ind w:firstLineChars="250" w:firstLine="60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(ｱ)　材質　ポリエチレン製クロス</w:t>
      </w:r>
    </w:p>
    <w:p w:rsidR="00480C5F" w:rsidRPr="00A56385" w:rsidRDefault="00BE473B" w:rsidP="00480C5F">
      <w:pPr>
        <w:autoSpaceDE w:val="0"/>
        <w:autoSpaceDN w:val="0"/>
        <w:adjustRightInd w:val="0"/>
        <w:ind w:firstLineChars="250" w:firstLine="60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(ｲ)　色　青色に文字は白色とする。</w:t>
      </w:r>
    </w:p>
    <w:p w:rsidR="00480C5F" w:rsidRPr="00A56385" w:rsidRDefault="00480C5F" w:rsidP="00480C5F">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イ　管明示シートの設置標準図は、次のとおりとする。</w:t>
      </w:r>
    </w:p>
    <w:p w:rsidR="00C05916" w:rsidRPr="00A56385" w:rsidRDefault="00C05916" w:rsidP="00480C5F">
      <w:pPr>
        <w:autoSpaceDE w:val="0"/>
        <w:autoSpaceDN w:val="0"/>
        <w:adjustRightInd w:val="0"/>
        <w:rPr>
          <w:rFonts w:asciiTheme="minorEastAsia" w:eastAsiaTheme="minorEastAsia" w:hAnsiTheme="minorEastAsia" w:cs="ＭＳ 明朝"/>
          <w:kern w:val="0"/>
          <w:szCs w:val="24"/>
        </w:rPr>
      </w:pPr>
    </w:p>
    <w:p w:rsidR="00C05916" w:rsidRPr="00A56385" w:rsidRDefault="00C05916" w:rsidP="00480C5F">
      <w:pPr>
        <w:autoSpaceDE w:val="0"/>
        <w:autoSpaceDN w:val="0"/>
        <w:adjustRightInd w:val="0"/>
        <w:rPr>
          <w:rFonts w:asciiTheme="minorEastAsia" w:eastAsiaTheme="minorEastAsia" w:hAnsiTheme="minorEastAsia" w:cs="ＭＳ 明朝"/>
          <w:kern w:val="0"/>
          <w:szCs w:val="24"/>
        </w:rPr>
      </w:pPr>
    </w:p>
    <w:p w:rsidR="00C05916" w:rsidRPr="00A56385" w:rsidRDefault="00C05916" w:rsidP="00480C5F">
      <w:pPr>
        <w:autoSpaceDE w:val="0"/>
        <w:autoSpaceDN w:val="0"/>
        <w:adjustRightInd w:val="0"/>
        <w:rPr>
          <w:rFonts w:asciiTheme="minorEastAsia" w:eastAsiaTheme="minorEastAsia" w:hAnsiTheme="minorEastAsia" w:cs="ＭＳ 明朝"/>
          <w:kern w:val="0"/>
          <w:szCs w:val="24"/>
        </w:rPr>
      </w:pPr>
    </w:p>
    <w:p w:rsidR="00C05916" w:rsidRPr="00A56385" w:rsidRDefault="00C05916" w:rsidP="00480C5F">
      <w:pPr>
        <w:autoSpaceDE w:val="0"/>
        <w:autoSpaceDN w:val="0"/>
        <w:adjustRightInd w:val="0"/>
        <w:rPr>
          <w:rFonts w:asciiTheme="minorEastAsia" w:eastAsiaTheme="minorEastAsia" w:hAnsiTheme="minorEastAsia" w:cs="ＭＳ 明朝"/>
          <w:kern w:val="0"/>
          <w:szCs w:val="24"/>
        </w:rPr>
      </w:pPr>
    </w:p>
    <w:p w:rsidR="00C05916" w:rsidRDefault="00C05916" w:rsidP="00480C5F">
      <w:pPr>
        <w:autoSpaceDE w:val="0"/>
        <w:autoSpaceDN w:val="0"/>
        <w:adjustRightInd w:val="0"/>
        <w:rPr>
          <w:rFonts w:asciiTheme="minorEastAsia" w:eastAsiaTheme="minorEastAsia" w:hAnsiTheme="minorEastAsia" w:cs="ＭＳ 明朝"/>
          <w:kern w:val="0"/>
          <w:szCs w:val="24"/>
        </w:rPr>
      </w:pPr>
    </w:p>
    <w:p w:rsidR="00695F19" w:rsidRPr="00A56385" w:rsidRDefault="00695F19" w:rsidP="00480C5F">
      <w:pPr>
        <w:autoSpaceDE w:val="0"/>
        <w:autoSpaceDN w:val="0"/>
        <w:adjustRightInd w:val="0"/>
        <w:rPr>
          <w:rFonts w:asciiTheme="minorEastAsia" w:eastAsiaTheme="minorEastAsia" w:hAnsiTheme="minorEastAsia" w:cs="ＭＳ 明朝"/>
          <w:kern w:val="0"/>
          <w:szCs w:val="24"/>
        </w:rPr>
      </w:pPr>
    </w:p>
    <w:p w:rsidR="00C05916" w:rsidRDefault="00C05916" w:rsidP="00480C5F">
      <w:pPr>
        <w:autoSpaceDE w:val="0"/>
        <w:autoSpaceDN w:val="0"/>
        <w:adjustRightInd w:val="0"/>
        <w:rPr>
          <w:rFonts w:asciiTheme="minorEastAsia" w:eastAsiaTheme="minorEastAsia" w:hAnsiTheme="minorEastAsia" w:cs="ＭＳ 明朝"/>
          <w:kern w:val="0"/>
          <w:szCs w:val="24"/>
        </w:rPr>
      </w:pPr>
    </w:p>
    <w:p w:rsidR="007308AD" w:rsidRPr="00A56385" w:rsidRDefault="007308AD" w:rsidP="00480C5F">
      <w:pPr>
        <w:autoSpaceDE w:val="0"/>
        <w:autoSpaceDN w:val="0"/>
        <w:adjustRightInd w:val="0"/>
        <w:rPr>
          <w:rFonts w:asciiTheme="minorEastAsia" w:eastAsiaTheme="minorEastAsia" w:hAnsiTheme="minorEastAsia" w:cs="ＭＳ 明朝"/>
          <w:kern w:val="0"/>
          <w:szCs w:val="24"/>
        </w:rPr>
      </w:pPr>
    </w:p>
    <w:p w:rsidR="00C05916" w:rsidRPr="00A56385" w:rsidRDefault="00C05916" w:rsidP="00480C5F">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lastRenderedPageBreak/>
        <w:t>（管明示シートの設置標準図）</w:t>
      </w:r>
    </w:p>
    <w:p w:rsidR="00744CD3" w:rsidRPr="00A56385" w:rsidRDefault="00744CD3" w:rsidP="00480C5F">
      <w:pPr>
        <w:autoSpaceDE w:val="0"/>
        <w:autoSpaceDN w:val="0"/>
        <w:adjustRightInd w:val="0"/>
        <w:rPr>
          <w:rFonts w:asciiTheme="minorEastAsia" w:eastAsiaTheme="minorEastAsia" w:hAnsiTheme="minorEastAsia" w:cs="ＭＳ 明朝"/>
          <w:kern w:val="0"/>
          <w:szCs w:val="24"/>
        </w:rPr>
      </w:pPr>
      <w:r w:rsidRPr="00A56385">
        <w:rPr>
          <w:noProof/>
        </w:rPr>
        <w:drawing>
          <wp:inline distT="0" distB="0" distL="0" distR="0" wp14:anchorId="57E3701B" wp14:editId="4B50B03F">
            <wp:extent cx="5346065" cy="2182462"/>
            <wp:effectExtent l="0" t="0" r="6985" b="889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346065" cy="2182462"/>
                    </a:xfrm>
                    <a:prstGeom prst="rect">
                      <a:avLst/>
                    </a:prstGeom>
                  </pic:spPr>
                </pic:pic>
              </a:graphicData>
            </a:graphic>
          </wp:inline>
        </w:drawing>
      </w:r>
    </w:p>
    <w:p w:rsidR="00480C5F" w:rsidRPr="00A56385" w:rsidRDefault="00C05916" w:rsidP="004C59F0">
      <w:pPr>
        <w:autoSpaceDE w:val="0"/>
        <w:autoSpaceDN w:val="0"/>
        <w:adjustRightInd w:val="0"/>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２　</w:t>
      </w:r>
      <w:r w:rsidR="004C59F0" w:rsidRPr="00A56385">
        <w:rPr>
          <w:rFonts w:asciiTheme="minorEastAsia" w:eastAsiaTheme="minorEastAsia" w:hAnsiTheme="minorEastAsia" w:cs="ＭＳ 明朝" w:hint="eastAsia"/>
          <w:kern w:val="0"/>
          <w:szCs w:val="24"/>
        </w:rPr>
        <w:t>ＨＩＶＰ及びＰＥＰは、金属探知器に反応しないので、埋設後の維持管理を容易にするため、</w:t>
      </w:r>
      <w:r w:rsidR="004C59F0" w:rsidRPr="00A56385">
        <w:rPr>
          <w:rFonts w:asciiTheme="minorEastAsia" w:eastAsiaTheme="minorEastAsia" w:hAnsiTheme="minorEastAsia" w:cs="ＭＳ 明朝" w:hint="eastAsia"/>
          <w:spacing w:val="-4"/>
          <w:szCs w:val="24"/>
        </w:rPr>
        <w:t>口径４０㎜</w:t>
      </w:r>
      <w:r w:rsidR="00695F19">
        <w:rPr>
          <w:rFonts w:asciiTheme="minorEastAsia" w:eastAsiaTheme="minorEastAsia" w:hAnsiTheme="minorEastAsia" w:cs="ＭＳ 明朝" w:hint="eastAsia"/>
          <w:spacing w:val="-4"/>
          <w:szCs w:val="24"/>
        </w:rPr>
        <w:t>以上</w:t>
      </w:r>
      <w:r w:rsidR="004C59F0" w:rsidRPr="00A56385">
        <w:rPr>
          <w:rFonts w:asciiTheme="minorEastAsia" w:eastAsiaTheme="minorEastAsia" w:hAnsiTheme="minorEastAsia" w:cs="ＭＳ 明朝" w:hint="eastAsia"/>
          <w:spacing w:val="-4"/>
          <w:szCs w:val="24"/>
        </w:rPr>
        <w:t>のＨＩＶＰ又はＰＥＰを道路部分に布設する際は、管明示テープを巻く際にロケーティングワイヤーを設置しなければならない。</w:t>
      </w:r>
    </w:p>
    <w:p w:rsidR="008938FC" w:rsidRPr="00A56385" w:rsidRDefault="004C59F0" w:rsidP="004C59F0">
      <w:pPr>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 xml:space="preserve">３　</w:t>
      </w:r>
      <w:r w:rsidR="008938FC" w:rsidRPr="00A56385">
        <w:rPr>
          <w:rFonts w:asciiTheme="minorEastAsia" w:eastAsiaTheme="minorEastAsia" w:hAnsiTheme="minorEastAsia" w:cs="ＭＳ 明朝" w:hint="eastAsia"/>
          <w:spacing w:val="-4"/>
          <w:szCs w:val="24"/>
        </w:rPr>
        <w:t>集合住宅、工場、官公庁施設等の</w:t>
      </w:r>
      <w:r w:rsidR="00EB77DD" w:rsidRPr="00A56385">
        <w:rPr>
          <w:rFonts w:asciiTheme="minorEastAsia" w:eastAsiaTheme="minorEastAsia" w:hAnsiTheme="minorEastAsia" w:cs="ＭＳ 明朝" w:hint="eastAsia"/>
          <w:spacing w:val="-4"/>
          <w:szCs w:val="24"/>
        </w:rPr>
        <w:t>敷地</w:t>
      </w:r>
      <w:r w:rsidRPr="00A56385">
        <w:rPr>
          <w:rFonts w:asciiTheme="minorEastAsia" w:eastAsiaTheme="minorEastAsia" w:hAnsiTheme="minorEastAsia" w:cs="ＭＳ 明朝" w:hint="eastAsia"/>
          <w:spacing w:val="-4"/>
          <w:szCs w:val="24"/>
        </w:rPr>
        <w:t>内</w:t>
      </w:r>
      <w:r w:rsidR="008938FC" w:rsidRPr="00A56385">
        <w:rPr>
          <w:rFonts w:asciiTheme="minorEastAsia" w:eastAsiaTheme="minorEastAsia" w:hAnsiTheme="minorEastAsia" w:cs="ＭＳ 明朝" w:hint="eastAsia"/>
          <w:spacing w:val="-4"/>
          <w:szCs w:val="24"/>
        </w:rPr>
        <w:t>の給水管延長が長いときは、明示杭等により、給水管の埋設場所を容易に判別できるよう</w:t>
      </w:r>
      <w:r w:rsidR="00EB77DD" w:rsidRPr="00A56385">
        <w:rPr>
          <w:rFonts w:asciiTheme="minorEastAsia" w:eastAsiaTheme="minorEastAsia" w:hAnsiTheme="minorEastAsia" w:cs="ＭＳ 明朝" w:hint="eastAsia"/>
          <w:spacing w:val="-4"/>
          <w:szCs w:val="24"/>
        </w:rPr>
        <w:t>に</w:t>
      </w:r>
      <w:r w:rsidR="008938FC" w:rsidRPr="00A56385">
        <w:rPr>
          <w:rFonts w:asciiTheme="minorEastAsia" w:eastAsiaTheme="minorEastAsia" w:hAnsiTheme="minorEastAsia" w:cs="ＭＳ 明朝" w:hint="eastAsia"/>
          <w:spacing w:val="-4"/>
          <w:szCs w:val="24"/>
        </w:rPr>
        <w:t>すること。</w:t>
      </w:r>
    </w:p>
    <w:p w:rsidR="00480C5F" w:rsidRPr="00A56385" w:rsidRDefault="00480C5F" w:rsidP="004C59F0">
      <w:pPr>
        <w:autoSpaceDE w:val="0"/>
        <w:autoSpaceDN w:val="0"/>
        <w:adjustRightInd w:val="0"/>
        <w:rPr>
          <w:rFonts w:asciiTheme="minorEastAsia" w:eastAsiaTheme="minorEastAsia" w:hAnsiTheme="minorEastAsia" w:cs="ＭＳ 明朝"/>
          <w:kern w:val="0"/>
          <w:szCs w:val="24"/>
        </w:rPr>
      </w:pPr>
    </w:p>
    <w:p w:rsidR="008938FC" w:rsidRPr="00A56385" w:rsidRDefault="008938FC" w:rsidP="004C59F0">
      <w:pPr>
        <w:autoSpaceDE w:val="0"/>
        <w:autoSpaceDN w:val="0"/>
        <w:adjustRightInd w:val="0"/>
        <w:rPr>
          <w:rFonts w:asciiTheme="minorEastAsia" w:eastAsiaTheme="minorEastAsia" w:hAnsiTheme="minorEastAsia" w:cs="ＭＳ 明朝"/>
          <w:kern w:val="0"/>
          <w:szCs w:val="24"/>
        </w:rPr>
      </w:pPr>
    </w:p>
    <w:p w:rsidR="008938FC" w:rsidRPr="00A56385" w:rsidRDefault="008938FC" w:rsidP="004C59F0">
      <w:pPr>
        <w:autoSpaceDE w:val="0"/>
        <w:autoSpaceDN w:val="0"/>
        <w:adjustRightInd w:val="0"/>
        <w:rPr>
          <w:rFonts w:asciiTheme="minorEastAsia" w:eastAsiaTheme="minorEastAsia" w:hAnsiTheme="minorEastAsia" w:cs="ＭＳ 明朝"/>
          <w:kern w:val="0"/>
          <w:szCs w:val="24"/>
        </w:rPr>
      </w:pPr>
    </w:p>
    <w:p w:rsidR="008938FC" w:rsidRPr="00A56385" w:rsidRDefault="008938FC" w:rsidP="004C59F0">
      <w:pPr>
        <w:autoSpaceDE w:val="0"/>
        <w:autoSpaceDN w:val="0"/>
        <w:adjustRightInd w:val="0"/>
        <w:rPr>
          <w:rFonts w:asciiTheme="minorEastAsia" w:eastAsiaTheme="minorEastAsia" w:hAnsiTheme="minorEastAsia" w:cs="ＭＳ 明朝"/>
          <w:kern w:val="0"/>
          <w:szCs w:val="24"/>
        </w:rPr>
      </w:pPr>
    </w:p>
    <w:p w:rsidR="008938FC" w:rsidRPr="00A56385" w:rsidRDefault="008938FC" w:rsidP="004C59F0">
      <w:pPr>
        <w:autoSpaceDE w:val="0"/>
        <w:autoSpaceDN w:val="0"/>
        <w:adjustRightInd w:val="0"/>
        <w:rPr>
          <w:rFonts w:asciiTheme="minorEastAsia" w:eastAsiaTheme="minorEastAsia" w:hAnsiTheme="minorEastAsia" w:cs="ＭＳ 明朝"/>
          <w:kern w:val="0"/>
          <w:szCs w:val="24"/>
        </w:rPr>
      </w:pPr>
    </w:p>
    <w:p w:rsidR="008938FC" w:rsidRPr="00A56385" w:rsidRDefault="008938FC" w:rsidP="004C59F0">
      <w:pPr>
        <w:autoSpaceDE w:val="0"/>
        <w:autoSpaceDN w:val="0"/>
        <w:adjustRightInd w:val="0"/>
        <w:rPr>
          <w:rFonts w:asciiTheme="minorEastAsia" w:eastAsiaTheme="minorEastAsia" w:hAnsiTheme="minorEastAsia" w:cs="ＭＳ 明朝"/>
          <w:kern w:val="0"/>
          <w:szCs w:val="24"/>
        </w:rPr>
      </w:pPr>
    </w:p>
    <w:p w:rsidR="008938FC" w:rsidRPr="00A56385" w:rsidRDefault="008938FC" w:rsidP="004C59F0">
      <w:pPr>
        <w:autoSpaceDE w:val="0"/>
        <w:autoSpaceDN w:val="0"/>
        <w:adjustRightInd w:val="0"/>
        <w:rPr>
          <w:rFonts w:asciiTheme="minorEastAsia" w:eastAsiaTheme="minorEastAsia" w:hAnsiTheme="minorEastAsia" w:cs="ＭＳ 明朝"/>
          <w:kern w:val="0"/>
          <w:szCs w:val="24"/>
        </w:rPr>
      </w:pPr>
    </w:p>
    <w:p w:rsidR="008938FC" w:rsidRPr="00A56385" w:rsidRDefault="008938FC" w:rsidP="004C59F0">
      <w:pPr>
        <w:autoSpaceDE w:val="0"/>
        <w:autoSpaceDN w:val="0"/>
        <w:adjustRightInd w:val="0"/>
        <w:rPr>
          <w:rFonts w:asciiTheme="minorEastAsia" w:eastAsiaTheme="minorEastAsia" w:hAnsiTheme="minorEastAsia" w:cs="ＭＳ 明朝"/>
          <w:kern w:val="0"/>
          <w:szCs w:val="24"/>
        </w:rPr>
      </w:pPr>
    </w:p>
    <w:p w:rsidR="008938FC" w:rsidRPr="00A56385" w:rsidRDefault="008938FC" w:rsidP="004C59F0">
      <w:pPr>
        <w:autoSpaceDE w:val="0"/>
        <w:autoSpaceDN w:val="0"/>
        <w:adjustRightInd w:val="0"/>
        <w:rPr>
          <w:rFonts w:asciiTheme="minorEastAsia" w:eastAsiaTheme="minorEastAsia" w:hAnsiTheme="minorEastAsia" w:cs="ＭＳ 明朝"/>
          <w:kern w:val="0"/>
          <w:szCs w:val="24"/>
        </w:rPr>
      </w:pPr>
    </w:p>
    <w:p w:rsidR="008938FC" w:rsidRPr="00A56385" w:rsidRDefault="008938FC" w:rsidP="004C59F0">
      <w:pPr>
        <w:autoSpaceDE w:val="0"/>
        <w:autoSpaceDN w:val="0"/>
        <w:adjustRightInd w:val="0"/>
        <w:rPr>
          <w:rFonts w:asciiTheme="minorEastAsia" w:eastAsiaTheme="minorEastAsia" w:hAnsiTheme="minorEastAsia" w:cs="ＭＳ 明朝"/>
          <w:kern w:val="0"/>
          <w:szCs w:val="24"/>
        </w:rPr>
      </w:pPr>
    </w:p>
    <w:p w:rsidR="008938FC" w:rsidRPr="00A56385" w:rsidRDefault="008938FC" w:rsidP="004C59F0">
      <w:pPr>
        <w:autoSpaceDE w:val="0"/>
        <w:autoSpaceDN w:val="0"/>
        <w:adjustRightInd w:val="0"/>
        <w:rPr>
          <w:rFonts w:asciiTheme="minorEastAsia" w:eastAsiaTheme="minorEastAsia" w:hAnsiTheme="minorEastAsia" w:cs="ＭＳ 明朝"/>
          <w:kern w:val="0"/>
          <w:szCs w:val="24"/>
        </w:rPr>
      </w:pPr>
    </w:p>
    <w:p w:rsidR="008938FC" w:rsidRPr="00A56385" w:rsidRDefault="008938FC" w:rsidP="004C59F0">
      <w:pPr>
        <w:autoSpaceDE w:val="0"/>
        <w:autoSpaceDN w:val="0"/>
        <w:adjustRightInd w:val="0"/>
        <w:rPr>
          <w:rFonts w:asciiTheme="minorEastAsia" w:eastAsiaTheme="minorEastAsia" w:hAnsiTheme="minorEastAsia" w:cs="ＭＳ 明朝"/>
          <w:kern w:val="0"/>
          <w:szCs w:val="24"/>
        </w:rPr>
      </w:pPr>
    </w:p>
    <w:p w:rsidR="00480C5F" w:rsidRPr="00A56385" w:rsidRDefault="00480C5F" w:rsidP="00480C5F">
      <w:pPr>
        <w:autoSpaceDE w:val="0"/>
        <w:autoSpaceDN w:val="0"/>
        <w:adjustRightInd w:val="0"/>
        <w:rPr>
          <w:rFonts w:asciiTheme="minorEastAsia" w:eastAsiaTheme="minorEastAsia" w:hAnsiTheme="minorEastAsia" w:cs="ＭＳ 明朝"/>
          <w:kern w:val="0"/>
          <w:szCs w:val="24"/>
        </w:rPr>
      </w:pPr>
    </w:p>
    <w:p w:rsidR="00480C5F" w:rsidRPr="00A56385" w:rsidRDefault="00480C5F" w:rsidP="00480C5F">
      <w:pPr>
        <w:autoSpaceDE w:val="0"/>
        <w:autoSpaceDN w:val="0"/>
        <w:adjustRightInd w:val="0"/>
        <w:rPr>
          <w:rFonts w:asciiTheme="minorEastAsia" w:eastAsiaTheme="minorEastAsia" w:hAnsiTheme="minorEastAsia" w:cs="ＭＳ 明朝"/>
          <w:kern w:val="0"/>
          <w:szCs w:val="24"/>
        </w:rPr>
      </w:pPr>
    </w:p>
    <w:p w:rsidR="00480C5F" w:rsidRPr="00A56385" w:rsidRDefault="00480C5F" w:rsidP="00480C5F">
      <w:pPr>
        <w:autoSpaceDE w:val="0"/>
        <w:autoSpaceDN w:val="0"/>
        <w:adjustRightInd w:val="0"/>
        <w:rPr>
          <w:rFonts w:asciiTheme="minorEastAsia" w:eastAsiaTheme="minorEastAsia" w:hAnsiTheme="minorEastAsia" w:cs="ＭＳ 明朝"/>
          <w:kern w:val="0"/>
          <w:szCs w:val="24"/>
        </w:rPr>
      </w:pPr>
    </w:p>
    <w:p w:rsidR="00480C5F" w:rsidRPr="00A56385" w:rsidRDefault="00480C5F" w:rsidP="00480C5F">
      <w:pPr>
        <w:autoSpaceDE w:val="0"/>
        <w:autoSpaceDN w:val="0"/>
        <w:adjustRightInd w:val="0"/>
        <w:rPr>
          <w:rFonts w:asciiTheme="minorEastAsia" w:eastAsiaTheme="minorEastAsia" w:hAnsiTheme="minorEastAsia" w:cs="ＭＳ 明朝"/>
          <w:kern w:val="0"/>
          <w:szCs w:val="24"/>
        </w:rPr>
      </w:pPr>
    </w:p>
    <w:p w:rsidR="00480C5F" w:rsidRPr="00A56385" w:rsidRDefault="00480C5F" w:rsidP="00480C5F">
      <w:pPr>
        <w:autoSpaceDE w:val="0"/>
        <w:autoSpaceDN w:val="0"/>
        <w:adjustRightInd w:val="0"/>
        <w:rPr>
          <w:rFonts w:asciiTheme="minorEastAsia" w:eastAsiaTheme="minorEastAsia" w:hAnsiTheme="minorEastAsia" w:cs="ＭＳ 明朝"/>
          <w:kern w:val="0"/>
          <w:szCs w:val="24"/>
        </w:rPr>
      </w:pPr>
    </w:p>
    <w:p w:rsidR="001A3E6F" w:rsidRPr="00A56385" w:rsidRDefault="001A3E6F" w:rsidP="00834CCB">
      <w:pPr>
        <w:rPr>
          <w:rFonts w:asciiTheme="minorEastAsia" w:eastAsiaTheme="minorEastAsia" w:hAnsiTheme="minorEastAsia" w:cs="Times New Roman"/>
          <w:szCs w:val="24"/>
        </w:rPr>
      </w:pPr>
    </w:p>
    <w:p w:rsidR="00B025C3" w:rsidRPr="00A56385" w:rsidRDefault="00B025C3" w:rsidP="00834CCB">
      <w:pPr>
        <w:rPr>
          <w:rFonts w:asciiTheme="minorEastAsia" w:eastAsiaTheme="minorEastAsia" w:hAnsiTheme="minorEastAsia" w:cs="Times New Roman"/>
          <w:szCs w:val="24"/>
        </w:rPr>
      </w:pPr>
    </w:p>
    <w:p w:rsidR="001A3E6F" w:rsidRPr="00A56385" w:rsidRDefault="001A3E6F" w:rsidP="00834CCB">
      <w:pPr>
        <w:rPr>
          <w:rFonts w:asciiTheme="minorEastAsia" w:eastAsiaTheme="minorEastAsia" w:hAnsiTheme="minorEastAsia" w:cs="Times New Roman"/>
          <w:szCs w:val="24"/>
        </w:rPr>
      </w:pPr>
    </w:p>
    <w:p w:rsidR="00924547" w:rsidRDefault="00924547" w:rsidP="00834CCB">
      <w:pPr>
        <w:rPr>
          <w:rFonts w:asciiTheme="minorEastAsia" w:eastAsiaTheme="minorEastAsia" w:hAnsiTheme="minorEastAsia" w:cs="Times New Roman"/>
          <w:szCs w:val="24"/>
        </w:rPr>
      </w:pPr>
    </w:p>
    <w:p w:rsidR="007308AD" w:rsidRPr="00A56385" w:rsidRDefault="007308AD" w:rsidP="00834CCB">
      <w:pPr>
        <w:rPr>
          <w:rFonts w:asciiTheme="minorEastAsia" w:eastAsiaTheme="minorEastAsia" w:hAnsiTheme="minorEastAsia" w:cs="Times New Roman"/>
          <w:szCs w:val="24"/>
        </w:rPr>
      </w:pPr>
    </w:p>
    <w:tbl>
      <w:tblPr>
        <w:tblStyle w:val="af1"/>
        <w:tblW w:w="0" w:type="auto"/>
        <w:tblLook w:val="04A0" w:firstRow="1" w:lastRow="0" w:firstColumn="1" w:lastColumn="0" w:noHBand="0" w:noVBand="1"/>
      </w:tblPr>
      <w:tblGrid>
        <w:gridCol w:w="8617"/>
      </w:tblGrid>
      <w:tr w:rsidR="000F6083" w:rsidRPr="00A56385" w:rsidTr="000F6083">
        <w:tc>
          <w:tcPr>
            <w:tcW w:w="8617" w:type="dxa"/>
          </w:tcPr>
          <w:p w:rsidR="00B911AA" w:rsidRPr="00A56385" w:rsidRDefault="00B911AA" w:rsidP="00B911AA">
            <w:pPr>
              <w:ind w:firstLineChars="100" w:firstLine="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lastRenderedPageBreak/>
              <w:t>（管の接合材料）</w:t>
            </w:r>
          </w:p>
          <w:p w:rsidR="00B911AA" w:rsidRPr="00A56385" w:rsidRDefault="00B911AA" w:rsidP="00B911AA">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第４８条　管の接合材料は、次表のとおりとする。</w:t>
            </w:r>
          </w:p>
          <w:tbl>
            <w:tblPr>
              <w:tblW w:w="0" w:type="auto"/>
              <w:tblInd w:w="387" w:type="dxa"/>
              <w:tblLook w:val="04A0" w:firstRow="1" w:lastRow="0" w:firstColumn="1" w:lastColumn="0" w:noHBand="0" w:noVBand="1"/>
            </w:tblPr>
            <w:tblGrid>
              <w:gridCol w:w="1293"/>
              <w:gridCol w:w="1292"/>
              <w:gridCol w:w="1292"/>
              <w:gridCol w:w="1293"/>
              <w:gridCol w:w="1417"/>
              <w:gridCol w:w="1417"/>
            </w:tblGrid>
            <w:tr w:rsidR="00A56385" w:rsidRPr="00A56385" w:rsidTr="005A5A4D">
              <w:trPr>
                <w:trHeight w:val="340"/>
              </w:trPr>
              <w:tc>
                <w:tcPr>
                  <w:tcW w:w="1293"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管種</w:t>
                  </w:r>
                </w:p>
              </w:tc>
              <w:tc>
                <w:tcPr>
                  <w:tcW w:w="1292"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ＤＩＰ</w:t>
                  </w:r>
                </w:p>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ＣＩＰ</w:t>
                  </w:r>
                </w:p>
              </w:tc>
              <w:tc>
                <w:tcPr>
                  <w:tcW w:w="1292"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spacing w:line="180" w:lineRule="exact"/>
                    <w:jc w:val="center"/>
                    <w:rPr>
                      <w:rFonts w:ascii="Century" w:hAnsiTheme="minorEastAsia" w:cs="Times New Roman"/>
                      <w:kern w:val="0"/>
                      <w:sz w:val="16"/>
                      <w:szCs w:val="16"/>
                    </w:rPr>
                  </w:pPr>
                </w:p>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ＳＧＰ－ＶＢ</w:t>
                  </w:r>
                </w:p>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ＳＧＰ－ＶＤ</w:t>
                  </w:r>
                </w:p>
                <w:p w:rsidR="00B911AA" w:rsidRPr="00A56385" w:rsidRDefault="00B911AA" w:rsidP="00B911AA">
                  <w:pPr>
                    <w:spacing w:line="180" w:lineRule="exact"/>
                    <w:jc w:val="center"/>
                    <w:rPr>
                      <w:rFonts w:ascii="Century" w:hAnsiTheme="minorEastAsia" w:cs="Times New Roman"/>
                      <w:kern w:val="0"/>
                      <w:sz w:val="16"/>
                      <w:szCs w:val="16"/>
                    </w:rPr>
                  </w:pPr>
                </w:p>
              </w:tc>
              <w:tc>
                <w:tcPr>
                  <w:tcW w:w="1293"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spacing w:line="180" w:lineRule="exact"/>
                    <w:ind w:leftChars="-44" w:left="-106" w:rightChars="-44" w:right="-106"/>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ＰＥＰ</w:t>
                  </w:r>
                </w:p>
              </w:tc>
              <w:tc>
                <w:tcPr>
                  <w:tcW w:w="1417"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ＶＰ</w:t>
                  </w:r>
                </w:p>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ＨＩＶＰ</w:t>
                  </w:r>
                </w:p>
              </w:tc>
              <w:tc>
                <w:tcPr>
                  <w:tcW w:w="1417"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ＬＰ</w:t>
                  </w:r>
                </w:p>
              </w:tc>
            </w:tr>
            <w:tr w:rsidR="00A56385" w:rsidRPr="00A56385" w:rsidTr="005A5A4D">
              <w:tc>
                <w:tcPr>
                  <w:tcW w:w="1293"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spacing w:line="20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ＤＩＰ</w:t>
                  </w:r>
                </w:p>
                <w:p w:rsidR="00B911AA" w:rsidRPr="00A56385" w:rsidRDefault="00B911AA" w:rsidP="00B911AA">
                  <w:pPr>
                    <w:spacing w:line="20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ＣＩＰ</w:t>
                  </w:r>
                </w:p>
              </w:tc>
              <w:tc>
                <w:tcPr>
                  <w:tcW w:w="1292"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spacing w:line="180" w:lineRule="exact"/>
                    <w:jc w:val="center"/>
                    <w:rPr>
                      <w:rFonts w:ascii="Century" w:hAnsiTheme="minorEastAsia" w:cs="Times New Roman"/>
                      <w:kern w:val="0"/>
                      <w:sz w:val="16"/>
                      <w:szCs w:val="16"/>
                    </w:rPr>
                  </w:pPr>
                </w:p>
                <w:p w:rsidR="00B911AA" w:rsidRPr="00A56385" w:rsidRDefault="00B911AA" w:rsidP="00B911AA">
                  <w:pPr>
                    <w:spacing w:line="180" w:lineRule="exact"/>
                    <w:ind w:leftChars="-48" w:left="-115" w:rightChars="-47" w:right="-113"/>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メカニカル継手</w:t>
                  </w:r>
                </w:p>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フランジ継手</w:t>
                  </w:r>
                </w:p>
                <w:p w:rsidR="00B911AA" w:rsidRPr="00A56385" w:rsidRDefault="00B911AA" w:rsidP="00B911AA">
                  <w:pPr>
                    <w:spacing w:line="180" w:lineRule="exact"/>
                    <w:jc w:val="center"/>
                    <w:rPr>
                      <w:rFonts w:ascii="Century" w:hAnsiTheme="minorEastAsia" w:cs="Times New Roman"/>
                      <w:kern w:val="0"/>
                      <w:sz w:val="16"/>
                      <w:szCs w:val="16"/>
                    </w:rPr>
                  </w:pPr>
                </w:p>
              </w:tc>
              <w:tc>
                <w:tcPr>
                  <w:tcW w:w="1292"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ind w:leftChars="-48" w:left="-115" w:rightChars="-47" w:right="-113"/>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フランジ継手</w:t>
                  </w:r>
                </w:p>
              </w:tc>
              <w:tc>
                <w:tcPr>
                  <w:tcW w:w="1293"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spacing w:line="180" w:lineRule="exact"/>
                    <w:ind w:leftChars="-48" w:left="-115" w:rightChars="-47" w:right="-113"/>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メカニカル継手</w:t>
                  </w:r>
                </w:p>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フランジ継手</w:t>
                  </w:r>
                </w:p>
              </w:tc>
              <w:tc>
                <w:tcPr>
                  <w:tcW w:w="1417"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ＶＣソケット</w:t>
                  </w:r>
                </w:p>
              </w:tc>
              <w:tc>
                <w:tcPr>
                  <w:tcW w:w="1417"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w:t>
                  </w:r>
                </w:p>
              </w:tc>
            </w:tr>
            <w:tr w:rsidR="00A56385" w:rsidRPr="00A56385" w:rsidTr="005A5A4D">
              <w:tc>
                <w:tcPr>
                  <w:tcW w:w="1293"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spacing w:line="200" w:lineRule="exact"/>
                    <w:ind w:leftChars="-42" w:left="-101" w:rightChars="-41" w:right="-98"/>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ＳＧＰ－ＶＢ</w:t>
                  </w:r>
                </w:p>
                <w:p w:rsidR="00B911AA" w:rsidRPr="00A56385" w:rsidRDefault="00B911AA" w:rsidP="00B911AA">
                  <w:pPr>
                    <w:spacing w:line="200" w:lineRule="exact"/>
                    <w:ind w:leftChars="-42" w:left="-101" w:rightChars="-41" w:right="-98"/>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ＳＧＰ－ＶＤ</w:t>
                  </w:r>
                </w:p>
              </w:tc>
              <w:tc>
                <w:tcPr>
                  <w:tcW w:w="1292"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フランジ継手</w:t>
                  </w:r>
                </w:p>
              </w:tc>
              <w:tc>
                <w:tcPr>
                  <w:tcW w:w="1292"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ねじ込継手</w:t>
                  </w:r>
                </w:p>
                <w:p w:rsidR="00B911AA" w:rsidRPr="00A56385" w:rsidRDefault="00B911AA" w:rsidP="00B911AA">
                  <w:pPr>
                    <w:spacing w:line="180" w:lineRule="exact"/>
                    <w:ind w:leftChars="-48" w:left="-115" w:rightChars="-47" w:right="-113"/>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フランジ継手</w:t>
                  </w:r>
                </w:p>
              </w:tc>
              <w:tc>
                <w:tcPr>
                  <w:tcW w:w="1293"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spacing w:line="180" w:lineRule="exact"/>
                    <w:ind w:leftChars="-48" w:left="-115" w:rightChars="-47" w:right="-113"/>
                    <w:jc w:val="center"/>
                    <w:rPr>
                      <w:rFonts w:ascii="Century" w:hAnsiTheme="minorEastAsia" w:cs="Times New Roman"/>
                      <w:kern w:val="0"/>
                      <w:sz w:val="16"/>
                      <w:szCs w:val="16"/>
                    </w:rPr>
                  </w:pPr>
                </w:p>
                <w:p w:rsidR="00B911AA" w:rsidRPr="00A56385" w:rsidRDefault="00B911AA" w:rsidP="00B911AA">
                  <w:pPr>
                    <w:spacing w:line="180" w:lineRule="exact"/>
                    <w:ind w:leftChars="-48" w:left="-115" w:rightChars="-47" w:right="-113"/>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メカニカル継手</w:t>
                  </w:r>
                </w:p>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フランジ継手</w:t>
                  </w:r>
                </w:p>
                <w:p w:rsidR="00B911AA" w:rsidRPr="00A56385" w:rsidRDefault="00B911AA" w:rsidP="00B911AA">
                  <w:pPr>
                    <w:spacing w:line="180" w:lineRule="exact"/>
                    <w:jc w:val="center"/>
                    <w:rPr>
                      <w:rFonts w:ascii="Century" w:hAnsiTheme="minorEastAsia" w:cs="Times New Roman"/>
                      <w:kern w:val="0"/>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鋼管ソケット</w:t>
                  </w:r>
                </w:p>
                <w:p w:rsidR="00B911AA" w:rsidRPr="00A56385" w:rsidRDefault="00B911AA" w:rsidP="00B911AA">
                  <w:pPr>
                    <w:spacing w:line="180" w:lineRule="exact"/>
                    <w:ind w:leftChars="-47" w:left="-15" w:rightChars="-47" w:right="-113" w:hangingChars="61" w:hanging="98"/>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ｲﾝｻｰﾄﾊﾞﾙﾌﾞｿｹｯﾄ</w:t>
                  </w:r>
                </w:p>
              </w:tc>
              <w:tc>
                <w:tcPr>
                  <w:tcW w:w="1417" w:type="dxa"/>
                  <w:tcBorders>
                    <w:top w:val="single" w:sz="4" w:space="0" w:color="auto"/>
                    <w:left w:val="single" w:sz="4" w:space="0" w:color="auto"/>
                    <w:bottom w:val="single" w:sz="4" w:space="0" w:color="auto"/>
                    <w:right w:val="single" w:sz="4" w:space="0" w:color="auto"/>
                  </w:tcBorders>
                  <w:vAlign w:val="center"/>
                </w:tcPr>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水栓ソケット</w:t>
                  </w:r>
                </w:p>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鋼管ニップル</w:t>
                  </w:r>
                </w:p>
                <w:p w:rsidR="00B911AA" w:rsidRPr="00A56385" w:rsidRDefault="00B911AA" w:rsidP="00B911AA">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鋼管ソケット</w:t>
                  </w:r>
                </w:p>
              </w:tc>
            </w:tr>
            <w:tr w:rsidR="005A5A4D" w:rsidRPr="00A56385" w:rsidTr="005A5A4D">
              <w:tc>
                <w:tcPr>
                  <w:tcW w:w="1293"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ＰＥＰ</w:t>
                  </w:r>
                </w:p>
              </w:tc>
              <w:tc>
                <w:tcPr>
                  <w:tcW w:w="1292"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ind w:leftChars="-48" w:left="-115" w:rightChars="-47" w:right="-113"/>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メカニカル継手</w:t>
                  </w:r>
                </w:p>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フランジ継手</w:t>
                  </w:r>
                </w:p>
              </w:tc>
              <w:tc>
                <w:tcPr>
                  <w:tcW w:w="1292"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ind w:leftChars="-48" w:left="-115" w:rightChars="-47" w:right="-113"/>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メカニカル継手</w:t>
                  </w:r>
                </w:p>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フランジ継手</w:t>
                  </w:r>
                </w:p>
              </w:tc>
              <w:tc>
                <w:tcPr>
                  <w:tcW w:w="1293" w:type="dxa"/>
                  <w:tcBorders>
                    <w:top w:val="single" w:sz="4" w:space="0" w:color="auto"/>
                    <w:left w:val="single" w:sz="4" w:space="0" w:color="auto"/>
                    <w:bottom w:val="single" w:sz="4" w:space="0" w:color="auto"/>
                    <w:right w:val="single" w:sz="4" w:space="0" w:color="auto"/>
                  </w:tcBorders>
                  <w:vAlign w:val="center"/>
                </w:tcPr>
                <w:p w:rsidR="005A5A4D" w:rsidRDefault="005A5A4D" w:rsidP="005A5A4D">
                  <w:pPr>
                    <w:spacing w:line="180" w:lineRule="exact"/>
                    <w:ind w:leftChars="-48" w:left="-115" w:rightChars="-47" w:right="-113"/>
                    <w:jc w:val="center"/>
                    <w:rPr>
                      <w:rFonts w:ascii="Century" w:hAnsiTheme="minorEastAsia" w:cs="Times New Roman"/>
                      <w:kern w:val="0"/>
                      <w:sz w:val="16"/>
                      <w:szCs w:val="16"/>
                    </w:rPr>
                  </w:pPr>
                </w:p>
                <w:p w:rsidR="005A5A4D" w:rsidRPr="00A56385" w:rsidRDefault="005A5A4D" w:rsidP="005A5A4D">
                  <w:pPr>
                    <w:spacing w:line="180" w:lineRule="exact"/>
                    <w:ind w:leftChars="-48" w:left="-115" w:rightChars="-47" w:right="-113"/>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メカニカル継手</w:t>
                  </w:r>
                </w:p>
                <w:p w:rsidR="005A5A4D" w:rsidRDefault="00C45F01" w:rsidP="005A5A4D">
                  <w:pPr>
                    <w:spacing w:line="180" w:lineRule="exact"/>
                    <w:jc w:val="center"/>
                    <w:rPr>
                      <w:rFonts w:ascii="Century" w:hAnsiTheme="minorEastAsia" w:cs="Times New Roman"/>
                      <w:kern w:val="0"/>
                      <w:sz w:val="16"/>
                      <w:szCs w:val="16"/>
                    </w:rPr>
                  </w:pPr>
                  <w:r>
                    <w:rPr>
                      <w:rFonts w:ascii="Century" w:hAnsiTheme="minorEastAsia" w:cs="Times New Roman" w:hint="eastAsia"/>
                      <w:kern w:val="0"/>
                      <w:sz w:val="16"/>
                      <w:szCs w:val="16"/>
                    </w:rPr>
                    <w:t>EF</w:t>
                  </w:r>
                  <w:r>
                    <w:rPr>
                      <w:rFonts w:ascii="Century" w:hAnsiTheme="minorEastAsia" w:cs="Times New Roman" w:hint="eastAsia"/>
                      <w:kern w:val="0"/>
                      <w:sz w:val="16"/>
                      <w:szCs w:val="16"/>
                    </w:rPr>
                    <w:t>接合</w:t>
                  </w:r>
                </w:p>
                <w:p w:rsidR="00C45F01" w:rsidRPr="00A56385" w:rsidRDefault="00C45F01" w:rsidP="005A5A4D">
                  <w:pPr>
                    <w:spacing w:line="180" w:lineRule="exact"/>
                    <w:jc w:val="center"/>
                    <w:rPr>
                      <w:rFonts w:ascii="Century" w:hAnsiTheme="minorEastAsia" w:cs="Times New Roman"/>
                      <w:kern w:val="0"/>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jc w:val="center"/>
                    <w:rPr>
                      <w:rFonts w:ascii="Century" w:hAnsiTheme="minorEastAsia" w:cs="Times New Roman"/>
                      <w:kern w:val="0"/>
                      <w:sz w:val="16"/>
                      <w:szCs w:val="16"/>
                    </w:rPr>
                  </w:pPr>
                </w:p>
                <w:p w:rsidR="005A5A4D" w:rsidRPr="00A56385" w:rsidRDefault="005A5A4D" w:rsidP="005A5A4D">
                  <w:pPr>
                    <w:spacing w:line="180" w:lineRule="exact"/>
                    <w:ind w:leftChars="-48" w:left="-115" w:rightChars="-47" w:right="-113" w:firstLine="1"/>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メカニカル継手</w:t>
                  </w:r>
                </w:p>
                <w:p w:rsidR="005A5A4D" w:rsidRPr="00A56385" w:rsidRDefault="005A5A4D" w:rsidP="005A5A4D">
                  <w:pPr>
                    <w:spacing w:line="180" w:lineRule="exact"/>
                    <w:ind w:leftChars="-48" w:left="-115"/>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フランジ継手</w:t>
                  </w:r>
                </w:p>
                <w:p w:rsidR="005A5A4D" w:rsidRPr="00A56385" w:rsidRDefault="005A5A4D" w:rsidP="005A5A4D">
                  <w:pPr>
                    <w:spacing w:line="180" w:lineRule="exact"/>
                    <w:jc w:val="center"/>
                    <w:rPr>
                      <w:rFonts w:ascii="Century" w:hAnsiTheme="minorEastAsia" w:cs="Times New Roman"/>
                      <w:kern w:val="0"/>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w:t>
                  </w:r>
                </w:p>
              </w:tc>
            </w:tr>
            <w:tr w:rsidR="005A5A4D" w:rsidRPr="00A56385" w:rsidTr="005A5A4D">
              <w:tc>
                <w:tcPr>
                  <w:tcW w:w="1293"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ＶＰ</w:t>
                  </w:r>
                </w:p>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ＨＩＶＰ</w:t>
                  </w:r>
                </w:p>
              </w:tc>
              <w:tc>
                <w:tcPr>
                  <w:tcW w:w="1292"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ＶＣソケット</w:t>
                  </w:r>
                </w:p>
              </w:tc>
              <w:tc>
                <w:tcPr>
                  <w:tcW w:w="1292"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鋼管ソケット</w:t>
                  </w:r>
                </w:p>
                <w:p w:rsidR="005A5A4D" w:rsidRPr="00A56385" w:rsidRDefault="005A5A4D" w:rsidP="005A5A4D">
                  <w:pPr>
                    <w:spacing w:line="180" w:lineRule="exact"/>
                    <w:ind w:leftChars="-48" w:left="-115" w:rightChars="-47" w:right="-113"/>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ｲﾝｻｰﾄﾊﾞﾙﾌﾞｿｹｯﾄ</w:t>
                  </w:r>
                </w:p>
              </w:tc>
              <w:tc>
                <w:tcPr>
                  <w:tcW w:w="1293"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ind w:leftChars="-48" w:left="-115" w:rightChars="-47" w:right="-113"/>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メカニカル継手</w:t>
                  </w:r>
                </w:p>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フランジ継手</w:t>
                  </w:r>
                </w:p>
              </w:tc>
              <w:tc>
                <w:tcPr>
                  <w:tcW w:w="1417"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ＴＳ継手</w:t>
                  </w:r>
                </w:p>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ゴム輪継手</w:t>
                  </w:r>
                </w:p>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ＳＫソケット</w:t>
                  </w:r>
                </w:p>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ﾄﾞﾚｯｻｰｼﾞｮｲﾝﾄ</w:t>
                  </w:r>
                </w:p>
              </w:tc>
              <w:tc>
                <w:tcPr>
                  <w:tcW w:w="1417"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水栓ソケット</w:t>
                  </w:r>
                </w:p>
                <w:p w:rsidR="005A5A4D" w:rsidRPr="00A56385" w:rsidRDefault="005A5A4D" w:rsidP="005A5A4D">
                  <w:pPr>
                    <w:spacing w:line="180" w:lineRule="exact"/>
                    <w:ind w:leftChars="-48" w:left="-115" w:rightChars="-47" w:right="-113"/>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ｲﾝｻｰﾄﾊﾞﾙﾌﾞｿｹｯﾄ</w:t>
                  </w:r>
                </w:p>
              </w:tc>
            </w:tr>
            <w:tr w:rsidR="005A5A4D" w:rsidRPr="00A56385" w:rsidTr="005A5A4D">
              <w:trPr>
                <w:trHeight w:val="720"/>
              </w:trPr>
              <w:tc>
                <w:tcPr>
                  <w:tcW w:w="1293"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ＬＰ</w:t>
                  </w:r>
                </w:p>
              </w:tc>
              <w:tc>
                <w:tcPr>
                  <w:tcW w:w="1292"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w:t>
                  </w:r>
                </w:p>
              </w:tc>
              <w:tc>
                <w:tcPr>
                  <w:tcW w:w="1292"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水栓ソケット</w:t>
                  </w:r>
                </w:p>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鋼管ニップル</w:t>
                  </w:r>
                </w:p>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鋼管ソケット</w:t>
                  </w:r>
                </w:p>
              </w:tc>
              <w:tc>
                <w:tcPr>
                  <w:tcW w:w="1293"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w:t>
                  </w:r>
                </w:p>
              </w:tc>
              <w:tc>
                <w:tcPr>
                  <w:tcW w:w="1417"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jc w:val="center"/>
                    <w:rPr>
                      <w:rFonts w:ascii="Century" w:hAnsiTheme="minorEastAsia" w:cs="Times New Roman"/>
                      <w:kern w:val="0"/>
                      <w:sz w:val="16"/>
                      <w:szCs w:val="16"/>
                    </w:rPr>
                  </w:pPr>
                </w:p>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水栓ソケット</w:t>
                  </w:r>
                </w:p>
                <w:p w:rsidR="005A5A4D" w:rsidRPr="00A56385" w:rsidRDefault="005A5A4D" w:rsidP="005A5A4D">
                  <w:pPr>
                    <w:spacing w:line="180" w:lineRule="exact"/>
                    <w:ind w:leftChars="-48" w:left="-114" w:rightChars="-47" w:right="-113" w:hanging="1"/>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ｲﾝｻｰﾄﾊﾞﾙﾌﾞｿｹｯﾄ</w:t>
                  </w:r>
                </w:p>
                <w:p w:rsidR="005A5A4D" w:rsidRPr="00A56385" w:rsidRDefault="005A5A4D" w:rsidP="005A5A4D">
                  <w:pPr>
                    <w:spacing w:line="180" w:lineRule="exact"/>
                    <w:jc w:val="center"/>
                    <w:rPr>
                      <w:rFonts w:ascii="Century" w:hAnsiTheme="minorEastAsia" w:cs="Times New Roman"/>
                      <w:kern w:val="0"/>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5A5A4D" w:rsidRPr="00A56385" w:rsidRDefault="005A5A4D" w:rsidP="005A5A4D">
                  <w:pPr>
                    <w:spacing w:line="180" w:lineRule="exact"/>
                    <w:jc w:val="center"/>
                    <w:rPr>
                      <w:rFonts w:ascii="Century" w:hAnsiTheme="minorEastAsia" w:cs="Times New Roman"/>
                      <w:kern w:val="0"/>
                      <w:sz w:val="16"/>
                      <w:szCs w:val="16"/>
                    </w:rPr>
                  </w:pPr>
                  <w:r w:rsidRPr="00A56385">
                    <w:rPr>
                      <w:rFonts w:ascii="Century" w:hAnsiTheme="minorEastAsia" w:cs="Times New Roman" w:hint="eastAsia"/>
                      <w:kern w:val="0"/>
                      <w:sz w:val="16"/>
                      <w:szCs w:val="16"/>
                    </w:rPr>
                    <w:t>ハンダ接合</w:t>
                  </w:r>
                </w:p>
              </w:tc>
            </w:tr>
            <w:tr w:rsidR="005A5A4D" w:rsidRPr="00A56385" w:rsidTr="005A5A4D">
              <w:trPr>
                <w:trHeight w:val="180"/>
              </w:trPr>
              <w:tc>
                <w:tcPr>
                  <w:tcW w:w="8004" w:type="dxa"/>
                  <w:gridSpan w:val="6"/>
                  <w:tcBorders>
                    <w:top w:val="single" w:sz="4" w:space="0" w:color="auto"/>
                    <w:left w:val="nil"/>
                    <w:bottom w:val="nil"/>
                    <w:right w:val="nil"/>
                  </w:tcBorders>
                  <w:vAlign w:val="center"/>
                </w:tcPr>
                <w:p w:rsidR="005A5A4D" w:rsidRPr="00A56385" w:rsidRDefault="005A5A4D" w:rsidP="005A5A4D">
                  <w:pPr>
                    <w:autoSpaceDE w:val="0"/>
                    <w:autoSpaceDN w:val="0"/>
                    <w:adjustRightInd w:val="0"/>
                    <w:ind w:left="480" w:rightChars="-35" w:right="-84" w:hangingChars="200" w:hanging="480"/>
                    <w:rPr>
                      <w:rFonts w:asciiTheme="minorEastAsia" w:hAnsiTheme="minorEastAsia" w:cs="ＭＳ 明朝"/>
                      <w:kern w:val="0"/>
                      <w:szCs w:val="24"/>
                    </w:rPr>
                  </w:pPr>
                  <w:r w:rsidRPr="00A56385">
                    <w:rPr>
                      <w:rFonts w:asciiTheme="minorEastAsia" w:hAnsiTheme="minorEastAsia" w:cs="ＭＳ 明朝" w:hint="eastAsia"/>
                      <w:kern w:val="0"/>
                      <w:szCs w:val="24"/>
                    </w:rPr>
                    <w:t>備考　この表に定めるもののほか、既設管との接合については、ドレッサータイプの継手を使用することができる。</w:t>
                  </w:r>
                </w:p>
              </w:tc>
            </w:tr>
          </w:tbl>
          <w:p w:rsidR="00B911AA" w:rsidRPr="00A56385" w:rsidRDefault="00B911AA" w:rsidP="00B911AA">
            <w:pPr>
              <w:autoSpaceDE w:val="0"/>
              <w:autoSpaceDN w:val="0"/>
              <w:adjustRightInd w:val="0"/>
              <w:ind w:left="240" w:hangingChars="100" w:hanging="240"/>
              <w:rPr>
                <w:rFonts w:asciiTheme="minorEastAsia" w:eastAsiaTheme="minorEastAsia" w:hAnsiTheme="minorEastAsia" w:cs="ＭＳ 明朝"/>
                <w:sz w:val="24"/>
                <w:szCs w:val="24"/>
              </w:rPr>
            </w:pPr>
            <w:r w:rsidRPr="00A56385">
              <w:rPr>
                <w:rFonts w:asciiTheme="minorEastAsia" w:eastAsiaTheme="minorEastAsia" w:hAnsiTheme="minorEastAsia" w:hint="eastAsia"/>
                <w:sz w:val="24"/>
                <w:szCs w:val="24"/>
              </w:rPr>
              <w:t>２　インチサイズの鋳鉄管との接合は、特殊継輪乙を使用しなければならない。</w:t>
            </w:r>
          </w:p>
          <w:p w:rsidR="007D50FA" w:rsidRPr="00A56385" w:rsidRDefault="007D50FA" w:rsidP="009A46AA">
            <w:pPr>
              <w:autoSpaceDE w:val="0"/>
              <w:autoSpaceDN w:val="0"/>
              <w:adjustRightInd w:val="0"/>
              <w:ind w:left="240" w:hangingChars="100" w:hanging="240"/>
              <w:rPr>
                <w:rFonts w:asciiTheme="minorEastAsia" w:eastAsiaTheme="minorEastAsia" w:hAnsiTheme="minorEastAsia" w:cs="ＭＳ 明朝"/>
                <w:sz w:val="24"/>
                <w:szCs w:val="24"/>
              </w:rPr>
            </w:pPr>
          </w:p>
        </w:tc>
      </w:tr>
    </w:tbl>
    <w:p w:rsidR="000F6083" w:rsidRPr="00A56385" w:rsidRDefault="000F6083" w:rsidP="000F6083">
      <w:pPr>
        <w:rPr>
          <w:rFonts w:asciiTheme="minorEastAsia" w:eastAsiaTheme="minorEastAsia" w:hAnsiTheme="minorEastAsia" w:cs="Times New Roman"/>
          <w:szCs w:val="24"/>
        </w:rPr>
      </w:pPr>
    </w:p>
    <w:p w:rsidR="000F6083" w:rsidRPr="00A56385" w:rsidRDefault="000F6083" w:rsidP="000F6083">
      <w:pPr>
        <w:autoSpaceDE w:val="0"/>
        <w:autoSpaceDN w:val="0"/>
        <w:adjustRightInd w:val="0"/>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0F6083" w:rsidRPr="00A56385" w:rsidRDefault="000F6083" w:rsidP="000F6083">
      <w:pPr>
        <w:autoSpaceDE w:val="0"/>
        <w:autoSpaceDN w:val="0"/>
        <w:adjustRightInd w:val="0"/>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管の接合材料は、適正に使用し、正確に接合すること。</w:t>
      </w:r>
    </w:p>
    <w:p w:rsidR="00924547" w:rsidRPr="00A56385" w:rsidRDefault="00924547" w:rsidP="002E3641">
      <w:pPr>
        <w:ind w:firstLineChars="400" w:firstLine="960"/>
        <w:outlineLvl w:val="2"/>
        <w:rPr>
          <w:rFonts w:asciiTheme="minorEastAsia" w:eastAsiaTheme="minorEastAsia" w:hAnsiTheme="minorEastAsia" w:cs="Times New Roman"/>
          <w:szCs w:val="24"/>
        </w:rPr>
      </w:pPr>
    </w:p>
    <w:p w:rsidR="00924547" w:rsidRPr="00A56385" w:rsidRDefault="00924547" w:rsidP="002E3641">
      <w:pPr>
        <w:ind w:firstLineChars="400" w:firstLine="960"/>
        <w:outlineLvl w:val="2"/>
        <w:rPr>
          <w:rFonts w:asciiTheme="minorEastAsia" w:eastAsiaTheme="minorEastAsia" w:hAnsiTheme="minorEastAsia" w:cs="Times New Roman"/>
          <w:szCs w:val="24"/>
        </w:rPr>
      </w:pPr>
    </w:p>
    <w:p w:rsidR="00924547" w:rsidRPr="00A56385" w:rsidRDefault="00924547" w:rsidP="002E3641">
      <w:pPr>
        <w:ind w:firstLineChars="400" w:firstLine="960"/>
        <w:outlineLvl w:val="2"/>
        <w:rPr>
          <w:rFonts w:asciiTheme="minorEastAsia" w:eastAsiaTheme="minorEastAsia" w:hAnsiTheme="minorEastAsia" w:cs="Times New Roman"/>
          <w:szCs w:val="24"/>
        </w:rPr>
      </w:pPr>
    </w:p>
    <w:p w:rsidR="00924547" w:rsidRPr="00A56385" w:rsidRDefault="00924547" w:rsidP="002E3641">
      <w:pPr>
        <w:ind w:firstLineChars="400" w:firstLine="960"/>
        <w:outlineLvl w:val="2"/>
        <w:rPr>
          <w:rFonts w:asciiTheme="minorEastAsia" w:eastAsiaTheme="minorEastAsia" w:hAnsiTheme="minorEastAsia" w:cs="Times New Roman"/>
          <w:szCs w:val="24"/>
        </w:rPr>
      </w:pPr>
    </w:p>
    <w:p w:rsidR="00924547" w:rsidRPr="00A56385" w:rsidRDefault="00924547" w:rsidP="002E3641">
      <w:pPr>
        <w:ind w:firstLineChars="400" w:firstLine="960"/>
        <w:outlineLvl w:val="2"/>
        <w:rPr>
          <w:rFonts w:asciiTheme="minorEastAsia" w:eastAsiaTheme="minorEastAsia" w:hAnsiTheme="minorEastAsia" w:cs="Times New Roman"/>
          <w:szCs w:val="24"/>
        </w:rPr>
      </w:pPr>
    </w:p>
    <w:p w:rsidR="00A41F89" w:rsidRPr="00A56385" w:rsidRDefault="00A41F89" w:rsidP="002E3641">
      <w:pPr>
        <w:ind w:firstLineChars="400" w:firstLine="960"/>
        <w:outlineLvl w:val="2"/>
        <w:rPr>
          <w:rFonts w:asciiTheme="minorEastAsia" w:eastAsiaTheme="minorEastAsia" w:hAnsiTheme="minorEastAsia" w:cs="Times New Roman"/>
          <w:szCs w:val="24"/>
        </w:rPr>
      </w:pPr>
    </w:p>
    <w:p w:rsidR="00A41F89" w:rsidRPr="00A56385" w:rsidRDefault="00A41F89" w:rsidP="002E3641">
      <w:pPr>
        <w:ind w:firstLineChars="400" w:firstLine="960"/>
        <w:outlineLvl w:val="2"/>
        <w:rPr>
          <w:rFonts w:asciiTheme="minorEastAsia" w:eastAsiaTheme="minorEastAsia" w:hAnsiTheme="minorEastAsia" w:cs="Times New Roman"/>
          <w:szCs w:val="24"/>
        </w:rPr>
      </w:pPr>
    </w:p>
    <w:p w:rsidR="00A41F89" w:rsidRPr="00A56385" w:rsidRDefault="00A41F89" w:rsidP="002E3641">
      <w:pPr>
        <w:ind w:firstLineChars="400" w:firstLine="960"/>
        <w:outlineLvl w:val="2"/>
        <w:rPr>
          <w:rFonts w:asciiTheme="minorEastAsia" w:eastAsiaTheme="minorEastAsia" w:hAnsiTheme="minorEastAsia" w:cs="Times New Roman"/>
          <w:szCs w:val="24"/>
        </w:rPr>
      </w:pPr>
    </w:p>
    <w:p w:rsidR="00A41F89" w:rsidRPr="00A56385" w:rsidRDefault="00A41F89" w:rsidP="002E3641">
      <w:pPr>
        <w:ind w:firstLineChars="400" w:firstLine="960"/>
        <w:outlineLvl w:val="2"/>
        <w:rPr>
          <w:rFonts w:asciiTheme="minorEastAsia" w:eastAsiaTheme="minorEastAsia" w:hAnsiTheme="minorEastAsia" w:cs="Times New Roman"/>
          <w:szCs w:val="24"/>
        </w:rPr>
      </w:pPr>
    </w:p>
    <w:p w:rsidR="00A41F89" w:rsidRPr="00A56385" w:rsidRDefault="00A41F89" w:rsidP="002E3641">
      <w:pPr>
        <w:ind w:firstLineChars="400" w:firstLine="960"/>
        <w:outlineLvl w:val="2"/>
        <w:rPr>
          <w:rFonts w:asciiTheme="minorEastAsia" w:eastAsiaTheme="minorEastAsia" w:hAnsiTheme="minorEastAsia" w:cs="Times New Roman"/>
          <w:szCs w:val="24"/>
        </w:rPr>
      </w:pPr>
    </w:p>
    <w:p w:rsidR="00A41F89" w:rsidRPr="00A56385" w:rsidRDefault="00A41F89" w:rsidP="002E3641">
      <w:pPr>
        <w:ind w:firstLineChars="400" w:firstLine="960"/>
        <w:outlineLvl w:val="2"/>
        <w:rPr>
          <w:rFonts w:asciiTheme="minorEastAsia" w:eastAsiaTheme="minorEastAsia" w:hAnsiTheme="minorEastAsia" w:cs="Times New Roman"/>
          <w:szCs w:val="24"/>
        </w:rPr>
      </w:pPr>
    </w:p>
    <w:p w:rsidR="00A41F89" w:rsidRPr="00A56385" w:rsidRDefault="00A41F89" w:rsidP="002E3641">
      <w:pPr>
        <w:ind w:firstLineChars="400" w:firstLine="960"/>
        <w:outlineLvl w:val="2"/>
        <w:rPr>
          <w:rFonts w:asciiTheme="minorEastAsia" w:eastAsiaTheme="minorEastAsia" w:hAnsiTheme="minorEastAsia" w:cs="Times New Roman"/>
          <w:szCs w:val="24"/>
        </w:rPr>
      </w:pPr>
    </w:p>
    <w:p w:rsidR="00924547" w:rsidRPr="00A56385" w:rsidRDefault="00924547" w:rsidP="002E3641">
      <w:pPr>
        <w:ind w:firstLineChars="400" w:firstLine="960"/>
        <w:outlineLvl w:val="2"/>
        <w:rPr>
          <w:rFonts w:asciiTheme="minorEastAsia" w:eastAsiaTheme="minorEastAsia" w:hAnsiTheme="minorEastAsia" w:cs="Times New Roman"/>
          <w:szCs w:val="24"/>
        </w:rPr>
      </w:pPr>
    </w:p>
    <w:p w:rsidR="004A7ADA" w:rsidRDefault="004A7ADA" w:rsidP="002E3641">
      <w:pPr>
        <w:ind w:firstLineChars="400" w:firstLine="960"/>
        <w:outlineLvl w:val="2"/>
        <w:rPr>
          <w:rFonts w:asciiTheme="minorEastAsia" w:eastAsiaTheme="minorEastAsia" w:hAnsiTheme="minorEastAsia" w:cs="Times New Roman"/>
          <w:szCs w:val="24"/>
        </w:rPr>
      </w:pPr>
    </w:p>
    <w:p w:rsidR="007308AD" w:rsidRPr="00A56385" w:rsidRDefault="007308AD" w:rsidP="002E3641">
      <w:pPr>
        <w:ind w:firstLineChars="400" w:firstLine="960"/>
        <w:outlineLvl w:val="2"/>
        <w:rPr>
          <w:rFonts w:asciiTheme="minorEastAsia" w:eastAsiaTheme="minorEastAsia" w:hAnsiTheme="minorEastAsia" w:cs="Times New Roman"/>
          <w:szCs w:val="24"/>
        </w:rPr>
      </w:pPr>
    </w:p>
    <w:p w:rsidR="003975C2" w:rsidRPr="00A56385" w:rsidRDefault="003975C2" w:rsidP="002E3641">
      <w:pPr>
        <w:ind w:firstLineChars="400" w:firstLine="960"/>
        <w:outlineLvl w:val="2"/>
        <w:rPr>
          <w:rFonts w:asciiTheme="minorEastAsia" w:eastAsiaTheme="minorEastAsia" w:hAnsiTheme="minorEastAsia" w:cs="Times New Roman"/>
          <w:szCs w:val="24"/>
        </w:rPr>
      </w:pPr>
    </w:p>
    <w:p w:rsidR="00924547" w:rsidRPr="00A56385" w:rsidRDefault="00924547" w:rsidP="002E3641">
      <w:pPr>
        <w:ind w:firstLineChars="400" w:firstLine="960"/>
        <w:outlineLvl w:val="2"/>
        <w:rPr>
          <w:rFonts w:asciiTheme="minorEastAsia" w:eastAsiaTheme="minorEastAsia" w:hAnsiTheme="minorEastAsia" w:cs="Times New Roman"/>
          <w:szCs w:val="24"/>
        </w:rPr>
      </w:pPr>
    </w:p>
    <w:p w:rsidR="00F02AC4" w:rsidRPr="00A56385" w:rsidRDefault="00FB3887" w:rsidP="00924547">
      <w:pPr>
        <w:outlineLvl w:val="2"/>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lastRenderedPageBreak/>
        <w:t>第４節　弁栓類の設置</w:t>
      </w:r>
    </w:p>
    <w:tbl>
      <w:tblPr>
        <w:tblStyle w:val="af1"/>
        <w:tblW w:w="0" w:type="auto"/>
        <w:tblLook w:val="04A0" w:firstRow="1" w:lastRow="0" w:firstColumn="1" w:lastColumn="0" w:noHBand="0" w:noVBand="1"/>
      </w:tblPr>
      <w:tblGrid>
        <w:gridCol w:w="8617"/>
      </w:tblGrid>
      <w:tr w:rsidR="000F6083" w:rsidRPr="00A56385" w:rsidTr="000F6083">
        <w:tc>
          <w:tcPr>
            <w:tcW w:w="8617" w:type="dxa"/>
          </w:tcPr>
          <w:p w:rsidR="00B911AA" w:rsidRPr="00A56385" w:rsidRDefault="00B911AA" w:rsidP="00B911AA">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（止水栓及び仕切弁の設置）</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第４９条　止水栓又は仕切弁を道路部分に設置するときは、車両の通行に支障がないところで、かつ、維持管理上支障のない場所に設置しなければならない。</w:t>
            </w:r>
          </w:p>
          <w:p w:rsidR="0074105D"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trike/>
                <w:color w:val="FF0000"/>
                <w:spacing w:val="-4"/>
                <w:sz w:val="24"/>
                <w:szCs w:val="24"/>
              </w:rPr>
            </w:pPr>
            <w:r w:rsidRPr="00A56385">
              <w:rPr>
                <w:rFonts w:asciiTheme="minorEastAsia" w:eastAsiaTheme="minorEastAsia" w:hAnsiTheme="minorEastAsia" w:cs="ＭＳ 明朝" w:hint="eastAsia"/>
                <w:spacing w:val="-4"/>
                <w:sz w:val="24"/>
                <w:szCs w:val="24"/>
              </w:rPr>
              <w:t>２　配水管から分岐した口径</w:t>
            </w:r>
            <w:r w:rsidR="0074105D" w:rsidRPr="00EF7E3A">
              <w:rPr>
                <w:rFonts w:asciiTheme="minorEastAsia" w:eastAsiaTheme="minorEastAsia" w:hAnsiTheme="minorEastAsia" w:cs="ＭＳ 明朝" w:hint="eastAsia"/>
                <w:spacing w:val="-4"/>
                <w:sz w:val="24"/>
                <w:szCs w:val="24"/>
              </w:rPr>
              <w:t>４０</w:t>
            </w:r>
            <w:r w:rsidR="00673A38">
              <w:rPr>
                <w:rFonts w:asciiTheme="minorEastAsia" w:eastAsiaTheme="minorEastAsia" w:hAnsiTheme="minorEastAsia" w:cs="ＭＳ 明朝" w:hint="eastAsia"/>
                <w:spacing w:val="-4"/>
                <w:sz w:val="24"/>
                <w:szCs w:val="24"/>
              </w:rPr>
              <w:t>ミリメートル</w:t>
            </w:r>
            <w:r w:rsidR="0074105D" w:rsidRPr="00EF7E3A">
              <w:rPr>
                <w:rFonts w:asciiTheme="minorEastAsia" w:eastAsiaTheme="minorEastAsia" w:hAnsiTheme="minorEastAsia" w:cs="ＭＳ 明朝" w:hint="eastAsia"/>
                <w:spacing w:val="-4"/>
                <w:sz w:val="24"/>
                <w:szCs w:val="24"/>
              </w:rPr>
              <w:t>及び</w:t>
            </w:r>
            <w:r w:rsidRPr="00A56385">
              <w:rPr>
                <w:rFonts w:asciiTheme="minorEastAsia" w:eastAsiaTheme="minorEastAsia" w:hAnsiTheme="minorEastAsia" w:cs="ＭＳ 明朝" w:hint="eastAsia"/>
                <w:spacing w:val="-4"/>
                <w:sz w:val="24"/>
                <w:szCs w:val="24"/>
              </w:rPr>
              <w:t>５０ミリメートルの給水管には、第１止水栓（貸与メータのメータ止水栓上流側に設置する止水栓をいう。）を設置しなければならない。</w:t>
            </w:r>
          </w:p>
          <w:p w:rsidR="00B911AA" w:rsidRPr="00EF7E3A" w:rsidRDefault="00C45F01" w:rsidP="00C45F01">
            <w:pPr>
              <w:tabs>
                <w:tab w:val="left" w:pos="4860"/>
              </w:tabs>
              <w:autoSpaceDE w:val="0"/>
              <w:autoSpaceDN w:val="0"/>
              <w:adjustRightInd w:val="0"/>
              <w:ind w:leftChars="1" w:left="283" w:hangingChars="121" w:hanging="281"/>
              <w:rPr>
                <w:rFonts w:asciiTheme="minorEastAsia" w:eastAsiaTheme="minorEastAsia" w:hAnsiTheme="minorEastAsia" w:cs="ＭＳ 明朝"/>
                <w:spacing w:val="-4"/>
                <w:sz w:val="24"/>
                <w:szCs w:val="24"/>
              </w:rPr>
            </w:pPr>
            <w:r>
              <w:rPr>
                <w:rFonts w:asciiTheme="minorEastAsia" w:eastAsiaTheme="minorEastAsia" w:hAnsiTheme="minorEastAsia" w:cs="ＭＳ 明朝" w:hint="eastAsia"/>
                <w:spacing w:val="-4"/>
                <w:sz w:val="24"/>
                <w:szCs w:val="24"/>
              </w:rPr>
              <w:t xml:space="preserve">３　</w:t>
            </w:r>
            <w:r w:rsidR="0074105D" w:rsidRPr="00EF7E3A">
              <w:rPr>
                <w:rFonts w:asciiTheme="minorEastAsia" w:eastAsiaTheme="minorEastAsia" w:hAnsiTheme="minorEastAsia" w:cs="ＭＳ 明朝" w:hint="eastAsia"/>
                <w:spacing w:val="-4"/>
                <w:sz w:val="24"/>
                <w:szCs w:val="24"/>
              </w:rPr>
              <w:t>口径２５ミリメートル以下の給水管には</w:t>
            </w:r>
            <w:r>
              <w:rPr>
                <w:rFonts w:asciiTheme="minorEastAsia" w:eastAsiaTheme="minorEastAsia" w:hAnsiTheme="minorEastAsia" w:cs="ＭＳ 明朝" w:hint="eastAsia"/>
                <w:spacing w:val="-4"/>
                <w:sz w:val="24"/>
                <w:szCs w:val="24"/>
              </w:rPr>
              <w:t>、</w:t>
            </w:r>
            <w:r w:rsidR="0074105D" w:rsidRPr="00EF7E3A">
              <w:rPr>
                <w:rFonts w:asciiTheme="minorEastAsia" w:eastAsiaTheme="minorEastAsia" w:hAnsiTheme="minorEastAsia" w:cs="ＭＳ 明朝" w:hint="eastAsia"/>
                <w:spacing w:val="-4"/>
                <w:sz w:val="24"/>
                <w:szCs w:val="24"/>
              </w:rPr>
              <w:t>原則</w:t>
            </w:r>
            <w:r>
              <w:rPr>
                <w:rFonts w:asciiTheme="minorEastAsia" w:eastAsiaTheme="minorEastAsia" w:hAnsiTheme="minorEastAsia" w:cs="ＭＳ 明朝" w:hint="eastAsia"/>
                <w:spacing w:val="-4"/>
                <w:sz w:val="24"/>
                <w:szCs w:val="24"/>
              </w:rPr>
              <w:t>止水栓は設置しないものとする。ただし、</w:t>
            </w:r>
            <w:r w:rsidRPr="00EF7E3A">
              <w:rPr>
                <w:rFonts w:asciiTheme="minorEastAsia" w:eastAsiaTheme="minorEastAsia" w:hAnsiTheme="minorEastAsia" w:cs="ＭＳ 明朝" w:hint="eastAsia"/>
                <w:spacing w:val="-4"/>
                <w:sz w:val="24"/>
                <w:szCs w:val="24"/>
              </w:rPr>
              <w:t>口径２５ミリメートル以下の給水管</w:t>
            </w:r>
            <w:r>
              <w:rPr>
                <w:rFonts w:asciiTheme="minorEastAsia" w:eastAsiaTheme="minorEastAsia" w:hAnsiTheme="minorEastAsia" w:cs="ＭＳ 明朝" w:hint="eastAsia"/>
                <w:spacing w:val="-4"/>
                <w:sz w:val="24"/>
                <w:szCs w:val="24"/>
              </w:rPr>
              <w:t>で</w:t>
            </w:r>
            <w:r w:rsidR="0074105D" w:rsidRPr="00EF7E3A">
              <w:rPr>
                <w:rFonts w:asciiTheme="minorEastAsia" w:eastAsiaTheme="minorEastAsia" w:hAnsiTheme="minorEastAsia" w:cs="ＭＳ 明朝" w:hint="eastAsia"/>
                <w:spacing w:val="-4"/>
                <w:sz w:val="24"/>
                <w:szCs w:val="24"/>
              </w:rPr>
              <w:t>立ち上がり等の露出配管、複数への分岐がある場合等については</w:t>
            </w:r>
            <w:r w:rsidR="002F1E9A">
              <w:rPr>
                <w:rFonts w:asciiTheme="minorEastAsia" w:eastAsiaTheme="minorEastAsia" w:hAnsiTheme="minorEastAsia" w:cs="ＭＳ 明朝" w:hint="eastAsia"/>
                <w:spacing w:val="-4"/>
                <w:sz w:val="24"/>
                <w:szCs w:val="24"/>
              </w:rPr>
              <w:t>、</w:t>
            </w:r>
            <w:r>
              <w:rPr>
                <w:rFonts w:asciiTheme="minorEastAsia" w:eastAsiaTheme="minorEastAsia" w:hAnsiTheme="minorEastAsia" w:cs="ＭＳ 明朝" w:hint="eastAsia"/>
                <w:spacing w:val="-4"/>
                <w:sz w:val="24"/>
                <w:szCs w:val="24"/>
              </w:rPr>
              <w:t>管理者と</w:t>
            </w:r>
            <w:r w:rsidR="00293F5C" w:rsidRPr="00EF7E3A">
              <w:rPr>
                <w:rFonts w:asciiTheme="minorEastAsia" w:eastAsiaTheme="minorEastAsia" w:hAnsiTheme="minorEastAsia" w:cs="ＭＳ 明朝" w:hint="eastAsia"/>
                <w:spacing w:val="-4"/>
                <w:sz w:val="24"/>
                <w:szCs w:val="24"/>
              </w:rPr>
              <w:t>協議</w:t>
            </w:r>
            <w:r>
              <w:rPr>
                <w:rFonts w:asciiTheme="minorEastAsia" w:eastAsiaTheme="minorEastAsia" w:hAnsiTheme="minorEastAsia" w:cs="ＭＳ 明朝" w:hint="eastAsia"/>
                <w:spacing w:val="-4"/>
                <w:sz w:val="24"/>
                <w:szCs w:val="24"/>
              </w:rPr>
              <w:t>の上、決定するものとする。</w:t>
            </w:r>
          </w:p>
          <w:p w:rsidR="00B911AA" w:rsidRPr="00A56385" w:rsidRDefault="00C45F01" w:rsidP="00B911AA">
            <w:pPr>
              <w:ind w:left="232" w:hangingChars="100" w:hanging="232"/>
              <w:outlineLvl w:val="2"/>
              <w:rPr>
                <w:rFonts w:asciiTheme="minorEastAsia" w:eastAsiaTheme="minorEastAsia" w:hAnsiTheme="minorEastAsia" w:cs="ＭＳ 明朝"/>
                <w:spacing w:val="-4"/>
                <w:sz w:val="24"/>
                <w:szCs w:val="24"/>
              </w:rPr>
            </w:pPr>
            <w:r>
              <w:rPr>
                <w:rFonts w:asciiTheme="minorEastAsia" w:eastAsiaTheme="minorEastAsia" w:hAnsiTheme="minorEastAsia" w:cs="ＭＳ 明朝" w:hint="eastAsia"/>
                <w:spacing w:val="-4"/>
                <w:sz w:val="24"/>
                <w:szCs w:val="24"/>
              </w:rPr>
              <w:t>４</w:t>
            </w:r>
            <w:r w:rsidR="00B911AA" w:rsidRPr="00A56385">
              <w:rPr>
                <w:rFonts w:asciiTheme="minorEastAsia" w:eastAsiaTheme="minorEastAsia" w:hAnsiTheme="minorEastAsia" w:cs="ＭＳ 明朝" w:hint="eastAsia"/>
                <w:spacing w:val="-4"/>
                <w:sz w:val="24"/>
                <w:szCs w:val="24"/>
              </w:rPr>
              <w:t xml:space="preserve">　口径７５ミリメートル以上の給水管には、分岐箇所に仕切弁を設置しなければならない。</w:t>
            </w:r>
          </w:p>
          <w:p w:rsidR="00B911AA" w:rsidRPr="00A56385" w:rsidRDefault="00C45F01" w:rsidP="00B911AA">
            <w:pPr>
              <w:ind w:left="232" w:hangingChars="100" w:hanging="232"/>
              <w:outlineLvl w:val="2"/>
              <w:rPr>
                <w:rFonts w:asciiTheme="minorEastAsia" w:eastAsiaTheme="minorEastAsia" w:hAnsiTheme="minorEastAsia"/>
                <w:sz w:val="24"/>
                <w:szCs w:val="24"/>
              </w:rPr>
            </w:pPr>
            <w:r>
              <w:rPr>
                <w:rFonts w:asciiTheme="minorEastAsia" w:eastAsiaTheme="minorEastAsia" w:hAnsiTheme="minorEastAsia" w:cs="ＭＳ 明朝" w:hint="eastAsia"/>
                <w:spacing w:val="-4"/>
                <w:sz w:val="24"/>
                <w:szCs w:val="24"/>
              </w:rPr>
              <w:t>５</w:t>
            </w:r>
            <w:r w:rsidR="00B911AA" w:rsidRPr="00A56385">
              <w:rPr>
                <w:rFonts w:asciiTheme="minorEastAsia" w:eastAsiaTheme="minorEastAsia" w:hAnsiTheme="minorEastAsia" w:cs="ＭＳ 明朝" w:hint="eastAsia"/>
                <w:spacing w:val="-4"/>
                <w:sz w:val="24"/>
                <w:szCs w:val="24"/>
              </w:rPr>
              <w:t xml:space="preserve">　仕切弁の開閉方向は、次表のとおりとする。</w:t>
            </w:r>
          </w:p>
          <w:tbl>
            <w:tblPr>
              <w:tblStyle w:val="af1"/>
              <w:tblW w:w="0" w:type="auto"/>
              <w:tblInd w:w="392" w:type="dxa"/>
              <w:tblLook w:val="04A0" w:firstRow="1" w:lastRow="0" w:firstColumn="1" w:lastColumn="0" w:noHBand="0" w:noVBand="1"/>
            </w:tblPr>
            <w:tblGrid>
              <w:gridCol w:w="6611"/>
              <w:gridCol w:w="1388"/>
            </w:tblGrid>
            <w:tr w:rsidR="00A56385" w:rsidRPr="00A56385" w:rsidTr="009A0CA0">
              <w:trPr>
                <w:trHeight w:val="247"/>
              </w:trPr>
              <w:tc>
                <w:tcPr>
                  <w:tcW w:w="6804" w:type="dxa"/>
                </w:tcPr>
                <w:p w:rsidR="00B911AA" w:rsidRPr="00A56385" w:rsidRDefault="00B911AA" w:rsidP="00B911AA">
                  <w:pPr>
                    <w:autoSpaceDE w:val="0"/>
                    <w:autoSpaceDN w:val="0"/>
                    <w:adjustRightInd w:val="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給水区域</w:t>
                  </w:r>
                </w:p>
              </w:tc>
              <w:tc>
                <w:tcPr>
                  <w:tcW w:w="1417" w:type="dxa"/>
                </w:tcPr>
                <w:p w:rsidR="00B911AA" w:rsidRPr="00A56385" w:rsidRDefault="00B911AA" w:rsidP="00B911AA">
                  <w:pPr>
                    <w:autoSpaceDE w:val="0"/>
                    <w:autoSpaceDN w:val="0"/>
                    <w:adjustRightInd w:val="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開閉方向</w:t>
                  </w:r>
                </w:p>
              </w:tc>
            </w:tr>
            <w:tr w:rsidR="00A56385" w:rsidRPr="00A56385" w:rsidTr="009A0CA0">
              <w:trPr>
                <w:trHeight w:val="367"/>
              </w:trPr>
              <w:tc>
                <w:tcPr>
                  <w:tcW w:w="6804" w:type="dxa"/>
                </w:tcPr>
                <w:p w:rsidR="00B911AA" w:rsidRPr="00A56385" w:rsidRDefault="00B911AA" w:rsidP="00B911AA">
                  <w:pPr>
                    <w:autoSpaceDE w:val="0"/>
                    <w:autoSpaceDN w:val="0"/>
                    <w:adjustRightInd w:val="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本庁地区　彦島地区　長府地区　王司地区　清末地区　小月地区　王喜地区　川中地区　安岡地区　吉見地区　勝山地区　吉田地区　豊田町地区　豊浦町地区</w:t>
                  </w:r>
                </w:p>
              </w:tc>
              <w:tc>
                <w:tcPr>
                  <w:tcW w:w="1417" w:type="dxa"/>
                  <w:vAlign w:val="center"/>
                </w:tcPr>
                <w:p w:rsidR="00B911AA" w:rsidRPr="00A56385" w:rsidRDefault="00B911AA" w:rsidP="00B911AA">
                  <w:pPr>
                    <w:autoSpaceDE w:val="0"/>
                    <w:autoSpaceDN w:val="0"/>
                    <w:adjustRightInd w:val="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pacing w:val="-4"/>
                      <w:sz w:val="24"/>
                      <w:szCs w:val="24"/>
                    </w:rPr>
                    <w:t>右回開</w:t>
                  </w:r>
                </w:p>
              </w:tc>
            </w:tr>
            <w:tr w:rsidR="00A56385" w:rsidRPr="00A56385" w:rsidTr="009A0CA0">
              <w:trPr>
                <w:trHeight w:val="274"/>
              </w:trPr>
              <w:tc>
                <w:tcPr>
                  <w:tcW w:w="6804" w:type="dxa"/>
                </w:tcPr>
                <w:p w:rsidR="00B911AA" w:rsidRPr="00A56385" w:rsidRDefault="00B911AA" w:rsidP="00B911AA">
                  <w:pPr>
                    <w:autoSpaceDE w:val="0"/>
                    <w:autoSpaceDN w:val="0"/>
                    <w:adjustRightInd w:val="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菊川町地区　豊北町地区</w:t>
                  </w:r>
                </w:p>
              </w:tc>
              <w:tc>
                <w:tcPr>
                  <w:tcW w:w="1417" w:type="dxa"/>
                  <w:vAlign w:val="center"/>
                </w:tcPr>
                <w:p w:rsidR="00B911AA" w:rsidRPr="00A56385" w:rsidRDefault="00B911AA" w:rsidP="00B911AA">
                  <w:pPr>
                    <w:autoSpaceDE w:val="0"/>
                    <w:autoSpaceDN w:val="0"/>
                    <w:adjustRightInd w:val="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pacing w:val="-4"/>
                      <w:sz w:val="24"/>
                      <w:szCs w:val="24"/>
                    </w:rPr>
                    <w:t>左回開</w:t>
                  </w:r>
                </w:p>
              </w:tc>
            </w:tr>
          </w:tbl>
          <w:p w:rsidR="00B911AA" w:rsidRPr="00A56385" w:rsidRDefault="00B911AA" w:rsidP="00B911AA">
            <w:pPr>
              <w:outlineLvl w:val="2"/>
              <w:rPr>
                <w:rFonts w:asciiTheme="minorEastAsia" w:eastAsiaTheme="minorEastAsia" w:hAnsiTheme="minorEastAsia"/>
                <w:sz w:val="24"/>
                <w:szCs w:val="24"/>
              </w:rPr>
            </w:pPr>
            <w:r w:rsidRPr="003E4818">
              <w:rPr>
                <w:rFonts w:asciiTheme="minorEastAsia" w:eastAsiaTheme="minorEastAsia" w:hAnsiTheme="minorEastAsia" w:hint="eastAsia"/>
                <w:color w:val="FFFFFF" w:themeColor="background1"/>
                <w:sz w:val="24"/>
                <w:szCs w:val="24"/>
              </w:rPr>
              <w:t>あ</w:t>
            </w:r>
          </w:p>
        </w:tc>
      </w:tr>
    </w:tbl>
    <w:p w:rsidR="00924547" w:rsidRPr="00A56385" w:rsidRDefault="00924547" w:rsidP="00924547">
      <w:pPr>
        <w:outlineLvl w:val="2"/>
        <w:rPr>
          <w:rFonts w:asciiTheme="minorEastAsia" w:eastAsiaTheme="minorEastAsia" w:hAnsiTheme="minorEastAsia" w:cs="Times New Roman"/>
          <w:szCs w:val="24"/>
        </w:rPr>
      </w:pPr>
    </w:p>
    <w:p w:rsidR="000F6083" w:rsidRPr="00A56385" w:rsidRDefault="000F6083" w:rsidP="000F6083">
      <w:pPr>
        <w:ind w:leftChars="1" w:left="242" w:hangingChars="100" w:hanging="240"/>
        <w:rPr>
          <w:rFonts w:asciiTheme="minorEastAsia" w:eastAsiaTheme="minorEastAsia" w:hAnsiTheme="minorEastAsia" w:cs="ＭＳ 明朝"/>
          <w:kern w:val="0"/>
          <w:szCs w:val="24"/>
        </w:rPr>
      </w:pPr>
      <w:bookmarkStart w:id="5" w:name="_Toc378086838"/>
      <w:bookmarkStart w:id="6" w:name="_Toc378087010"/>
      <w:bookmarkStart w:id="7" w:name="_Toc399164670"/>
      <w:r w:rsidRPr="00A56385">
        <w:rPr>
          <w:rFonts w:asciiTheme="minorEastAsia" w:eastAsiaTheme="minorEastAsia" w:hAnsiTheme="minorEastAsia" w:cs="ＭＳ 明朝" w:hint="eastAsia"/>
          <w:kern w:val="0"/>
          <w:szCs w:val="24"/>
        </w:rPr>
        <w:t>【解説】</w:t>
      </w:r>
    </w:p>
    <w:p w:rsidR="000F6083" w:rsidRPr="00A56385" w:rsidRDefault="00795240" w:rsidP="000F6083">
      <w:pPr>
        <w:ind w:leftChars="1" w:left="242"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１　止水栓又は仕切弁の設置</w:t>
      </w:r>
      <w:r w:rsidR="000F6083" w:rsidRPr="00A56385">
        <w:rPr>
          <w:rFonts w:asciiTheme="minorEastAsia" w:eastAsiaTheme="minorEastAsia" w:hAnsiTheme="minorEastAsia" w:cs="ＭＳ 明朝" w:hint="eastAsia"/>
          <w:kern w:val="0"/>
          <w:szCs w:val="24"/>
        </w:rPr>
        <w:t>は、</w:t>
      </w:r>
      <w:r w:rsidRPr="00A56385">
        <w:rPr>
          <w:rFonts w:asciiTheme="minorEastAsia" w:eastAsiaTheme="minorEastAsia" w:hAnsiTheme="minorEastAsia" w:cs="ＭＳ 明朝" w:hint="eastAsia"/>
          <w:kern w:val="0"/>
          <w:szCs w:val="24"/>
        </w:rPr>
        <w:t>止水栓又は仕切弁</w:t>
      </w:r>
      <w:r w:rsidR="006F55C4" w:rsidRPr="00A56385">
        <w:rPr>
          <w:rFonts w:asciiTheme="minorEastAsia" w:eastAsiaTheme="minorEastAsia" w:hAnsiTheme="minorEastAsia" w:cs="ＭＳ 明朝" w:hint="eastAsia"/>
          <w:kern w:val="0"/>
          <w:szCs w:val="24"/>
        </w:rPr>
        <w:t>を</w:t>
      </w:r>
      <w:r w:rsidR="000F6083" w:rsidRPr="00A56385">
        <w:rPr>
          <w:rFonts w:asciiTheme="minorEastAsia" w:eastAsiaTheme="minorEastAsia" w:hAnsiTheme="minorEastAsia" w:cs="ＭＳ 明朝" w:hint="eastAsia"/>
          <w:kern w:val="0"/>
          <w:szCs w:val="24"/>
        </w:rPr>
        <w:t>操作するとき</w:t>
      </w:r>
      <w:r w:rsidRPr="00A56385">
        <w:rPr>
          <w:rFonts w:asciiTheme="minorEastAsia" w:eastAsiaTheme="minorEastAsia" w:hAnsiTheme="minorEastAsia" w:cs="ＭＳ 明朝" w:hint="eastAsia"/>
          <w:kern w:val="0"/>
          <w:szCs w:val="24"/>
        </w:rPr>
        <w:t>に車両の通行に支障がない場所</w:t>
      </w:r>
      <w:r w:rsidR="000F6083" w:rsidRPr="00A56385">
        <w:rPr>
          <w:rFonts w:asciiTheme="minorEastAsia" w:eastAsiaTheme="minorEastAsia" w:hAnsiTheme="minorEastAsia" w:cs="ＭＳ 明朝" w:hint="eastAsia"/>
          <w:kern w:val="0"/>
          <w:szCs w:val="24"/>
        </w:rPr>
        <w:t>、及び維持管理上支障のない場所に設置すること。</w:t>
      </w:r>
    </w:p>
    <w:p w:rsidR="000F6083" w:rsidRPr="00A56385" w:rsidRDefault="000F6083" w:rsidP="000F6083">
      <w:pPr>
        <w:ind w:leftChars="1" w:left="242"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２　</w:t>
      </w:r>
      <w:r w:rsidR="00C3114D" w:rsidRPr="00A56385">
        <w:rPr>
          <w:rFonts w:asciiTheme="minorEastAsia" w:eastAsiaTheme="minorEastAsia" w:hAnsiTheme="minorEastAsia" w:cs="ＭＳ 明朝" w:hint="eastAsia"/>
          <w:kern w:val="0"/>
          <w:szCs w:val="24"/>
        </w:rPr>
        <w:t>管口径</w:t>
      </w:r>
      <w:r w:rsidR="00293F5C" w:rsidRPr="00EF7E3A">
        <w:rPr>
          <w:rFonts w:asciiTheme="minorEastAsia" w:eastAsiaTheme="minorEastAsia" w:hAnsiTheme="minorEastAsia" w:cs="ＭＳ 明朝" w:hint="eastAsia"/>
          <w:kern w:val="0"/>
          <w:szCs w:val="24"/>
        </w:rPr>
        <w:t>２５</w:t>
      </w:r>
      <w:r w:rsidR="00C3114D" w:rsidRPr="00A56385">
        <w:rPr>
          <w:rFonts w:asciiTheme="minorEastAsia" w:eastAsiaTheme="minorEastAsia" w:hAnsiTheme="minorEastAsia" w:cs="ＭＳ 明朝" w:hint="eastAsia"/>
          <w:kern w:val="0"/>
          <w:szCs w:val="24"/>
        </w:rPr>
        <w:t>㎜以下の給水管には、</w:t>
      </w:r>
      <w:r w:rsidRPr="00A56385">
        <w:rPr>
          <w:rFonts w:asciiTheme="minorEastAsia" w:eastAsiaTheme="minorEastAsia" w:hAnsiTheme="minorEastAsia" w:cs="ＭＳ 明朝" w:hint="eastAsia"/>
          <w:kern w:val="0"/>
          <w:szCs w:val="24"/>
        </w:rPr>
        <w:t>第１止水栓は設置しないこと。ただし、</w:t>
      </w:r>
      <w:r w:rsidR="00673A38">
        <w:rPr>
          <w:rFonts w:asciiTheme="minorEastAsia" w:eastAsiaTheme="minorEastAsia" w:hAnsiTheme="minorEastAsia" w:cs="ＭＳ 明朝" w:hint="eastAsia"/>
          <w:kern w:val="0"/>
          <w:szCs w:val="24"/>
        </w:rPr>
        <w:t>立ち上がり等の露出配管</w:t>
      </w:r>
      <w:r w:rsidR="00C3114D" w:rsidRPr="00A56385">
        <w:rPr>
          <w:rFonts w:asciiTheme="minorEastAsia" w:eastAsiaTheme="minorEastAsia" w:hAnsiTheme="minorEastAsia" w:cs="ＭＳ 明朝" w:hint="eastAsia"/>
          <w:kern w:val="0"/>
          <w:szCs w:val="24"/>
        </w:rPr>
        <w:t>、又は単独の給水管から複数戸に給水するときは、</w:t>
      </w:r>
      <w:r w:rsidR="00114E64">
        <w:rPr>
          <w:rFonts w:asciiTheme="minorEastAsia" w:eastAsiaTheme="minorEastAsia" w:hAnsiTheme="minorEastAsia" w:cs="ＭＳ 明朝" w:hint="eastAsia"/>
          <w:kern w:val="0"/>
          <w:szCs w:val="24"/>
        </w:rPr>
        <w:t>局担当者と協議の上決定</w:t>
      </w:r>
      <w:r w:rsidR="00C3114D" w:rsidRPr="00A56385">
        <w:rPr>
          <w:rFonts w:asciiTheme="minorEastAsia" w:eastAsiaTheme="minorEastAsia" w:hAnsiTheme="minorEastAsia" w:cs="ＭＳ 明朝" w:hint="eastAsia"/>
          <w:kern w:val="0"/>
          <w:szCs w:val="24"/>
        </w:rPr>
        <w:t>することとする</w:t>
      </w:r>
      <w:r w:rsidRPr="00A56385">
        <w:rPr>
          <w:rFonts w:asciiTheme="minorEastAsia" w:eastAsiaTheme="minorEastAsia" w:hAnsiTheme="minorEastAsia" w:cs="ＭＳ 明朝" w:hint="eastAsia"/>
          <w:kern w:val="0"/>
          <w:szCs w:val="24"/>
        </w:rPr>
        <w:t>。また、止水栓の設置の必要性について疑義が生じるときは、事前に局担当職員に相談すること。</w:t>
      </w:r>
    </w:p>
    <w:p w:rsidR="002D5EFE" w:rsidRPr="00A56385" w:rsidRDefault="00C3114D" w:rsidP="002D5EFE">
      <w:pPr>
        <w:ind w:leftChars="1" w:left="242"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３</w:t>
      </w:r>
      <w:r w:rsidR="000F6083" w:rsidRPr="00A56385">
        <w:rPr>
          <w:rFonts w:asciiTheme="minorEastAsia" w:eastAsiaTheme="minorEastAsia" w:hAnsiTheme="minorEastAsia" w:cs="ＭＳ 明朝" w:hint="eastAsia"/>
          <w:kern w:val="0"/>
          <w:szCs w:val="24"/>
        </w:rPr>
        <w:t xml:space="preserve">　</w:t>
      </w:r>
      <w:r w:rsidR="002D5EFE" w:rsidRPr="00A56385">
        <w:rPr>
          <w:rFonts w:asciiTheme="minorEastAsia" w:eastAsiaTheme="minorEastAsia" w:hAnsiTheme="minorEastAsia" w:cs="ＭＳ 明朝" w:hint="eastAsia"/>
          <w:kern w:val="0"/>
          <w:szCs w:val="24"/>
        </w:rPr>
        <w:t>口径７５㎜以上の給水管には、分岐箇所に仕切弁を設置しなければならない。また、仕切弁は、原則として被分岐管の近くに設置することとし、道路形態等で設置が困難なときは、局担当職員の指示に従うこと。</w:t>
      </w:r>
    </w:p>
    <w:p w:rsidR="00924547" w:rsidRPr="00A56385" w:rsidRDefault="00C3114D" w:rsidP="002D5EFE">
      <w:pPr>
        <w:ind w:leftChars="1" w:left="242" w:hangingChars="100" w:hanging="240"/>
        <w:rPr>
          <w:rFonts w:asciiTheme="minorEastAsia" w:eastAsiaTheme="minorEastAsia" w:hAnsiTheme="minorEastAsia" w:cs="ＭＳ 明朝"/>
          <w:szCs w:val="24"/>
        </w:rPr>
      </w:pPr>
      <w:r w:rsidRPr="00A56385">
        <w:rPr>
          <w:rFonts w:asciiTheme="minorEastAsia" w:eastAsiaTheme="minorEastAsia" w:hAnsiTheme="minorEastAsia" w:cs="ＭＳ 明朝" w:hint="eastAsia"/>
          <w:szCs w:val="24"/>
        </w:rPr>
        <w:t>４　仕切弁の開閉方向は、地区によって異なるので設置する前に必ず確認すること。</w:t>
      </w:r>
    </w:p>
    <w:p w:rsidR="002D5EFE" w:rsidRDefault="002D5EFE" w:rsidP="002E3641">
      <w:pPr>
        <w:autoSpaceDE w:val="0"/>
        <w:autoSpaceDN w:val="0"/>
        <w:adjustRightInd w:val="0"/>
        <w:ind w:firstLineChars="100" w:firstLine="240"/>
        <w:rPr>
          <w:rFonts w:asciiTheme="minorEastAsia" w:eastAsiaTheme="minorEastAsia" w:hAnsiTheme="minorEastAsia" w:cs="ＭＳ 明朝"/>
          <w:szCs w:val="24"/>
        </w:rPr>
      </w:pPr>
    </w:p>
    <w:p w:rsidR="00EF7E3A" w:rsidRDefault="00EF7E3A" w:rsidP="002E3641">
      <w:pPr>
        <w:autoSpaceDE w:val="0"/>
        <w:autoSpaceDN w:val="0"/>
        <w:adjustRightInd w:val="0"/>
        <w:ind w:firstLineChars="100" w:firstLine="240"/>
        <w:rPr>
          <w:rFonts w:asciiTheme="minorEastAsia" w:eastAsiaTheme="minorEastAsia" w:hAnsiTheme="minorEastAsia" w:cs="ＭＳ 明朝"/>
          <w:szCs w:val="24"/>
        </w:rPr>
      </w:pPr>
    </w:p>
    <w:p w:rsidR="00114E64" w:rsidRPr="00A56385" w:rsidRDefault="00114E64" w:rsidP="002E3641">
      <w:pPr>
        <w:autoSpaceDE w:val="0"/>
        <w:autoSpaceDN w:val="0"/>
        <w:adjustRightInd w:val="0"/>
        <w:ind w:firstLineChars="100" w:firstLine="240"/>
        <w:rPr>
          <w:rFonts w:asciiTheme="minorEastAsia" w:eastAsiaTheme="minorEastAsia" w:hAnsiTheme="minorEastAsia" w:cs="ＭＳ 明朝"/>
          <w:szCs w:val="24"/>
        </w:rPr>
      </w:pPr>
    </w:p>
    <w:p w:rsidR="00924547" w:rsidRDefault="00924547" w:rsidP="002E3641">
      <w:pPr>
        <w:autoSpaceDE w:val="0"/>
        <w:autoSpaceDN w:val="0"/>
        <w:adjustRightInd w:val="0"/>
        <w:ind w:firstLineChars="100" w:firstLine="240"/>
        <w:rPr>
          <w:rFonts w:asciiTheme="minorEastAsia" w:eastAsiaTheme="minorEastAsia" w:hAnsiTheme="minorEastAsia" w:cs="ＭＳ 明朝"/>
          <w:szCs w:val="24"/>
        </w:rPr>
      </w:pPr>
    </w:p>
    <w:p w:rsidR="007308AD" w:rsidRDefault="007308AD" w:rsidP="002E3641">
      <w:pPr>
        <w:autoSpaceDE w:val="0"/>
        <w:autoSpaceDN w:val="0"/>
        <w:adjustRightInd w:val="0"/>
        <w:ind w:firstLineChars="100" w:firstLine="240"/>
        <w:rPr>
          <w:rFonts w:asciiTheme="minorEastAsia" w:eastAsiaTheme="minorEastAsia" w:hAnsiTheme="minorEastAsia" w:cs="ＭＳ 明朝"/>
          <w:szCs w:val="24"/>
        </w:rPr>
      </w:pPr>
    </w:p>
    <w:p w:rsidR="007308AD" w:rsidRPr="00A56385" w:rsidRDefault="007308AD" w:rsidP="002E3641">
      <w:pPr>
        <w:autoSpaceDE w:val="0"/>
        <w:autoSpaceDN w:val="0"/>
        <w:adjustRightInd w:val="0"/>
        <w:ind w:firstLineChars="100" w:firstLine="240"/>
        <w:rPr>
          <w:rFonts w:asciiTheme="minorEastAsia" w:eastAsiaTheme="minorEastAsia" w:hAnsiTheme="minorEastAsia" w:cs="ＭＳ 明朝"/>
          <w:szCs w:val="24"/>
        </w:rPr>
      </w:pPr>
    </w:p>
    <w:tbl>
      <w:tblPr>
        <w:tblStyle w:val="af1"/>
        <w:tblW w:w="0" w:type="auto"/>
        <w:tblLook w:val="04A0" w:firstRow="1" w:lastRow="0" w:firstColumn="1" w:lastColumn="0" w:noHBand="0" w:noVBand="1"/>
      </w:tblPr>
      <w:tblGrid>
        <w:gridCol w:w="8617"/>
      </w:tblGrid>
      <w:tr w:rsidR="00E8783C" w:rsidRPr="00A56385" w:rsidTr="00E8783C">
        <w:tc>
          <w:tcPr>
            <w:tcW w:w="8617" w:type="dxa"/>
          </w:tcPr>
          <w:bookmarkEnd w:id="5"/>
          <w:bookmarkEnd w:id="6"/>
          <w:bookmarkEnd w:id="7"/>
          <w:p w:rsidR="00B911AA" w:rsidRPr="00A56385" w:rsidRDefault="00B911AA" w:rsidP="00B911AA">
            <w:pPr>
              <w:autoSpaceDE w:val="0"/>
              <w:autoSpaceDN w:val="0"/>
              <w:adjustRightInd w:val="0"/>
              <w:ind w:firstLineChars="100" w:firstLine="24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lastRenderedPageBreak/>
              <w:t>（消火栓の設置）</w:t>
            </w:r>
          </w:p>
          <w:p w:rsidR="00B911AA" w:rsidRPr="00A56385" w:rsidRDefault="00B911AA" w:rsidP="00B911AA">
            <w:pPr>
              <w:ind w:left="240" w:hangingChars="100" w:hanging="240"/>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第５０条　消火栓の設置は、水道管布設工事共通仕様書の定めるところによる。</w:t>
            </w:r>
          </w:p>
          <w:p w:rsidR="00B911AA" w:rsidRDefault="00B911AA" w:rsidP="00B911AA">
            <w:pPr>
              <w:ind w:leftChars="11" w:left="266"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２　消火栓の放水口</w:t>
            </w:r>
            <w:r w:rsidR="00474B64">
              <w:rPr>
                <w:rFonts w:asciiTheme="minorEastAsia" w:eastAsiaTheme="minorEastAsia" w:hAnsiTheme="minorEastAsia" w:hint="eastAsia"/>
                <w:sz w:val="24"/>
                <w:szCs w:val="24"/>
              </w:rPr>
              <w:t>、</w:t>
            </w:r>
            <w:r w:rsidRPr="00A56385">
              <w:rPr>
                <w:rFonts w:asciiTheme="minorEastAsia" w:eastAsiaTheme="minorEastAsia" w:hAnsiTheme="minorEastAsia" w:hint="eastAsia"/>
                <w:sz w:val="24"/>
                <w:szCs w:val="24"/>
              </w:rPr>
              <w:t>開閉方向</w:t>
            </w:r>
            <w:r w:rsidR="002338E1">
              <w:rPr>
                <w:rFonts w:asciiTheme="minorEastAsia" w:eastAsiaTheme="minorEastAsia" w:hAnsiTheme="minorEastAsia" w:hint="eastAsia"/>
                <w:sz w:val="24"/>
                <w:szCs w:val="24"/>
              </w:rPr>
              <w:t>及び鉄蓋</w:t>
            </w:r>
            <w:r w:rsidRPr="00A56385">
              <w:rPr>
                <w:rFonts w:asciiTheme="minorEastAsia" w:eastAsiaTheme="minorEastAsia" w:hAnsiTheme="minorEastAsia" w:hint="eastAsia"/>
                <w:sz w:val="24"/>
                <w:szCs w:val="24"/>
              </w:rPr>
              <w:t>は、次表のとおりとする。</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05"/>
              <w:gridCol w:w="1498"/>
              <w:gridCol w:w="1498"/>
              <w:gridCol w:w="1498"/>
            </w:tblGrid>
            <w:tr w:rsidR="00474B64" w:rsidRPr="00F8358B" w:rsidTr="00474B64">
              <w:tc>
                <w:tcPr>
                  <w:tcW w:w="3505" w:type="dxa"/>
                  <w:tcBorders>
                    <w:top w:val="single" w:sz="4" w:space="0" w:color="auto"/>
                    <w:left w:val="single" w:sz="4" w:space="0" w:color="auto"/>
                    <w:bottom w:val="single" w:sz="4" w:space="0" w:color="auto"/>
                    <w:right w:val="single" w:sz="4" w:space="0" w:color="auto"/>
                  </w:tcBorders>
                  <w:shd w:val="clear" w:color="auto" w:fill="auto"/>
                </w:tcPr>
                <w:p w:rsidR="00474B64" w:rsidRPr="00F8358B" w:rsidRDefault="00474B64" w:rsidP="00474B64">
                  <w:pPr>
                    <w:jc w:val="center"/>
                  </w:pPr>
                  <w:r w:rsidRPr="00F8358B">
                    <w:rPr>
                      <w:rFonts w:hint="eastAsia"/>
                    </w:rPr>
                    <w:t>給水区域</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474B64" w:rsidRPr="00F8358B" w:rsidRDefault="00474B64" w:rsidP="00474B64">
                  <w:pPr>
                    <w:jc w:val="center"/>
                  </w:pPr>
                  <w:r w:rsidRPr="00F8358B">
                    <w:rPr>
                      <w:rFonts w:hint="eastAsia"/>
                    </w:rPr>
                    <w:t>放水口</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474B64" w:rsidRPr="00F8358B" w:rsidRDefault="00474B64" w:rsidP="00474B64">
                  <w:pPr>
                    <w:jc w:val="center"/>
                  </w:pPr>
                  <w:r w:rsidRPr="00F8358B">
                    <w:rPr>
                      <w:rFonts w:hint="eastAsia"/>
                    </w:rPr>
                    <w:t>開閉方向</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474B64" w:rsidRPr="00F8358B" w:rsidRDefault="00474B64" w:rsidP="00474B64">
                  <w:pPr>
                    <w:jc w:val="center"/>
                  </w:pPr>
                  <w:r w:rsidRPr="00F8358B">
                    <w:rPr>
                      <w:rFonts w:hint="eastAsia"/>
                    </w:rPr>
                    <w:t>鉄蓋</w:t>
                  </w:r>
                </w:p>
              </w:tc>
            </w:tr>
            <w:tr w:rsidR="00474B64" w:rsidRPr="00F8358B" w:rsidTr="00474B64">
              <w:tc>
                <w:tcPr>
                  <w:tcW w:w="3505" w:type="dxa"/>
                  <w:tcBorders>
                    <w:top w:val="single" w:sz="4" w:space="0" w:color="auto"/>
                    <w:left w:val="single" w:sz="4" w:space="0" w:color="auto"/>
                    <w:bottom w:val="single" w:sz="4" w:space="0" w:color="auto"/>
                    <w:right w:val="single" w:sz="4" w:space="0" w:color="auto"/>
                  </w:tcBorders>
                  <w:shd w:val="clear" w:color="auto" w:fill="auto"/>
                </w:tcPr>
                <w:p w:rsidR="00474B64" w:rsidRPr="00F8358B" w:rsidRDefault="00474B64" w:rsidP="00474B64">
                  <w:r w:rsidRPr="00F8358B">
                    <w:rPr>
                      <w:rFonts w:hint="eastAsia"/>
                    </w:rPr>
                    <w:t>下関市の区域内</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474B64" w:rsidRPr="00F8358B" w:rsidRDefault="00474B64" w:rsidP="00474B64">
                  <w:pPr>
                    <w:jc w:val="center"/>
                  </w:pPr>
                  <w:r w:rsidRPr="00F8358B">
                    <w:rPr>
                      <w:rFonts w:hint="eastAsia"/>
                    </w:rPr>
                    <w:t>町野式</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474B64" w:rsidRPr="00F8358B" w:rsidRDefault="00474B64" w:rsidP="00474B64">
                  <w:pPr>
                    <w:jc w:val="center"/>
                  </w:pPr>
                  <w:r w:rsidRPr="00F8358B">
                    <w:rPr>
                      <w:rFonts w:hint="eastAsia"/>
                    </w:rPr>
                    <w:t>左回開</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474B64" w:rsidRPr="00F8358B" w:rsidRDefault="00474B64" w:rsidP="00474B64">
                  <w:pPr>
                    <w:jc w:val="center"/>
                  </w:pPr>
                  <w:r w:rsidRPr="00F8358B">
                    <w:rPr>
                      <w:rFonts w:hint="eastAsia"/>
                    </w:rPr>
                    <w:t>円形</w:t>
                  </w:r>
                </w:p>
              </w:tc>
            </w:tr>
          </w:tbl>
          <w:p w:rsidR="00E8783C" w:rsidRPr="00A56385" w:rsidRDefault="00E8783C" w:rsidP="000F6083">
            <w:pPr>
              <w:rPr>
                <w:rFonts w:asciiTheme="minorEastAsia" w:eastAsiaTheme="minorEastAsia" w:hAnsiTheme="minorEastAsia"/>
                <w:sz w:val="24"/>
                <w:szCs w:val="24"/>
              </w:rPr>
            </w:pPr>
            <w:r w:rsidRPr="003E4818">
              <w:rPr>
                <w:rFonts w:asciiTheme="minorEastAsia" w:eastAsiaTheme="minorEastAsia" w:hAnsiTheme="minorEastAsia" w:hint="eastAsia"/>
                <w:color w:val="FFFFFF" w:themeColor="background1"/>
                <w:sz w:val="24"/>
                <w:szCs w:val="24"/>
              </w:rPr>
              <w:t>あ</w:t>
            </w:r>
          </w:p>
        </w:tc>
      </w:tr>
    </w:tbl>
    <w:p w:rsidR="00E8783C" w:rsidRPr="00A56385" w:rsidRDefault="00474B64" w:rsidP="000F6083">
      <w:pPr>
        <w:rPr>
          <w:rFonts w:asciiTheme="minorEastAsia" w:eastAsiaTheme="minorEastAsia" w:hAnsiTheme="minorEastAsia" w:cs="Times New Roman"/>
          <w:szCs w:val="24"/>
        </w:rPr>
      </w:pPr>
      <w:r>
        <w:rPr>
          <w:rFonts w:asciiTheme="minorEastAsia" w:eastAsiaTheme="minorEastAsia" w:hAnsiTheme="minorEastAsia" w:hint="eastAsia"/>
          <w:noProof/>
          <w:szCs w:val="24"/>
        </w:rPr>
        <mc:AlternateContent>
          <mc:Choice Requires="wps">
            <w:drawing>
              <wp:anchor distT="0" distB="0" distL="114300" distR="114300" simplePos="0" relativeHeight="252145664" behindDoc="0" locked="0" layoutInCell="1" allowOverlap="1" wp14:anchorId="5E07BA43" wp14:editId="69819340">
                <wp:simplePos x="0" y="0"/>
                <wp:positionH relativeFrom="column">
                  <wp:posOffset>3714750</wp:posOffset>
                </wp:positionH>
                <wp:positionV relativeFrom="paragraph">
                  <wp:posOffset>-3554730</wp:posOffset>
                </wp:positionV>
                <wp:extent cx="1638300" cy="36195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1638300" cy="361950"/>
                        </a:xfrm>
                        <a:prstGeom prst="rect">
                          <a:avLst/>
                        </a:prstGeom>
                        <a:noFill/>
                        <a:ln w="25400" cap="flat" cmpd="sng" algn="ctr">
                          <a:noFill/>
                          <a:prstDash val="solid"/>
                        </a:ln>
                        <a:effectLst/>
                      </wps:spPr>
                      <wps:txbx>
                        <w:txbxContent>
                          <w:p w:rsidR="00A90881" w:rsidRPr="00FA427F" w:rsidRDefault="00A90881" w:rsidP="00474B64">
                            <w:pPr>
                              <w:jc w:val="right"/>
                              <w:rPr>
                                <w:color w:val="000000" w:themeColor="text1"/>
                                <w:sz w:val="20"/>
                                <w:szCs w:val="20"/>
                              </w:rPr>
                            </w:pPr>
                            <w:r w:rsidRPr="00FA427F">
                              <w:rPr>
                                <w:rFonts w:hint="eastAsia"/>
                                <w:color w:val="000000" w:themeColor="text1"/>
                                <w:sz w:val="20"/>
                                <w:szCs w:val="20"/>
                              </w:rPr>
                              <w:t>平成</w:t>
                            </w:r>
                            <w:r>
                              <w:rPr>
                                <w:color w:val="000000" w:themeColor="text1"/>
                                <w:sz w:val="20"/>
                                <w:szCs w:val="20"/>
                              </w:rPr>
                              <w:t>31</w:t>
                            </w:r>
                            <w:r w:rsidRPr="00FA427F">
                              <w:rPr>
                                <w:rFonts w:hint="eastAsia"/>
                                <w:color w:val="000000" w:themeColor="text1"/>
                                <w:sz w:val="20"/>
                                <w:szCs w:val="20"/>
                              </w:rPr>
                              <w:t>年4月1日改正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7BA43" id="正方形/長方形 6" o:spid="_x0000_s1026" style="position:absolute;left:0;text-align:left;margin-left:292.5pt;margin-top:-279.9pt;width:129pt;height:28.5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" filled="f" stroked="f" strokeweight="2pt">
                <v:textbox>
                  <w:txbxContent>
                    <w:p w:rsidR="00A90881" w:rsidRPr="00FA427F" w:rsidRDefault="00A90881" w:rsidP="00474B64">
                      <w:pPr>
                        <w:jc w:val="right"/>
                        <w:rPr>
                          <w:color w:val="000000" w:themeColor="text1"/>
                          <w:sz w:val="20"/>
                          <w:szCs w:val="20"/>
                        </w:rPr>
                      </w:pPr>
                      <w:r w:rsidRPr="00FA427F">
                        <w:rPr>
                          <w:rFonts w:hint="eastAsia"/>
                          <w:color w:val="000000" w:themeColor="text1"/>
                          <w:sz w:val="20"/>
                          <w:szCs w:val="20"/>
                        </w:rPr>
                        <w:t>平成</w:t>
                      </w:r>
                      <w:r>
                        <w:rPr>
                          <w:color w:val="000000" w:themeColor="text1"/>
                          <w:sz w:val="20"/>
                          <w:szCs w:val="20"/>
                        </w:rPr>
                        <w:t>31</w:t>
                      </w:r>
                      <w:r w:rsidRPr="00FA427F">
                        <w:rPr>
                          <w:rFonts w:hint="eastAsia"/>
                          <w:color w:val="000000" w:themeColor="text1"/>
                          <w:sz w:val="20"/>
                          <w:szCs w:val="20"/>
                        </w:rPr>
                        <w:t>年4月1日改正</w:t>
                      </w:r>
                    </w:p>
                  </w:txbxContent>
                </v:textbox>
              </v:rect>
            </w:pict>
          </mc:Fallback>
        </mc:AlternateContent>
      </w:r>
    </w:p>
    <w:p w:rsidR="000F6083" w:rsidRPr="00A56385" w:rsidRDefault="000F6083" w:rsidP="00474B64">
      <w:pPr>
        <w:rPr>
          <w:rFonts w:asciiTheme="minorEastAsia" w:eastAsiaTheme="minorEastAsia" w:hAnsiTheme="minorEastAsia" w:cs="Times New Roman"/>
          <w:szCs w:val="24"/>
        </w:rPr>
      </w:pPr>
    </w:p>
    <w:p w:rsidR="00924547" w:rsidRPr="00A56385" w:rsidRDefault="00924547" w:rsidP="000F6083">
      <w:pPr>
        <w:rPr>
          <w:rFonts w:asciiTheme="minorEastAsia" w:eastAsiaTheme="minorEastAsia" w:hAnsiTheme="minorEastAsia" w:cs="Times New Roman"/>
          <w:szCs w:val="24"/>
        </w:rPr>
      </w:pPr>
    </w:p>
    <w:p w:rsidR="00924547" w:rsidRPr="00A56385" w:rsidRDefault="00924547" w:rsidP="002E3641">
      <w:pPr>
        <w:ind w:firstLineChars="400" w:firstLine="960"/>
        <w:rPr>
          <w:rFonts w:asciiTheme="minorEastAsia" w:eastAsiaTheme="minorEastAsia" w:hAnsiTheme="minorEastAsia" w:cs="Times New Roman"/>
          <w:szCs w:val="24"/>
        </w:rPr>
      </w:pPr>
    </w:p>
    <w:p w:rsidR="00924547" w:rsidRPr="00A56385" w:rsidRDefault="00924547" w:rsidP="002E3641">
      <w:pPr>
        <w:ind w:firstLineChars="400" w:firstLine="960"/>
        <w:rPr>
          <w:rFonts w:asciiTheme="minorEastAsia" w:eastAsiaTheme="minorEastAsia" w:hAnsiTheme="minorEastAsia" w:cs="Times New Roman"/>
          <w:szCs w:val="24"/>
        </w:rPr>
      </w:pPr>
    </w:p>
    <w:p w:rsidR="00924547" w:rsidRPr="00A56385" w:rsidRDefault="00924547" w:rsidP="002E3641">
      <w:pPr>
        <w:ind w:firstLineChars="400" w:firstLine="960"/>
        <w:rPr>
          <w:rFonts w:asciiTheme="minorEastAsia" w:eastAsiaTheme="minorEastAsia" w:hAnsiTheme="minorEastAsia" w:cs="Times New Roman"/>
          <w:szCs w:val="24"/>
        </w:rPr>
      </w:pPr>
    </w:p>
    <w:p w:rsidR="00924547" w:rsidRPr="00A56385" w:rsidRDefault="00924547" w:rsidP="002E3641">
      <w:pPr>
        <w:ind w:firstLineChars="400" w:firstLine="960"/>
        <w:rPr>
          <w:rFonts w:asciiTheme="minorEastAsia" w:eastAsiaTheme="minorEastAsia" w:hAnsiTheme="minorEastAsia" w:cs="Times New Roman"/>
          <w:szCs w:val="24"/>
        </w:rPr>
      </w:pPr>
    </w:p>
    <w:p w:rsidR="00924547" w:rsidRPr="00A56385" w:rsidRDefault="00924547" w:rsidP="002E3641">
      <w:pPr>
        <w:ind w:firstLineChars="400" w:firstLine="960"/>
        <w:rPr>
          <w:rFonts w:asciiTheme="minorEastAsia" w:eastAsiaTheme="minorEastAsia" w:hAnsiTheme="minorEastAsia" w:cs="Times New Roman"/>
          <w:szCs w:val="24"/>
        </w:rPr>
      </w:pPr>
    </w:p>
    <w:p w:rsidR="00924547" w:rsidRPr="00A56385" w:rsidRDefault="00924547" w:rsidP="002E3641">
      <w:pPr>
        <w:ind w:firstLineChars="400" w:firstLine="960"/>
        <w:rPr>
          <w:rFonts w:asciiTheme="minorEastAsia" w:eastAsiaTheme="minorEastAsia" w:hAnsiTheme="minorEastAsia" w:cs="Times New Roman"/>
          <w:szCs w:val="24"/>
        </w:rPr>
      </w:pPr>
    </w:p>
    <w:p w:rsidR="00924547" w:rsidRPr="00A56385" w:rsidRDefault="00924547" w:rsidP="002E3641">
      <w:pPr>
        <w:ind w:firstLineChars="400" w:firstLine="960"/>
        <w:rPr>
          <w:rFonts w:asciiTheme="minorEastAsia" w:eastAsiaTheme="minorEastAsia" w:hAnsiTheme="minorEastAsia" w:cs="Times New Roman"/>
          <w:szCs w:val="24"/>
        </w:rPr>
      </w:pPr>
    </w:p>
    <w:p w:rsidR="00924547" w:rsidRPr="00A56385" w:rsidRDefault="00924547" w:rsidP="002E3641">
      <w:pPr>
        <w:ind w:firstLineChars="400" w:firstLine="960"/>
        <w:rPr>
          <w:rFonts w:asciiTheme="minorEastAsia" w:eastAsiaTheme="minorEastAsia" w:hAnsiTheme="minorEastAsia" w:cs="Times New Roman"/>
          <w:szCs w:val="24"/>
        </w:rPr>
      </w:pPr>
    </w:p>
    <w:p w:rsidR="00924547" w:rsidRPr="00A56385" w:rsidRDefault="00924547" w:rsidP="002E3641">
      <w:pPr>
        <w:ind w:firstLineChars="400" w:firstLine="960"/>
        <w:rPr>
          <w:rFonts w:asciiTheme="minorEastAsia" w:eastAsiaTheme="minorEastAsia" w:hAnsiTheme="minorEastAsia" w:cs="Times New Roman"/>
          <w:szCs w:val="24"/>
        </w:rPr>
      </w:pPr>
    </w:p>
    <w:p w:rsidR="00A41F89" w:rsidRPr="00A56385" w:rsidRDefault="00A41F89" w:rsidP="002E3641">
      <w:pPr>
        <w:ind w:firstLineChars="400" w:firstLine="960"/>
        <w:rPr>
          <w:rFonts w:asciiTheme="minorEastAsia" w:eastAsiaTheme="minorEastAsia" w:hAnsiTheme="minorEastAsia" w:cs="Times New Roman"/>
          <w:szCs w:val="24"/>
        </w:rPr>
      </w:pPr>
    </w:p>
    <w:p w:rsidR="00A41F89" w:rsidRPr="00A56385" w:rsidRDefault="00A41F89" w:rsidP="002E3641">
      <w:pPr>
        <w:ind w:firstLineChars="400" w:firstLine="960"/>
        <w:rPr>
          <w:rFonts w:asciiTheme="minorEastAsia" w:eastAsiaTheme="minorEastAsia" w:hAnsiTheme="minorEastAsia" w:cs="Times New Roman"/>
          <w:szCs w:val="24"/>
        </w:rPr>
      </w:pPr>
    </w:p>
    <w:p w:rsidR="00A41F89" w:rsidRPr="00A56385" w:rsidRDefault="00A41F89" w:rsidP="002E3641">
      <w:pPr>
        <w:ind w:firstLineChars="400" w:firstLine="960"/>
        <w:rPr>
          <w:rFonts w:asciiTheme="minorEastAsia" w:eastAsiaTheme="minorEastAsia" w:hAnsiTheme="minorEastAsia" w:cs="Times New Roman"/>
          <w:szCs w:val="24"/>
        </w:rPr>
      </w:pPr>
    </w:p>
    <w:p w:rsidR="00A41F89" w:rsidRPr="00A56385" w:rsidRDefault="00A41F89" w:rsidP="002E3641">
      <w:pPr>
        <w:ind w:firstLineChars="400" w:firstLine="960"/>
        <w:rPr>
          <w:rFonts w:asciiTheme="minorEastAsia" w:eastAsiaTheme="minorEastAsia" w:hAnsiTheme="minorEastAsia" w:cs="Times New Roman"/>
          <w:szCs w:val="24"/>
        </w:rPr>
      </w:pPr>
    </w:p>
    <w:p w:rsidR="00A41F89" w:rsidRPr="00A56385" w:rsidRDefault="00A41F89" w:rsidP="002E3641">
      <w:pPr>
        <w:ind w:firstLineChars="400" w:firstLine="960"/>
        <w:rPr>
          <w:rFonts w:asciiTheme="minorEastAsia" w:eastAsiaTheme="minorEastAsia" w:hAnsiTheme="minorEastAsia" w:cs="Times New Roman"/>
          <w:szCs w:val="24"/>
        </w:rPr>
      </w:pPr>
    </w:p>
    <w:p w:rsidR="00A41F89" w:rsidRPr="00A56385" w:rsidRDefault="00A41F89" w:rsidP="002E3641">
      <w:pPr>
        <w:ind w:firstLineChars="400" w:firstLine="960"/>
        <w:rPr>
          <w:rFonts w:asciiTheme="minorEastAsia" w:eastAsiaTheme="minorEastAsia" w:hAnsiTheme="minorEastAsia" w:cs="Times New Roman"/>
          <w:szCs w:val="24"/>
        </w:rPr>
      </w:pPr>
    </w:p>
    <w:p w:rsidR="00A41F89" w:rsidRPr="00A56385" w:rsidRDefault="00A41F89" w:rsidP="002E3641">
      <w:pPr>
        <w:ind w:firstLineChars="400" w:firstLine="960"/>
        <w:rPr>
          <w:rFonts w:asciiTheme="minorEastAsia" w:eastAsiaTheme="minorEastAsia" w:hAnsiTheme="minorEastAsia" w:cs="Times New Roman"/>
          <w:szCs w:val="24"/>
        </w:rPr>
      </w:pPr>
    </w:p>
    <w:p w:rsidR="00A41F89" w:rsidRPr="00A56385" w:rsidRDefault="00A41F89" w:rsidP="002E3641">
      <w:pPr>
        <w:ind w:firstLineChars="400" w:firstLine="960"/>
        <w:rPr>
          <w:rFonts w:asciiTheme="minorEastAsia" w:eastAsiaTheme="minorEastAsia" w:hAnsiTheme="minorEastAsia" w:cs="Times New Roman"/>
          <w:szCs w:val="24"/>
        </w:rPr>
      </w:pPr>
    </w:p>
    <w:p w:rsidR="00A41F89" w:rsidRPr="00A56385" w:rsidRDefault="00A41F89" w:rsidP="002E3641">
      <w:pPr>
        <w:ind w:firstLineChars="400" w:firstLine="960"/>
        <w:rPr>
          <w:rFonts w:asciiTheme="minorEastAsia" w:eastAsiaTheme="minorEastAsia" w:hAnsiTheme="minorEastAsia" w:cs="Times New Roman"/>
          <w:szCs w:val="24"/>
        </w:rPr>
      </w:pPr>
    </w:p>
    <w:p w:rsidR="00A41F89" w:rsidRDefault="00A41F89" w:rsidP="002E3641">
      <w:pPr>
        <w:ind w:firstLineChars="400" w:firstLine="960"/>
        <w:rPr>
          <w:rFonts w:asciiTheme="minorEastAsia" w:eastAsiaTheme="minorEastAsia" w:hAnsiTheme="minorEastAsia" w:cs="Times New Roman"/>
          <w:szCs w:val="24"/>
        </w:rPr>
      </w:pPr>
    </w:p>
    <w:p w:rsidR="00474B64" w:rsidRDefault="00474B64" w:rsidP="002E3641">
      <w:pPr>
        <w:ind w:firstLineChars="400" w:firstLine="960"/>
        <w:rPr>
          <w:rFonts w:asciiTheme="minorEastAsia" w:eastAsiaTheme="minorEastAsia" w:hAnsiTheme="minorEastAsia" w:cs="Times New Roman"/>
          <w:szCs w:val="24"/>
        </w:rPr>
      </w:pPr>
    </w:p>
    <w:p w:rsidR="00474B64" w:rsidRDefault="00474B64" w:rsidP="002E3641">
      <w:pPr>
        <w:ind w:firstLineChars="400" w:firstLine="960"/>
        <w:rPr>
          <w:rFonts w:asciiTheme="minorEastAsia" w:eastAsiaTheme="minorEastAsia" w:hAnsiTheme="minorEastAsia" w:cs="Times New Roman"/>
          <w:szCs w:val="24"/>
        </w:rPr>
      </w:pPr>
    </w:p>
    <w:p w:rsidR="00474B64" w:rsidRDefault="00474B64" w:rsidP="002E3641">
      <w:pPr>
        <w:ind w:firstLineChars="400" w:firstLine="960"/>
        <w:rPr>
          <w:rFonts w:asciiTheme="minorEastAsia" w:eastAsiaTheme="minorEastAsia" w:hAnsiTheme="minorEastAsia" w:cs="Times New Roman"/>
          <w:szCs w:val="24"/>
        </w:rPr>
      </w:pPr>
    </w:p>
    <w:p w:rsidR="00474B64" w:rsidRDefault="00474B64" w:rsidP="002E3641">
      <w:pPr>
        <w:ind w:firstLineChars="400" w:firstLine="960"/>
        <w:rPr>
          <w:rFonts w:asciiTheme="minorEastAsia" w:eastAsiaTheme="minorEastAsia" w:hAnsiTheme="minorEastAsia" w:cs="Times New Roman"/>
          <w:szCs w:val="24"/>
        </w:rPr>
      </w:pPr>
    </w:p>
    <w:p w:rsidR="00474B64" w:rsidRDefault="00474B64" w:rsidP="002E3641">
      <w:pPr>
        <w:ind w:firstLineChars="400" w:firstLine="960"/>
        <w:rPr>
          <w:rFonts w:asciiTheme="minorEastAsia" w:eastAsiaTheme="minorEastAsia" w:hAnsiTheme="minorEastAsia" w:cs="Times New Roman"/>
          <w:szCs w:val="24"/>
        </w:rPr>
      </w:pPr>
    </w:p>
    <w:p w:rsidR="00474B64" w:rsidRPr="00474B64" w:rsidRDefault="00474B64" w:rsidP="002E3641">
      <w:pPr>
        <w:ind w:firstLineChars="400" w:firstLine="960"/>
        <w:rPr>
          <w:rFonts w:asciiTheme="minorEastAsia" w:eastAsiaTheme="minorEastAsia" w:hAnsiTheme="minorEastAsia" w:cs="Times New Roman"/>
          <w:szCs w:val="24"/>
        </w:rPr>
      </w:pPr>
    </w:p>
    <w:p w:rsidR="00474B64" w:rsidRPr="00A56385" w:rsidRDefault="00474B64" w:rsidP="002E3641">
      <w:pPr>
        <w:ind w:firstLineChars="400" w:firstLine="960"/>
        <w:rPr>
          <w:rFonts w:asciiTheme="minorEastAsia" w:eastAsiaTheme="minorEastAsia" w:hAnsiTheme="minorEastAsia" w:cs="Times New Roman"/>
          <w:szCs w:val="24"/>
        </w:rPr>
      </w:pPr>
    </w:p>
    <w:p w:rsidR="00A41F89" w:rsidRPr="00A56385" w:rsidRDefault="00A41F89" w:rsidP="002E3641">
      <w:pPr>
        <w:ind w:firstLineChars="400" w:firstLine="960"/>
        <w:rPr>
          <w:rFonts w:asciiTheme="minorEastAsia" w:eastAsiaTheme="minorEastAsia" w:hAnsiTheme="minorEastAsia" w:cs="Times New Roman"/>
          <w:szCs w:val="24"/>
        </w:rPr>
      </w:pPr>
    </w:p>
    <w:p w:rsidR="003975C2" w:rsidRDefault="003975C2" w:rsidP="002E3641">
      <w:pPr>
        <w:ind w:firstLineChars="400" w:firstLine="960"/>
        <w:rPr>
          <w:rFonts w:asciiTheme="minorEastAsia" w:eastAsiaTheme="minorEastAsia" w:hAnsiTheme="minorEastAsia" w:cs="Times New Roman"/>
          <w:szCs w:val="24"/>
        </w:rPr>
      </w:pPr>
    </w:p>
    <w:p w:rsidR="007308AD" w:rsidRDefault="007308AD" w:rsidP="002E3641">
      <w:pPr>
        <w:ind w:firstLineChars="400" w:firstLine="960"/>
        <w:rPr>
          <w:rFonts w:asciiTheme="minorEastAsia" w:eastAsiaTheme="minorEastAsia" w:hAnsiTheme="minorEastAsia" w:cs="Times New Roman"/>
          <w:szCs w:val="24"/>
        </w:rPr>
      </w:pPr>
    </w:p>
    <w:p w:rsidR="007308AD" w:rsidRPr="00A56385" w:rsidRDefault="007308AD" w:rsidP="002E3641">
      <w:pPr>
        <w:ind w:firstLineChars="400" w:firstLine="960"/>
        <w:rPr>
          <w:rFonts w:asciiTheme="minorEastAsia" w:eastAsiaTheme="minorEastAsia" w:hAnsiTheme="minorEastAsia" w:cs="Times New Roman"/>
          <w:szCs w:val="24"/>
        </w:rPr>
      </w:pPr>
    </w:p>
    <w:p w:rsidR="00F02AC4" w:rsidRPr="00A56385" w:rsidRDefault="00FB3887" w:rsidP="00924547">
      <w:pPr>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lastRenderedPageBreak/>
        <w:t xml:space="preserve">第５節　</w:t>
      </w:r>
      <w:r w:rsidR="009A46AA" w:rsidRPr="00A56385">
        <w:rPr>
          <w:rFonts w:asciiTheme="minorEastAsia" w:eastAsiaTheme="minorEastAsia" w:hAnsiTheme="minorEastAsia" w:cs="Times New Roman" w:hint="eastAsia"/>
          <w:szCs w:val="24"/>
        </w:rPr>
        <w:t>水道</w:t>
      </w:r>
      <w:r w:rsidRPr="00A56385">
        <w:rPr>
          <w:rFonts w:asciiTheme="minorEastAsia" w:eastAsiaTheme="minorEastAsia" w:hAnsiTheme="minorEastAsia" w:cs="Times New Roman" w:hint="eastAsia"/>
          <w:szCs w:val="24"/>
        </w:rPr>
        <w:t>メータ</w:t>
      </w:r>
    </w:p>
    <w:tbl>
      <w:tblPr>
        <w:tblStyle w:val="af1"/>
        <w:tblW w:w="0" w:type="auto"/>
        <w:tblLook w:val="04A0" w:firstRow="1" w:lastRow="0" w:firstColumn="1" w:lastColumn="0" w:noHBand="0" w:noVBand="1"/>
      </w:tblPr>
      <w:tblGrid>
        <w:gridCol w:w="8617"/>
      </w:tblGrid>
      <w:tr w:rsidR="000F6083" w:rsidRPr="00A56385" w:rsidTr="000F6083">
        <w:tc>
          <w:tcPr>
            <w:tcW w:w="8617" w:type="dxa"/>
          </w:tcPr>
          <w:p w:rsidR="00B911AA" w:rsidRPr="00A56385" w:rsidRDefault="00B911AA" w:rsidP="00B911AA">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（水道メータの設置）</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第５１条　貸与メータは、地付けにより、鋳鉄製、プラスチック製、コンクリート製等のメータきょう内又は量水器室内に設置しなければならない。ただし、給水方式が４・５階直結式の場合は、パイプシャフト内に設置することができる。</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貸与メータをパイプシャフト内に設置するときは、凍結防止、取替作業スペースの確保、取付高さ等について考慮し、設置するものとする。</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３　貸与メータの設置場所は、道路境界線に最も近接した敷地部分であって、貸与メータの検針及び取替作業が容易であり、かつ、貸与メータの損傷、凍結等のおそれがない場所を選定しなければならない。</w:t>
            </w:r>
          </w:p>
          <w:p w:rsidR="00274D1C" w:rsidRPr="00A56385" w:rsidRDefault="00B911AA" w:rsidP="00B911AA">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４　貸与メータは、メータに表示されている流水方向の矢印を確認した上で水平かつ空気が滞留しない安定した状態で設置するものとし、検針に支障を生じないようにしなければならない。</w:t>
            </w:r>
          </w:p>
        </w:tc>
      </w:tr>
    </w:tbl>
    <w:p w:rsidR="000F6083" w:rsidRPr="00A56385" w:rsidRDefault="000F6083" w:rsidP="00924547">
      <w:pPr>
        <w:rPr>
          <w:rFonts w:asciiTheme="minorEastAsia" w:eastAsiaTheme="minorEastAsia" w:hAnsiTheme="minorEastAsia" w:cs="Times New Roman"/>
          <w:szCs w:val="24"/>
        </w:rPr>
      </w:pPr>
    </w:p>
    <w:p w:rsidR="000F6083" w:rsidRPr="00A56385" w:rsidRDefault="000F6083" w:rsidP="000F6083">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0F6083" w:rsidRPr="00A56385" w:rsidRDefault="000F6083" w:rsidP="000F6083">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１　貸与メータは、地付</w:t>
      </w:r>
      <w:r w:rsidR="006F55C4" w:rsidRPr="00A56385">
        <w:rPr>
          <w:rFonts w:asciiTheme="minorEastAsia" w:eastAsiaTheme="minorEastAsia" w:hAnsiTheme="minorEastAsia" w:cs="ＭＳ 明朝" w:hint="eastAsia"/>
          <w:kern w:val="0"/>
          <w:szCs w:val="24"/>
        </w:rPr>
        <w:t>け</w:t>
      </w:r>
      <w:r w:rsidRPr="00A56385">
        <w:rPr>
          <w:rFonts w:asciiTheme="minorEastAsia" w:eastAsiaTheme="minorEastAsia" w:hAnsiTheme="minorEastAsia" w:cs="ＭＳ 明朝" w:hint="eastAsia"/>
          <w:kern w:val="0"/>
          <w:szCs w:val="24"/>
        </w:rPr>
        <w:t>により設置しなければならない。ただし、</w:t>
      </w:r>
      <w:r w:rsidRPr="00A56385">
        <w:rPr>
          <w:rFonts w:asciiTheme="minorEastAsia" w:eastAsiaTheme="minorEastAsia" w:hAnsiTheme="minorEastAsia" w:cs="ＭＳ 明朝" w:hint="eastAsia"/>
          <w:spacing w:val="-4"/>
          <w:szCs w:val="24"/>
        </w:rPr>
        <w:t>４・５階直結式給水のとき</w:t>
      </w:r>
      <w:r w:rsidR="00B41C5A">
        <w:rPr>
          <w:rFonts w:asciiTheme="minorEastAsia" w:eastAsiaTheme="minorEastAsia" w:hAnsiTheme="minorEastAsia" w:cs="ＭＳ 明朝" w:hint="eastAsia"/>
          <w:spacing w:val="-4"/>
          <w:szCs w:val="24"/>
        </w:rPr>
        <w:t>、又は３階以下の建物であって局担当職員と協議し承諾を得たとき</w:t>
      </w:r>
      <w:r w:rsidRPr="00A56385">
        <w:rPr>
          <w:rFonts w:asciiTheme="minorEastAsia" w:eastAsiaTheme="minorEastAsia" w:hAnsiTheme="minorEastAsia" w:cs="ＭＳ 明朝" w:hint="eastAsia"/>
          <w:spacing w:val="-4"/>
          <w:szCs w:val="24"/>
        </w:rPr>
        <w:t>は、建物のパイプシャフト内に設置</w:t>
      </w:r>
      <w:r w:rsidR="00274D1C" w:rsidRPr="00A56385">
        <w:rPr>
          <w:rFonts w:asciiTheme="minorEastAsia" w:eastAsiaTheme="minorEastAsia" w:hAnsiTheme="minorEastAsia" w:cs="ＭＳ 明朝" w:hint="eastAsia"/>
          <w:spacing w:val="-4"/>
          <w:szCs w:val="24"/>
        </w:rPr>
        <w:t>することができる。また、</w:t>
      </w:r>
      <w:r w:rsidRPr="00A56385">
        <w:rPr>
          <w:rFonts w:asciiTheme="minorEastAsia" w:eastAsiaTheme="minorEastAsia" w:hAnsiTheme="minorEastAsia" w:cs="ＭＳ 明朝" w:hint="eastAsia"/>
          <w:kern w:val="0"/>
          <w:szCs w:val="24"/>
        </w:rPr>
        <w:t>メータきょう又は</w:t>
      </w:r>
      <w:r w:rsidR="005A47FB" w:rsidRPr="00A56385">
        <w:rPr>
          <w:rFonts w:asciiTheme="minorEastAsia" w:eastAsiaTheme="minorEastAsia" w:hAnsiTheme="minorEastAsia" w:cs="ＭＳ 明朝" w:hint="eastAsia"/>
          <w:kern w:val="0"/>
          <w:szCs w:val="24"/>
        </w:rPr>
        <w:t>量水器</w:t>
      </w:r>
      <w:r w:rsidRPr="00A56385">
        <w:rPr>
          <w:rFonts w:asciiTheme="minorEastAsia" w:eastAsiaTheme="minorEastAsia" w:hAnsiTheme="minorEastAsia" w:cs="ＭＳ 明朝" w:hint="eastAsia"/>
          <w:kern w:val="0"/>
          <w:szCs w:val="24"/>
        </w:rPr>
        <w:t>室については、設置場所の状況を確認して適切なものを設置すること。</w:t>
      </w:r>
    </w:p>
    <w:p w:rsidR="008429A1" w:rsidRPr="00A56385" w:rsidRDefault="008429A1" w:rsidP="008429A1">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２　パイプシャフト内に参考メ</w:t>
      </w:r>
      <w:r w:rsidR="00795240" w:rsidRPr="00A56385">
        <w:rPr>
          <w:rFonts w:asciiTheme="minorEastAsia" w:eastAsiaTheme="minorEastAsia" w:hAnsiTheme="minorEastAsia" w:cs="ＭＳ 明朝" w:hint="eastAsia"/>
          <w:kern w:val="0"/>
          <w:szCs w:val="24"/>
        </w:rPr>
        <w:t>ータを設置するときは、凍結防止及び取替作業について、考慮した上</w:t>
      </w:r>
      <w:r w:rsidRPr="00A56385">
        <w:rPr>
          <w:rFonts w:asciiTheme="minorEastAsia" w:eastAsiaTheme="minorEastAsia" w:hAnsiTheme="minorEastAsia" w:cs="ＭＳ 明朝" w:hint="eastAsia"/>
          <w:kern w:val="0"/>
          <w:szCs w:val="24"/>
        </w:rPr>
        <w:t>で設置すること。</w:t>
      </w:r>
    </w:p>
    <w:p w:rsidR="000F6083" w:rsidRPr="00A56385" w:rsidRDefault="008429A1" w:rsidP="000F6083">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３</w:t>
      </w:r>
      <w:r w:rsidR="00274D1C" w:rsidRPr="00A56385">
        <w:rPr>
          <w:rFonts w:asciiTheme="minorEastAsia" w:eastAsiaTheme="minorEastAsia" w:hAnsiTheme="minorEastAsia" w:cs="ＭＳ 明朝" w:hint="eastAsia"/>
          <w:kern w:val="0"/>
          <w:szCs w:val="24"/>
        </w:rPr>
        <w:t xml:space="preserve">　</w:t>
      </w:r>
      <w:r w:rsidR="000F6083" w:rsidRPr="00A56385">
        <w:rPr>
          <w:rFonts w:asciiTheme="minorEastAsia" w:eastAsiaTheme="minorEastAsia" w:hAnsiTheme="minorEastAsia" w:cs="ＭＳ 明朝" w:hint="eastAsia"/>
          <w:kern w:val="0"/>
          <w:szCs w:val="24"/>
        </w:rPr>
        <w:t>貸与メータ</w:t>
      </w:r>
      <w:r w:rsidR="000F6083" w:rsidRPr="00A56385">
        <w:rPr>
          <w:rFonts w:asciiTheme="minorEastAsia" w:eastAsiaTheme="minorEastAsia" w:hAnsiTheme="minorEastAsia" w:cs="ＭＳ 明朝" w:hint="eastAsia"/>
          <w:spacing w:val="-4"/>
          <w:szCs w:val="24"/>
        </w:rPr>
        <w:t>については、道路境界線に最も近接した敷地部分（原則は、１ｍ以内）で貸与メータの取替が容易にでき、かつ、漏水修理が容易に施工できる場所に設置すること。ただし、複</w:t>
      </w:r>
      <w:r w:rsidR="000F6083" w:rsidRPr="00A56385">
        <w:rPr>
          <w:rFonts w:asciiTheme="minorEastAsia" w:eastAsiaTheme="minorEastAsia" w:hAnsiTheme="minorEastAsia" w:cs="ＭＳ 明朝" w:hint="eastAsia"/>
          <w:kern w:val="0"/>
          <w:szCs w:val="24"/>
        </w:rPr>
        <w:t>数の貸与メータを設置す</w:t>
      </w:r>
      <w:r w:rsidR="00C31C27" w:rsidRPr="00A56385">
        <w:rPr>
          <w:rFonts w:asciiTheme="minorEastAsia" w:eastAsiaTheme="minorEastAsia" w:hAnsiTheme="minorEastAsia" w:cs="ＭＳ 明朝" w:hint="eastAsia"/>
          <w:kern w:val="0"/>
          <w:szCs w:val="24"/>
        </w:rPr>
        <w:t>るときは、その設置場所について事前に局担当職員</w:t>
      </w:r>
      <w:r w:rsidR="002838A2" w:rsidRPr="00A56385">
        <w:rPr>
          <w:rFonts w:asciiTheme="minorEastAsia" w:eastAsiaTheme="minorEastAsia" w:hAnsiTheme="minorEastAsia" w:cs="ＭＳ 明朝" w:hint="eastAsia"/>
          <w:kern w:val="0"/>
          <w:szCs w:val="24"/>
        </w:rPr>
        <w:t>と</w:t>
      </w:r>
      <w:r w:rsidR="00C31C27" w:rsidRPr="00A56385">
        <w:rPr>
          <w:rFonts w:asciiTheme="minorEastAsia" w:eastAsiaTheme="minorEastAsia" w:hAnsiTheme="minorEastAsia" w:cs="ＭＳ 明朝" w:hint="eastAsia"/>
          <w:kern w:val="0"/>
          <w:szCs w:val="24"/>
        </w:rPr>
        <w:t>協議し、その承諾</w:t>
      </w:r>
      <w:r w:rsidR="000F6083" w:rsidRPr="00A56385">
        <w:rPr>
          <w:rFonts w:asciiTheme="minorEastAsia" w:eastAsiaTheme="minorEastAsia" w:hAnsiTheme="minorEastAsia" w:cs="ＭＳ 明朝" w:hint="eastAsia"/>
          <w:kern w:val="0"/>
          <w:szCs w:val="24"/>
        </w:rPr>
        <w:t>を得ること。</w:t>
      </w:r>
    </w:p>
    <w:p w:rsidR="000F6083" w:rsidRPr="00A56385" w:rsidRDefault="000F6083" w:rsidP="000F6083">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４　</w:t>
      </w:r>
      <w:r w:rsidR="003A7786" w:rsidRPr="00A56385">
        <w:rPr>
          <w:rFonts w:asciiTheme="minorEastAsia" w:eastAsiaTheme="minorEastAsia" w:hAnsiTheme="minorEastAsia" w:cs="ＭＳ 明朝" w:hint="eastAsia"/>
          <w:kern w:val="0"/>
          <w:szCs w:val="24"/>
        </w:rPr>
        <w:t>貸与メータは、必ず流水方向の矢印を確認した上で設置すること</w:t>
      </w:r>
      <w:r w:rsidR="00C31C27" w:rsidRPr="00A56385">
        <w:rPr>
          <w:rFonts w:asciiTheme="minorEastAsia" w:eastAsiaTheme="minorEastAsia" w:hAnsiTheme="minorEastAsia" w:cs="ＭＳ 明朝" w:hint="eastAsia"/>
          <w:kern w:val="0"/>
          <w:szCs w:val="24"/>
        </w:rPr>
        <w:t>と</w:t>
      </w:r>
      <w:r w:rsidR="003A7786" w:rsidRPr="00A56385">
        <w:rPr>
          <w:rFonts w:asciiTheme="minorEastAsia" w:eastAsiaTheme="minorEastAsia" w:hAnsiTheme="minorEastAsia" w:cs="ＭＳ 明朝" w:hint="eastAsia"/>
          <w:kern w:val="0"/>
          <w:szCs w:val="24"/>
        </w:rPr>
        <w:t>し、貸与メータの逆付けは</w:t>
      </w:r>
      <w:r w:rsidR="001A1BD4" w:rsidRPr="00B93201">
        <w:rPr>
          <w:rFonts w:asciiTheme="minorEastAsia" w:eastAsiaTheme="minorEastAsia" w:hAnsiTheme="minorEastAsia" w:cs="ＭＳ 明朝" w:hint="eastAsia"/>
          <w:kern w:val="0"/>
          <w:szCs w:val="24"/>
        </w:rPr>
        <w:t>しない</w:t>
      </w:r>
      <w:r w:rsidR="003A7786" w:rsidRPr="00A56385">
        <w:rPr>
          <w:rFonts w:asciiTheme="minorEastAsia" w:eastAsiaTheme="minorEastAsia" w:hAnsiTheme="minorEastAsia" w:cs="ＭＳ 明朝" w:hint="eastAsia"/>
          <w:kern w:val="0"/>
          <w:szCs w:val="24"/>
        </w:rPr>
        <w:t>こと。</w:t>
      </w:r>
    </w:p>
    <w:p w:rsidR="00A41F89" w:rsidRPr="00A56385" w:rsidRDefault="00A41F89" w:rsidP="00A41F89">
      <w:pPr>
        <w:ind w:left="232" w:hangingChars="100" w:hanging="232"/>
        <w:rPr>
          <w:rFonts w:asciiTheme="minorEastAsia" w:eastAsiaTheme="minorEastAsia" w:hAnsiTheme="minorEastAsia" w:cs="ＭＳ 明朝"/>
          <w:spacing w:val="-4"/>
          <w:szCs w:val="24"/>
        </w:rPr>
      </w:pPr>
    </w:p>
    <w:p w:rsidR="00A41F89" w:rsidRPr="00A56385" w:rsidRDefault="00A41F89" w:rsidP="00A41F89">
      <w:pPr>
        <w:ind w:left="232" w:hangingChars="100" w:hanging="232"/>
        <w:rPr>
          <w:rFonts w:asciiTheme="minorEastAsia" w:eastAsiaTheme="minorEastAsia" w:hAnsiTheme="minorEastAsia" w:cs="ＭＳ 明朝"/>
          <w:spacing w:val="-4"/>
          <w:szCs w:val="24"/>
        </w:rPr>
      </w:pPr>
    </w:p>
    <w:p w:rsidR="00A41F89" w:rsidRPr="00A56385" w:rsidRDefault="00A41F89" w:rsidP="00A41F89">
      <w:pPr>
        <w:ind w:left="232" w:hangingChars="100" w:hanging="232"/>
        <w:rPr>
          <w:rFonts w:asciiTheme="minorEastAsia" w:eastAsiaTheme="minorEastAsia" w:hAnsiTheme="minorEastAsia" w:cs="ＭＳ 明朝"/>
          <w:spacing w:val="-4"/>
          <w:szCs w:val="24"/>
        </w:rPr>
      </w:pPr>
    </w:p>
    <w:p w:rsidR="00A41F89" w:rsidRPr="00A56385" w:rsidRDefault="00A41F89" w:rsidP="00A41F89">
      <w:pPr>
        <w:ind w:left="232" w:hangingChars="100" w:hanging="232"/>
        <w:rPr>
          <w:rFonts w:asciiTheme="minorEastAsia" w:eastAsiaTheme="minorEastAsia" w:hAnsiTheme="minorEastAsia" w:cs="ＭＳ 明朝"/>
          <w:spacing w:val="-4"/>
          <w:szCs w:val="24"/>
        </w:rPr>
      </w:pPr>
    </w:p>
    <w:p w:rsidR="00A41F89" w:rsidRPr="00A56385" w:rsidRDefault="00A41F89" w:rsidP="00A41F89">
      <w:pPr>
        <w:ind w:left="232" w:hangingChars="100" w:hanging="232"/>
        <w:rPr>
          <w:rFonts w:asciiTheme="minorEastAsia" w:eastAsiaTheme="minorEastAsia" w:hAnsiTheme="minorEastAsia" w:cs="ＭＳ 明朝"/>
          <w:spacing w:val="-4"/>
          <w:szCs w:val="24"/>
        </w:rPr>
      </w:pPr>
    </w:p>
    <w:p w:rsidR="00A41F89" w:rsidRPr="00A56385" w:rsidRDefault="00A41F89" w:rsidP="00A41F89">
      <w:pPr>
        <w:ind w:left="232" w:hangingChars="100" w:hanging="232"/>
        <w:rPr>
          <w:rFonts w:asciiTheme="minorEastAsia" w:eastAsiaTheme="minorEastAsia" w:hAnsiTheme="minorEastAsia" w:cs="ＭＳ 明朝"/>
          <w:spacing w:val="-4"/>
          <w:szCs w:val="24"/>
        </w:rPr>
      </w:pPr>
    </w:p>
    <w:p w:rsidR="002D5EFE" w:rsidRPr="00A56385" w:rsidRDefault="002D5EFE" w:rsidP="00A41F89">
      <w:pPr>
        <w:ind w:left="232" w:hangingChars="100" w:hanging="232"/>
        <w:rPr>
          <w:rFonts w:asciiTheme="minorEastAsia" w:eastAsiaTheme="minorEastAsia" w:hAnsiTheme="minorEastAsia" w:cs="ＭＳ 明朝"/>
          <w:spacing w:val="-4"/>
          <w:szCs w:val="24"/>
        </w:rPr>
      </w:pPr>
    </w:p>
    <w:p w:rsidR="00A41F89" w:rsidRPr="00A56385" w:rsidRDefault="00A41F89" w:rsidP="00A41F89">
      <w:pPr>
        <w:ind w:left="232" w:hangingChars="100" w:hanging="232"/>
        <w:rPr>
          <w:rFonts w:asciiTheme="minorEastAsia" w:eastAsiaTheme="minorEastAsia" w:hAnsiTheme="minorEastAsia" w:cs="ＭＳ 明朝"/>
          <w:spacing w:val="-4"/>
          <w:szCs w:val="24"/>
        </w:rPr>
      </w:pPr>
    </w:p>
    <w:p w:rsidR="00A41F89" w:rsidRPr="00A56385" w:rsidRDefault="00A41F89" w:rsidP="00A41F89">
      <w:pPr>
        <w:ind w:left="232" w:hangingChars="100" w:hanging="232"/>
        <w:rPr>
          <w:rFonts w:asciiTheme="minorEastAsia" w:eastAsiaTheme="minorEastAsia" w:hAnsiTheme="minorEastAsia" w:cs="ＭＳ 明朝"/>
          <w:spacing w:val="-4"/>
          <w:szCs w:val="24"/>
        </w:rPr>
      </w:pPr>
    </w:p>
    <w:p w:rsidR="00A41F89" w:rsidRPr="00A56385" w:rsidRDefault="00A41F89" w:rsidP="00D35775">
      <w:pPr>
        <w:ind w:left="232" w:hangingChars="100" w:hanging="232"/>
        <w:rPr>
          <w:rFonts w:asciiTheme="minorEastAsia" w:eastAsiaTheme="minorEastAsia" w:hAnsiTheme="minorEastAsia" w:cs="ＭＳ 明朝"/>
          <w:spacing w:val="-4"/>
          <w:szCs w:val="24"/>
        </w:rPr>
      </w:pPr>
    </w:p>
    <w:tbl>
      <w:tblPr>
        <w:tblStyle w:val="af1"/>
        <w:tblW w:w="0" w:type="auto"/>
        <w:tblInd w:w="2" w:type="dxa"/>
        <w:tblLook w:val="04A0" w:firstRow="1" w:lastRow="0" w:firstColumn="1" w:lastColumn="0" w:noHBand="0" w:noVBand="1"/>
      </w:tblPr>
      <w:tblGrid>
        <w:gridCol w:w="8617"/>
      </w:tblGrid>
      <w:tr w:rsidR="000F6083" w:rsidRPr="00A56385" w:rsidTr="000F6083">
        <w:tc>
          <w:tcPr>
            <w:tcW w:w="8617" w:type="dxa"/>
          </w:tcPr>
          <w:p w:rsidR="00B911AA" w:rsidRPr="00A56385" w:rsidRDefault="00B911AA" w:rsidP="00B911AA">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（使用水量のお知らせ票の受箱）</w:t>
            </w:r>
          </w:p>
          <w:p w:rsidR="003A7786"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第５２条　使用水量のお知らせ票を投かんする受箱は、貸与メータを設置している敷地と同一の敷地内に設置するものとする。ただし、受箱の設置場所について管理者と協議し、承諾を得たときは、この限りでない。</w:t>
            </w:r>
          </w:p>
        </w:tc>
      </w:tr>
    </w:tbl>
    <w:p w:rsidR="000F6083" w:rsidRPr="00A56385" w:rsidRDefault="000F6083" w:rsidP="000F6083">
      <w:pPr>
        <w:ind w:left="2"/>
        <w:rPr>
          <w:rFonts w:asciiTheme="minorEastAsia" w:eastAsiaTheme="minorEastAsia" w:hAnsiTheme="minorEastAsia" w:cs="ＭＳ 明朝"/>
          <w:spacing w:val="-4"/>
          <w:szCs w:val="24"/>
        </w:rPr>
      </w:pPr>
    </w:p>
    <w:p w:rsidR="000F6083" w:rsidRPr="00A56385" w:rsidRDefault="000F6083" w:rsidP="000F6083">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0F6083" w:rsidRPr="00A56385" w:rsidRDefault="000F6083" w:rsidP="000F6083">
      <w:pPr>
        <w:autoSpaceDE w:val="0"/>
        <w:autoSpaceDN w:val="0"/>
        <w:adjustRightInd w:val="0"/>
        <w:ind w:firstLineChars="10" w:firstLine="24"/>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検針員</w:t>
      </w:r>
      <w:r w:rsidR="00C31C27" w:rsidRPr="00A56385">
        <w:rPr>
          <w:rFonts w:asciiTheme="minorEastAsia" w:eastAsiaTheme="minorEastAsia" w:hAnsiTheme="minorEastAsia" w:cs="ＭＳ 明朝" w:hint="eastAsia"/>
          <w:kern w:val="0"/>
          <w:szCs w:val="24"/>
        </w:rPr>
        <w:t>が検針を行った際に発行する「使用水量のお知らせ票」を入れる受箱</w:t>
      </w:r>
      <w:r w:rsidRPr="00A56385">
        <w:rPr>
          <w:rFonts w:asciiTheme="minorEastAsia" w:eastAsiaTheme="minorEastAsia" w:hAnsiTheme="minorEastAsia" w:cs="ＭＳ 明朝" w:hint="eastAsia"/>
          <w:kern w:val="0"/>
          <w:szCs w:val="24"/>
        </w:rPr>
        <w:t>は、可能な限り同一敷地内に設置すること。</w:t>
      </w:r>
    </w:p>
    <w:p w:rsidR="000F6083" w:rsidRPr="00A56385" w:rsidRDefault="00795240" w:rsidP="000F6083">
      <w:pPr>
        <w:autoSpaceDE w:val="0"/>
        <w:autoSpaceDN w:val="0"/>
        <w:adjustRightInd w:val="0"/>
        <w:ind w:firstLineChars="10" w:firstLine="24"/>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なお、やむを得ず同一敷地内に受</w:t>
      </w:r>
      <w:r w:rsidR="000F6083" w:rsidRPr="00A56385">
        <w:rPr>
          <w:rFonts w:asciiTheme="minorEastAsia" w:eastAsiaTheme="minorEastAsia" w:hAnsiTheme="minorEastAsia" w:cs="ＭＳ 明朝" w:hint="eastAsia"/>
          <w:kern w:val="0"/>
          <w:szCs w:val="24"/>
        </w:rPr>
        <w:t>箱を設置できないときは、「使用水量のお知らせ票」の取扱いについて、お客さまサービス課と協議すること。</w:t>
      </w:r>
    </w:p>
    <w:p w:rsidR="00C117D1" w:rsidRPr="00A56385" w:rsidRDefault="00C117D1" w:rsidP="00C117D1">
      <w:pPr>
        <w:ind w:left="232" w:hangingChars="100" w:hanging="232"/>
        <w:rPr>
          <w:rFonts w:asciiTheme="minorEastAsia" w:eastAsiaTheme="minorEastAsia" w:hAnsiTheme="minorEastAsia" w:cs="ＭＳ 明朝"/>
          <w:spacing w:val="-4"/>
          <w:szCs w:val="24"/>
        </w:rPr>
      </w:pPr>
    </w:p>
    <w:p w:rsidR="00924547" w:rsidRPr="00A56385" w:rsidRDefault="00924547" w:rsidP="00C117D1">
      <w:pPr>
        <w:ind w:left="232" w:hangingChars="100" w:hanging="232"/>
        <w:rPr>
          <w:rFonts w:asciiTheme="minorEastAsia" w:eastAsiaTheme="minorEastAsia" w:hAnsiTheme="minorEastAsia" w:cs="ＭＳ 明朝"/>
          <w:spacing w:val="-4"/>
          <w:szCs w:val="24"/>
        </w:rPr>
      </w:pPr>
    </w:p>
    <w:p w:rsidR="00924547" w:rsidRPr="00A56385" w:rsidRDefault="00924547" w:rsidP="00C117D1">
      <w:pPr>
        <w:ind w:left="232" w:hangingChars="100" w:hanging="232"/>
        <w:rPr>
          <w:rFonts w:asciiTheme="minorEastAsia" w:eastAsiaTheme="minorEastAsia" w:hAnsiTheme="minorEastAsia" w:cs="ＭＳ 明朝"/>
          <w:spacing w:val="-4"/>
          <w:szCs w:val="24"/>
        </w:rPr>
      </w:pPr>
    </w:p>
    <w:p w:rsidR="00924547" w:rsidRPr="00A56385" w:rsidRDefault="00924547" w:rsidP="00C117D1">
      <w:pPr>
        <w:ind w:left="232" w:hangingChars="100" w:hanging="232"/>
        <w:rPr>
          <w:rFonts w:asciiTheme="minorEastAsia" w:eastAsiaTheme="minorEastAsia" w:hAnsiTheme="minorEastAsia" w:cs="ＭＳ 明朝"/>
          <w:spacing w:val="-4"/>
          <w:szCs w:val="24"/>
        </w:rPr>
      </w:pPr>
    </w:p>
    <w:p w:rsidR="00924547" w:rsidRPr="00A56385" w:rsidRDefault="00924547" w:rsidP="00C117D1">
      <w:pPr>
        <w:ind w:left="232" w:hangingChars="100" w:hanging="232"/>
        <w:rPr>
          <w:rFonts w:asciiTheme="minorEastAsia" w:eastAsiaTheme="minorEastAsia" w:hAnsiTheme="minorEastAsia" w:cs="ＭＳ 明朝"/>
          <w:spacing w:val="-4"/>
          <w:szCs w:val="24"/>
        </w:rPr>
      </w:pPr>
    </w:p>
    <w:p w:rsidR="00924547" w:rsidRPr="00A56385" w:rsidRDefault="00924547" w:rsidP="00C117D1">
      <w:pPr>
        <w:ind w:left="232" w:hangingChars="100" w:hanging="232"/>
        <w:rPr>
          <w:rFonts w:asciiTheme="minorEastAsia" w:eastAsiaTheme="minorEastAsia" w:hAnsiTheme="minorEastAsia" w:cs="ＭＳ 明朝"/>
          <w:spacing w:val="-4"/>
          <w:szCs w:val="24"/>
        </w:rPr>
      </w:pPr>
    </w:p>
    <w:p w:rsidR="00924547" w:rsidRPr="00A56385" w:rsidRDefault="00924547" w:rsidP="00C117D1">
      <w:pPr>
        <w:ind w:left="232" w:hangingChars="100" w:hanging="232"/>
        <w:rPr>
          <w:rFonts w:asciiTheme="minorEastAsia" w:eastAsiaTheme="minorEastAsia" w:hAnsiTheme="minorEastAsia" w:cs="ＭＳ 明朝"/>
          <w:spacing w:val="-4"/>
          <w:szCs w:val="24"/>
        </w:rPr>
      </w:pPr>
    </w:p>
    <w:p w:rsidR="00924547" w:rsidRPr="00A56385" w:rsidRDefault="00924547" w:rsidP="00C117D1">
      <w:pPr>
        <w:ind w:left="232" w:hangingChars="100" w:hanging="232"/>
        <w:rPr>
          <w:rFonts w:asciiTheme="minorEastAsia" w:eastAsiaTheme="minorEastAsia" w:hAnsiTheme="minorEastAsia" w:cs="ＭＳ 明朝"/>
          <w:spacing w:val="-4"/>
          <w:szCs w:val="24"/>
        </w:rPr>
      </w:pPr>
    </w:p>
    <w:p w:rsidR="00924547" w:rsidRPr="00A56385" w:rsidRDefault="00924547" w:rsidP="00C117D1">
      <w:pPr>
        <w:ind w:left="232" w:hangingChars="100" w:hanging="232"/>
        <w:rPr>
          <w:rFonts w:asciiTheme="minorEastAsia" w:eastAsiaTheme="minorEastAsia" w:hAnsiTheme="minorEastAsia" w:cs="ＭＳ 明朝"/>
          <w:spacing w:val="-4"/>
          <w:szCs w:val="24"/>
        </w:rPr>
      </w:pPr>
    </w:p>
    <w:p w:rsidR="00924547" w:rsidRPr="00A56385" w:rsidRDefault="00924547" w:rsidP="00C117D1">
      <w:pPr>
        <w:ind w:left="232" w:hangingChars="100" w:hanging="232"/>
        <w:rPr>
          <w:rFonts w:asciiTheme="minorEastAsia" w:eastAsiaTheme="minorEastAsia" w:hAnsiTheme="minorEastAsia" w:cs="ＭＳ 明朝"/>
          <w:spacing w:val="-4"/>
          <w:szCs w:val="24"/>
        </w:rPr>
      </w:pPr>
    </w:p>
    <w:p w:rsidR="00924547" w:rsidRPr="00A56385" w:rsidRDefault="00924547" w:rsidP="00C117D1">
      <w:pPr>
        <w:ind w:left="232" w:hangingChars="100" w:hanging="232"/>
        <w:rPr>
          <w:rFonts w:asciiTheme="minorEastAsia" w:eastAsiaTheme="minorEastAsia" w:hAnsiTheme="minorEastAsia" w:cs="ＭＳ 明朝"/>
          <w:spacing w:val="-4"/>
          <w:szCs w:val="24"/>
        </w:rPr>
      </w:pPr>
    </w:p>
    <w:p w:rsidR="00924547" w:rsidRPr="00A56385" w:rsidRDefault="00924547" w:rsidP="00C117D1">
      <w:pPr>
        <w:ind w:left="232" w:hangingChars="100" w:hanging="232"/>
        <w:rPr>
          <w:rFonts w:asciiTheme="minorEastAsia" w:eastAsiaTheme="minorEastAsia" w:hAnsiTheme="minorEastAsia" w:cs="ＭＳ 明朝"/>
          <w:spacing w:val="-4"/>
          <w:szCs w:val="24"/>
        </w:rPr>
      </w:pPr>
    </w:p>
    <w:p w:rsidR="00924547" w:rsidRPr="00A56385" w:rsidRDefault="00924547" w:rsidP="00C117D1">
      <w:pPr>
        <w:ind w:left="232" w:hangingChars="100" w:hanging="232"/>
        <w:rPr>
          <w:rFonts w:asciiTheme="minorEastAsia" w:eastAsiaTheme="minorEastAsia" w:hAnsiTheme="minorEastAsia" w:cs="ＭＳ 明朝"/>
          <w:spacing w:val="-4"/>
          <w:szCs w:val="24"/>
        </w:rPr>
      </w:pPr>
    </w:p>
    <w:p w:rsidR="00924547" w:rsidRPr="00A56385" w:rsidRDefault="00924547" w:rsidP="00C117D1">
      <w:pPr>
        <w:ind w:left="232" w:hangingChars="100" w:hanging="232"/>
        <w:rPr>
          <w:rFonts w:asciiTheme="minorEastAsia" w:eastAsiaTheme="minorEastAsia" w:hAnsiTheme="minorEastAsia" w:cs="ＭＳ 明朝"/>
          <w:spacing w:val="-4"/>
          <w:szCs w:val="24"/>
        </w:rPr>
      </w:pPr>
    </w:p>
    <w:p w:rsidR="00924547" w:rsidRPr="00A56385" w:rsidRDefault="00924547" w:rsidP="00C117D1">
      <w:pPr>
        <w:ind w:left="232" w:hangingChars="100" w:hanging="232"/>
        <w:rPr>
          <w:rFonts w:asciiTheme="minorEastAsia" w:eastAsiaTheme="minorEastAsia" w:hAnsiTheme="minorEastAsia" w:cs="ＭＳ 明朝"/>
          <w:spacing w:val="-4"/>
          <w:szCs w:val="24"/>
        </w:rPr>
      </w:pPr>
    </w:p>
    <w:p w:rsidR="00A41F89" w:rsidRPr="00A56385" w:rsidRDefault="00A41F89" w:rsidP="00C117D1">
      <w:pPr>
        <w:ind w:left="232" w:hangingChars="100" w:hanging="232"/>
        <w:rPr>
          <w:rFonts w:asciiTheme="minorEastAsia" w:eastAsiaTheme="minorEastAsia" w:hAnsiTheme="minorEastAsia" w:cs="ＭＳ 明朝"/>
          <w:spacing w:val="-4"/>
          <w:szCs w:val="24"/>
        </w:rPr>
      </w:pPr>
    </w:p>
    <w:p w:rsidR="00A41F89" w:rsidRPr="00A56385" w:rsidRDefault="00A41F89" w:rsidP="00C117D1">
      <w:pPr>
        <w:ind w:left="232" w:hangingChars="100" w:hanging="232"/>
        <w:rPr>
          <w:rFonts w:asciiTheme="minorEastAsia" w:eastAsiaTheme="minorEastAsia" w:hAnsiTheme="minorEastAsia" w:cs="ＭＳ 明朝"/>
          <w:spacing w:val="-4"/>
          <w:szCs w:val="24"/>
        </w:rPr>
      </w:pPr>
    </w:p>
    <w:p w:rsidR="00A41F89" w:rsidRPr="00A56385" w:rsidRDefault="00A41F89" w:rsidP="00C117D1">
      <w:pPr>
        <w:ind w:left="232" w:hangingChars="100" w:hanging="232"/>
        <w:rPr>
          <w:rFonts w:asciiTheme="minorEastAsia" w:eastAsiaTheme="minorEastAsia" w:hAnsiTheme="minorEastAsia" w:cs="ＭＳ 明朝"/>
          <w:spacing w:val="-4"/>
          <w:szCs w:val="24"/>
        </w:rPr>
      </w:pPr>
    </w:p>
    <w:p w:rsidR="002D5EFE" w:rsidRPr="00A56385" w:rsidRDefault="002D5EFE" w:rsidP="00C117D1">
      <w:pPr>
        <w:ind w:left="232" w:hangingChars="100" w:hanging="232"/>
        <w:rPr>
          <w:rFonts w:asciiTheme="minorEastAsia" w:eastAsiaTheme="minorEastAsia" w:hAnsiTheme="minorEastAsia" w:cs="ＭＳ 明朝"/>
          <w:spacing w:val="-4"/>
          <w:szCs w:val="24"/>
        </w:rPr>
      </w:pPr>
    </w:p>
    <w:p w:rsidR="00A41F89" w:rsidRPr="00A56385" w:rsidRDefault="00A41F89" w:rsidP="00C117D1">
      <w:pPr>
        <w:ind w:left="232" w:hangingChars="100" w:hanging="232"/>
        <w:rPr>
          <w:rFonts w:asciiTheme="minorEastAsia" w:eastAsiaTheme="minorEastAsia" w:hAnsiTheme="minorEastAsia" w:cs="ＭＳ 明朝"/>
          <w:spacing w:val="-4"/>
          <w:szCs w:val="24"/>
        </w:rPr>
      </w:pPr>
    </w:p>
    <w:p w:rsidR="00A41F89" w:rsidRPr="00A56385" w:rsidRDefault="00A41F89" w:rsidP="00C117D1">
      <w:pPr>
        <w:ind w:left="232" w:hangingChars="100" w:hanging="232"/>
        <w:rPr>
          <w:rFonts w:asciiTheme="minorEastAsia" w:eastAsiaTheme="minorEastAsia" w:hAnsiTheme="minorEastAsia" w:cs="ＭＳ 明朝"/>
          <w:spacing w:val="-4"/>
          <w:szCs w:val="24"/>
        </w:rPr>
      </w:pPr>
    </w:p>
    <w:p w:rsidR="00A41F89" w:rsidRPr="00A56385" w:rsidRDefault="00A41F89" w:rsidP="00C117D1">
      <w:pPr>
        <w:ind w:left="232" w:hangingChars="100" w:hanging="232"/>
        <w:rPr>
          <w:rFonts w:asciiTheme="minorEastAsia" w:eastAsiaTheme="minorEastAsia" w:hAnsiTheme="minorEastAsia" w:cs="ＭＳ 明朝"/>
          <w:spacing w:val="-4"/>
          <w:szCs w:val="24"/>
        </w:rPr>
      </w:pPr>
    </w:p>
    <w:p w:rsidR="00A41F89" w:rsidRDefault="00A41F89" w:rsidP="00C117D1">
      <w:pPr>
        <w:ind w:left="232" w:hangingChars="100" w:hanging="232"/>
        <w:rPr>
          <w:rFonts w:asciiTheme="minorEastAsia" w:eastAsiaTheme="minorEastAsia" w:hAnsiTheme="minorEastAsia" w:cs="ＭＳ 明朝"/>
          <w:spacing w:val="-4"/>
          <w:szCs w:val="24"/>
        </w:rPr>
      </w:pPr>
    </w:p>
    <w:p w:rsidR="007308AD" w:rsidRPr="00A56385" w:rsidRDefault="007308AD" w:rsidP="00C117D1">
      <w:pPr>
        <w:ind w:left="232" w:hangingChars="100" w:hanging="232"/>
        <w:rPr>
          <w:rFonts w:asciiTheme="minorEastAsia" w:eastAsiaTheme="minorEastAsia" w:hAnsiTheme="minorEastAsia" w:cs="ＭＳ 明朝"/>
          <w:spacing w:val="-4"/>
          <w:szCs w:val="24"/>
        </w:rPr>
      </w:pPr>
    </w:p>
    <w:p w:rsidR="00A41F89" w:rsidRPr="00A56385" w:rsidRDefault="00A41F89" w:rsidP="00C117D1">
      <w:pPr>
        <w:ind w:left="232" w:hangingChars="100" w:hanging="232"/>
        <w:rPr>
          <w:rFonts w:asciiTheme="minorEastAsia" w:eastAsiaTheme="minorEastAsia" w:hAnsiTheme="minorEastAsia" w:cs="ＭＳ 明朝"/>
          <w:spacing w:val="-4"/>
          <w:szCs w:val="24"/>
        </w:rPr>
      </w:pPr>
    </w:p>
    <w:p w:rsidR="00A41F89" w:rsidRPr="00A56385" w:rsidRDefault="00A41F89" w:rsidP="00C117D1">
      <w:pPr>
        <w:ind w:left="232" w:hangingChars="100" w:hanging="232"/>
        <w:rPr>
          <w:rFonts w:asciiTheme="minorEastAsia" w:eastAsiaTheme="minorEastAsia" w:hAnsiTheme="minorEastAsia" w:cs="ＭＳ 明朝"/>
          <w:spacing w:val="-4"/>
          <w:szCs w:val="24"/>
        </w:rPr>
      </w:pPr>
    </w:p>
    <w:p w:rsidR="002D5EFE" w:rsidRPr="00A56385" w:rsidRDefault="002D5EFE" w:rsidP="00C117D1">
      <w:pPr>
        <w:ind w:left="232" w:hangingChars="100" w:hanging="232"/>
        <w:rPr>
          <w:rFonts w:asciiTheme="minorEastAsia" w:eastAsiaTheme="minorEastAsia" w:hAnsiTheme="minorEastAsia" w:cs="ＭＳ 明朝"/>
          <w:spacing w:val="-4"/>
          <w:szCs w:val="24"/>
        </w:rPr>
      </w:pPr>
    </w:p>
    <w:p w:rsidR="00A41F89" w:rsidRPr="00A56385" w:rsidRDefault="00A41F89" w:rsidP="00C117D1">
      <w:pPr>
        <w:ind w:left="232" w:hangingChars="100" w:hanging="232"/>
        <w:rPr>
          <w:rFonts w:asciiTheme="minorEastAsia" w:eastAsiaTheme="minorEastAsia" w:hAnsiTheme="minorEastAsia" w:cs="ＭＳ 明朝"/>
          <w:spacing w:val="-4"/>
          <w:szCs w:val="24"/>
        </w:rPr>
      </w:pPr>
    </w:p>
    <w:p w:rsidR="00A41F89" w:rsidRPr="00A56385" w:rsidRDefault="00A41F89" w:rsidP="00D35775">
      <w:pPr>
        <w:ind w:left="232" w:hangingChars="100" w:hanging="232"/>
        <w:rPr>
          <w:rFonts w:asciiTheme="minorEastAsia" w:eastAsiaTheme="minorEastAsia" w:hAnsiTheme="minorEastAsia" w:cs="ＭＳ 明朝"/>
          <w:spacing w:val="-4"/>
          <w:szCs w:val="24"/>
        </w:rPr>
      </w:pPr>
    </w:p>
    <w:tbl>
      <w:tblPr>
        <w:tblStyle w:val="af1"/>
        <w:tblW w:w="0" w:type="auto"/>
        <w:tblInd w:w="2" w:type="dxa"/>
        <w:tblLook w:val="04A0" w:firstRow="1" w:lastRow="0" w:firstColumn="1" w:lastColumn="0" w:noHBand="0" w:noVBand="1"/>
      </w:tblPr>
      <w:tblGrid>
        <w:gridCol w:w="8617"/>
      </w:tblGrid>
      <w:tr w:rsidR="003F7EE5" w:rsidRPr="00A56385" w:rsidTr="003F7EE5">
        <w:tc>
          <w:tcPr>
            <w:tcW w:w="8617" w:type="dxa"/>
          </w:tcPr>
          <w:p w:rsidR="00B911AA" w:rsidRPr="00A56385" w:rsidRDefault="00B911AA" w:rsidP="00B911AA">
            <w:pPr>
              <w:ind w:leftChars="100" w:left="240"/>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（水道メータ前後の配管等）</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第５３条　貸与メータの接合配管は、貸与メータの前後に伸縮性の継手を使用し、貸与メータを着脱しやすいように施工しなければならない。</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貸与メータの口径が２５ミリメートル以下の場合は、</w:t>
            </w:r>
            <w:r w:rsidR="00293F5C" w:rsidRPr="00B93201">
              <w:rPr>
                <w:rFonts w:asciiTheme="minorEastAsia" w:eastAsiaTheme="minorEastAsia" w:hAnsiTheme="minorEastAsia" w:cs="ＭＳ 明朝" w:hint="eastAsia"/>
                <w:spacing w:val="-4"/>
                <w:sz w:val="24"/>
                <w:szCs w:val="24"/>
              </w:rPr>
              <w:t>リフト式逆止弁付ボール</w:t>
            </w:r>
            <w:r w:rsidRPr="00A56385">
              <w:rPr>
                <w:rFonts w:asciiTheme="minorEastAsia" w:eastAsiaTheme="minorEastAsia" w:hAnsiTheme="minorEastAsia" w:cs="ＭＳ 明朝" w:hint="eastAsia"/>
                <w:spacing w:val="-4"/>
                <w:sz w:val="24"/>
                <w:szCs w:val="24"/>
              </w:rPr>
              <w:t>止水栓をメータきょう内の貸与メータの上流側に設置しなければならない。</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３　貸与メータの口径が４０ミリメートル及び５０ミリメートルの場合は、</w:t>
            </w:r>
            <w:r w:rsidR="00293F5C" w:rsidRPr="00B93201">
              <w:rPr>
                <w:rFonts w:asciiTheme="minorEastAsia" w:eastAsiaTheme="minorEastAsia" w:hAnsiTheme="minorEastAsia" w:cs="ＭＳ 明朝" w:hint="eastAsia"/>
                <w:spacing w:val="-4"/>
                <w:sz w:val="24"/>
                <w:szCs w:val="24"/>
              </w:rPr>
              <w:t>ボール</w:t>
            </w:r>
            <w:r w:rsidRPr="00A56385">
              <w:rPr>
                <w:rFonts w:asciiTheme="minorEastAsia" w:eastAsiaTheme="minorEastAsia" w:hAnsiTheme="minorEastAsia" w:cs="ＭＳ 明朝" w:hint="eastAsia"/>
                <w:spacing w:val="-4"/>
                <w:sz w:val="24"/>
                <w:szCs w:val="24"/>
              </w:rPr>
              <w:t>止水栓を貸与メータの上流側のメータきょう外に設置し、かつ、逆流防止機能付</w:t>
            </w:r>
            <w:r w:rsidR="001A1BD4" w:rsidRPr="00B93201">
              <w:rPr>
                <w:rFonts w:asciiTheme="minorEastAsia" w:eastAsiaTheme="minorEastAsia" w:hAnsiTheme="minorEastAsia" w:cs="ＭＳ 明朝" w:hint="eastAsia"/>
                <w:spacing w:val="-4"/>
                <w:sz w:val="24"/>
                <w:szCs w:val="24"/>
              </w:rPr>
              <w:t>ボール</w:t>
            </w:r>
            <w:r w:rsidRPr="00A56385">
              <w:rPr>
                <w:rFonts w:asciiTheme="minorEastAsia" w:eastAsiaTheme="minorEastAsia" w:hAnsiTheme="minorEastAsia" w:cs="ＭＳ 明朝" w:hint="eastAsia"/>
                <w:spacing w:val="-4"/>
                <w:sz w:val="24"/>
                <w:szCs w:val="24"/>
              </w:rPr>
              <w:t>止水栓を貸与メータの下流側のメータきょう外に設置しなければならない。</w:t>
            </w:r>
            <w:r w:rsidR="001F56D5" w:rsidRPr="00E0194A">
              <w:rPr>
                <w:rFonts w:asciiTheme="minorEastAsia" w:eastAsiaTheme="minorEastAsia" w:hAnsiTheme="minorEastAsia" w:cs="ＭＳ 明朝" w:hint="eastAsia"/>
                <w:spacing w:val="-4"/>
                <w:sz w:val="24"/>
                <w:szCs w:val="24"/>
              </w:rPr>
              <w:t>また</w:t>
            </w:r>
            <w:r w:rsidR="001F56D5" w:rsidRPr="00B93201">
              <w:rPr>
                <w:rFonts w:asciiTheme="minorEastAsia" w:eastAsiaTheme="minorEastAsia" w:hAnsiTheme="minorEastAsia" w:cs="ＭＳ 明朝" w:hint="eastAsia"/>
                <w:spacing w:val="-4"/>
                <w:sz w:val="24"/>
                <w:szCs w:val="24"/>
              </w:rPr>
              <w:t>、３階</w:t>
            </w:r>
            <w:r w:rsidR="005256EA" w:rsidRPr="00B93201">
              <w:rPr>
                <w:rFonts w:asciiTheme="minorEastAsia" w:eastAsiaTheme="minorEastAsia" w:hAnsiTheme="minorEastAsia" w:cs="ＭＳ 明朝" w:hint="eastAsia"/>
                <w:spacing w:val="-4"/>
                <w:sz w:val="24"/>
                <w:szCs w:val="24"/>
              </w:rPr>
              <w:t>建</w:t>
            </w:r>
            <w:r w:rsidR="001F56D5" w:rsidRPr="00B93201">
              <w:rPr>
                <w:rFonts w:asciiTheme="minorEastAsia" w:eastAsiaTheme="minorEastAsia" w:hAnsiTheme="minorEastAsia" w:cs="ＭＳ 明朝" w:hint="eastAsia"/>
                <w:spacing w:val="-4"/>
                <w:sz w:val="24"/>
                <w:szCs w:val="24"/>
              </w:rPr>
              <w:t>以上の建物に給水する場合は、口径を問わず逆流防止機能付止水栓を設置しなければならない。</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４　貸与メータの口径が７５ミリメートル</w:t>
            </w:r>
            <w:r w:rsidR="00183903" w:rsidRPr="00A56385">
              <w:rPr>
                <w:rFonts w:asciiTheme="minorEastAsia" w:eastAsiaTheme="minorEastAsia" w:hAnsiTheme="minorEastAsia" w:cs="ＭＳ 明朝" w:hint="eastAsia"/>
                <w:spacing w:val="-4"/>
                <w:sz w:val="24"/>
                <w:szCs w:val="24"/>
              </w:rPr>
              <w:t>以上</w:t>
            </w:r>
            <w:r w:rsidRPr="00A56385">
              <w:rPr>
                <w:rFonts w:asciiTheme="minorEastAsia" w:eastAsiaTheme="minorEastAsia" w:hAnsiTheme="minorEastAsia" w:cs="ＭＳ 明朝" w:hint="eastAsia"/>
                <w:spacing w:val="-4"/>
                <w:sz w:val="24"/>
                <w:szCs w:val="24"/>
              </w:rPr>
              <w:t>の場合は、仕切弁を貸与メータの上流側及び下流側の量水器室外にそれぞれ設置し</w:t>
            </w:r>
            <w:r w:rsidR="001F56D5" w:rsidRPr="005256EA">
              <w:rPr>
                <w:rFonts w:asciiTheme="minorEastAsia" w:eastAsiaTheme="minorEastAsia" w:hAnsiTheme="minorEastAsia" w:cs="ＭＳ 明朝" w:hint="eastAsia"/>
                <w:b/>
                <w:color w:val="FF0000"/>
                <w:spacing w:val="-4"/>
                <w:sz w:val="24"/>
                <w:szCs w:val="24"/>
              </w:rPr>
              <w:t>、</w:t>
            </w:r>
            <w:r w:rsidR="001F56D5" w:rsidRPr="00B93201">
              <w:rPr>
                <w:rFonts w:asciiTheme="minorEastAsia" w:eastAsiaTheme="minorEastAsia" w:hAnsiTheme="minorEastAsia" w:cs="ＭＳ 明朝" w:hint="eastAsia"/>
                <w:spacing w:val="-4"/>
                <w:sz w:val="24"/>
                <w:szCs w:val="24"/>
              </w:rPr>
              <w:t>かつ、逆止弁を</w:t>
            </w:r>
            <w:r w:rsidR="005256EA" w:rsidRPr="00B93201">
              <w:rPr>
                <w:rFonts w:asciiTheme="minorEastAsia" w:eastAsiaTheme="minorEastAsia" w:hAnsiTheme="minorEastAsia" w:cs="ＭＳ 明朝" w:hint="eastAsia"/>
                <w:spacing w:val="-4"/>
                <w:sz w:val="24"/>
                <w:szCs w:val="24"/>
              </w:rPr>
              <w:t>貸与メータの下流側の量水器室外に設置し</w:t>
            </w:r>
            <w:r w:rsidRPr="00A56385">
              <w:rPr>
                <w:rFonts w:asciiTheme="minorEastAsia" w:eastAsiaTheme="minorEastAsia" w:hAnsiTheme="minorEastAsia" w:cs="ＭＳ 明朝" w:hint="eastAsia"/>
                <w:spacing w:val="-4"/>
                <w:sz w:val="24"/>
                <w:szCs w:val="24"/>
              </w:rPr>
              <w:t>なければならない。</w:t>
            </w:r>
          </w:p>
          <w:p w:rsidR="003A7786" w:rsidRPr="00A56385" w:rsidRDefault="00B911AA" w:rsidP="00B93201">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５　集合住宅等で参考メータを設置するときは、建物内の配管の安全を確保するため、逆流防止機能付止水栓を参考メータの上流側に設置するものとする。</w:t>
            </w:r>
          </w:p>
        </w:tc>
      </w:tr>
    </w:tbl>
    <w:p w:rsidR="00924547" w:rsidRPr="00A56385" w:rsidRDefault="00924547" w:rsidP="003F7EE5">
      <w:pPr>
        <w:ind w:left="2"/>
        <w:rPr>
          <w:rFonts w:asciiTheme="minorEastAsia" w:eastAsiaTheme="minorEastAsia" w:hAnsiTheme="minorEastAsia" w:cs="ＭＳ 明朝"/>
          <w:spacing w:val="-4"/>
          <w:szCs w:val="24"/>
        </w:rPr>
      </w:pPr>
    </w:p>
    <w:p w:rsidR="003F7EE5" w:rsidRPr="00A56385" w:rsidRDefault="003F7EE5" w:rsidP="003F7EE5">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3E66DA" w:rsidRPr="00A56385" w:rsidRDefault="003F7EE5" w:rsidP="003F7EE5">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１　貸与メータ</w:t>
      </w:r>
      <w:r w:rsidR="00944A03" w:rsidRPr="00A56385">
        <w:rPr>
          <w:rFonts w:asciiTheme="minorEastAsia" w:eastAsiaTheme="minorEastAsia" w:hAnsiTheme="minorEastAsia" w:cs="ＭＳ 明朝" w:hint="eastAsia"/>
          <w:kern w:val="0"/>
          <w:szCs w:val="24"/>
        </w:rPr>
        <w:t>の接合配管の留意事項は、次の各号に</w:t>
      </w:r>
      <w:r w:rsidR="003E66DA" w:rsidRPr="00A56385">
        <w:rPr>
          <w:rFonts w:asciiTheme="minorEastAsia" w:eastAsiaTheme="minorEastAsia" w:hAnsiTheme="minorEastAsia" w:cs="ＭＳ 明朝" w:hint="eastAsia"/>
          <w:kern w:val="0"/>
          <w:szCs w:val="24"/>
        </w:rPr>
        <w:t>掲げるとおりとする。</w:t>
      </w:r>
    </w:p>
    <w:p w:rsidR="003A7786" w:rsidRPr="00A56385" w:rsidRDefault="003E66DA" w:rsidP="003E66DA">
      <w:pPr>
        <w:autoSpaceDE w:val="0"/>
        <w:autoSpaceDN w:val="0"/>
        <w:adjustRightInd w:val="0"/>
        <w:ind w:leftChars="61" w:left="506"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(1)　</w:t>
      </w:r>
      <w:r w:rsidR="00795240" w:rsidRPr="00A56385">
        <w:rPr>
          <w:rFonts w:asciiTheme="minorEastAsia" w:eastAsiaTheme="minorEastAsia" w:hAnsiTheme="minorEastAsia" w:cs="ＭＳ 明朝" w:hint="eastAsia"/>
          <w:kern w:val="0"/>
          <w:szCs w:val="24"/>
        </w:rPr>
        <w:t>漏水</w:t>
      </w:r>
      <w:r w:rsidR="003F7EE5" w:rsidRPr="00A56385">
        <w:rPr>
          <w:rFonts w:asciiTheme="minorEastAsia" w:eastAsiaTheme="minorEastAsia" w:hAnsiTheme="minorEastAsia" w:cs="ＭＳ 明朝" w:hint="eastAsia"/>
          <w:kern w:val="0"/>
          <w:szCs w:val="24"/>
        </w:rPr>
        <w:t>修理の施工、</w:t>
      </w:r>
      <w:r w:rsidR="00795240" w:rsidRPr="00A56385">
        <w:rPr>
          <w:rFonts w:asciiTheme="minorEastAsia" w:eastAsiaTheme="minorEastAsia" w:hAnsiTheme="minorEastAsia" w:cs="ＭＳ 明朝" w:hint="eastAsia"/>
          <w:kern w:val="0"/>
          <w:szCs w:val="24"/>
        </w:rPr>
        <w:t>又は</w:t>
      </w:r>
      <w:r w:rsidR="003F7EE5" w:rsidRPr="00A56385">
        <w:rPr>
          <w:rFonts w:asciiTheme="minorEastAsia" w:eastAsiaTheme="minorEastAsia" w:hAnsiTheme="minorEastAsia" w:cs="ＭＳ 明朝" w:hint="eastAsia"/>
          <w:kern w:val="0"/>
          <w:szCs w:val="24"/>
        </w:rPr>
        <w:t>８年に１度</w:t>
      </w:r>
      <w:r w:rsidR="002838A2" w:rsidRPr="00A56385">
        <w:rPr>
          <w:rFonts w:asciiTheme="minorEastAsia" w:eastAsiaTheme="minorEastAsia" w:hAnsiTheme="minorEastAsia" w:cs="ＭＳ 明朝" w:hint="eastAsia"/>
          <w:kern w:val="0"/>
          <w:szCs w:val="24"/>
        </w:rPr>
        <w:t>の</w:t>
      </w:r>
      <w:r w:rsidR="00795240" w:rsidRPr="00A56385">
        <w:rPr>
          <w:rFonts w:asciiTheme="minorEastAsia" w:eastAsiaTheme="minorEastAsia" w:hAnsiTheme="minorEastAsia" w:cs="ＭＳ 明朝" w:hint="eastAsia"/>
          <w:kern w:val="0"/>
          <w:szCs w:val="24"/>
        </w:rPr>
        <w:t>貸与メータ</w:t>
      </w:r>
      <w:r w:rsidR="003F7EE5" w:rsidRPr="00A56385">
        <w:rPr>
          <w:rFonts w:asciiTheme="minorEastAsia" w:eastAsiaTheme="minorEastAsia" w:hAnsiTheme="minorEastAsia" w:cs="ＭＳ 明朝" w:hint="eastAsia"/>
          <w:kern w:val="0"/>
          <w:szCs w:val="24"/>
        </w:rPr>
        <w:t>取替え</w:t>
      </w:r>
      <w:r w:rsidR="00302887" w:rsidRPr="00A56385">
        <w:rPr>
          <w:rFonts w:asciiTheme="minorEastAsia" w:eastAsiaTheme="minorEastAsia" w:hAnsiTheme="minorEastAsia" w:cs="ＭＳ 明朝" w:hint="eastAsia"/>
          <w:kern w:val="0"/>
          <w:szCs w:val="24"/>
        </w:rPr>
        <w:t>の</w:t>
      </w:r>
      <w:r w:rsidR="002838A2" w:rsidRPr="00A56385">
        <w:rPr>
          <w:rFonts w:asciiTheme="minorEastAsia" w:eastAsiaTheme="minorEastAsia" w:hAnsiTheme="minorEastAsia" w:cs="ＭＳ 明朝" w:hint="eastAsia"/>
          <w:kern w:val="0"/>
          <w:szCs w:val="24"/>
        </w:rPr>
        <w:t>際</w:t>
      </w:r>
      <w:r w:rsidR="00302887" w:rsidRPr="00A56385">
        <w:rPr>
          <w:rFonts w:asciiTheme="minorEastAsia" w:eastAsiaTheme="minorEastAsia" w:hAnsiTheme="minorEastAsia" w:cs="ＭＳ 明朝" w:hint="eastAsia"/>
          <w:kern w:val="0"/>
          <w:szCs w:val="24"/>
        </w:rPr>
        <w:t>、</w:t>
      </w:r>
      <w:r w:rsidR="003F7EE5" w:rsidRPr="00A56385">
        <w:rPr>
          <w:rFonts w:asciiTheme="minorEastAsia" w:eastAsiaTheme="minorEastAsia" w:hAnsiTheme="minorEastAsia" w:cs="ＭＳ 明朝" w:hint="eastAsia"/>
          <w:kern w:val="0"/>
          <w:szCs w:val="24"/>
        </w:rPr>
        <w:t>貸与メータを着脱しやすいように伸縮性の継手を使用すること。</w:t>
      </w:r>
    </w:p>
    <w:p w:rsidR="003E66DA" w:rsidRPr="00A56385" w:rsidRDefault="003E66DA" w:rsidP="003E66DA">
      <w:pPr>
        <w:autoSpaceDE w:val="0"/>
        <w:autoSpaceDN w:val="0"/>
        <w:adjustRightInd w:val="0"/>
        <w:ind w:leftChars="61" w:left="506"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(2)　貸与メータ</w:t>
      </w:r>
      <w:r w:rsidR="00C31C27" w:rsidRPr="00A56385">
        <w:rPr>
          <w:rFonts w:asciiTheme="minorEastAsia" w:eastAsiaTheme="minorEastAsia" w:hAnsiTheme="minorEastAsia" w:cs="ＭＳ 明朝" w:hint="eastAsia"/>
          <w:kern w:val="0"/>
          <w:szCs w:val="24"/>
        </w:rPr>
        <w:t>の</w:t>
      </w:r>
      <w:r w:rsidRPr="00A56385">
        <w:rPr>
          <w:rFonts w:asciiTheme="minorEastAsia" w:eastAsiaTheme="minorEastAsia" w:hAnsiTheme="minorEastAsia" w:cs="ＭＳ 明朝" w:hint="eastAsia"/>
          <w:kern w:val="0"/>
          <w:szCs w:val="24"/>
        </w:rPr>
        <w:t>口径２５㎜以下のときは、メータ止水栓の上流側にフレキシブル継手を取付け</w:t>
      </w:r>
      <w:r w:rsidR="002838A2" w:rsidRPr="00A56385">
        <w:rPr>
          <w:rFonts w:asciiTheme="minorEastAsia" w:eastAsiaTheme="minorEastAsia" w:hAnsiTheme="minorEastAsia" w:cs="ＭＳ 明朝" w:hint="eastAsia"/>
          <w:kern w:val="0"/>
          <w:szCs w:val="24"/>
        </w:rPr>
        <w:t>ること。</w:t>
      </w:r>
    </w:p>
    <w:p w:rsidR="003E66DA" w:rsidRPr="00A56385" w:rsidRDefault="00C31C27" w:rsidP="00C31C27">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(3)  </w:t>
      </w:r>
      <w:r w:rsidR="00590F26" w:rsidRPr="00A56385">
        <w:rPr>
          <w:rFonts w:asciiTheme="minorEastAsia" w:eastAsiaTheme="minorEastAsia" w:hAnsiTheme="minorEastAsia" w:cs="ＭＳ 明朝" w:hint="eastAsia"/>
          <w:kern w:val="0"/>
          <w:szCs w:val="24"/>
        </w:rPr>
        <w:t>フレキシブル継手は、施工の状況に応じて自在に曲げ配管することができるが、</w:t>
      </w:r>
      <w:r w:rsidRPr="00A56385">
        <w:rPr>
          <w:rFonts w:asciiTheme="minorEastAsia" w:eastAsiaTheme="minorEastAsia" w:hAnsiTheme="minorEastAsia" w:cs="ＭＳ 明朝" w:hint="eastAsia"/>
          <w:kern w:val="0"/>
          <w:szCs w:val="24"/>
        </w:rPr>
        <w:t>過度の曲げに伴う外装が損傷することによりフレキシブル継手の耐圧性、耐久性が損なわれるので、</w:t>
      </w:r>
      <w:r w:rsidR="006F55C4" w:rsidRPr="00A56385">
        <w:rPr>
          <w:rFonts w:asciiTheme="minorEastAsia" w:eastAsiaTheme="minorEastAsia" w:hAnsiTheme="minorEastAsia" w:cs="ＭＳ 明朝" w:hint="eastAsia"/>
          <w:kern w:val="0"/>
          <w:szCs w:val="24"/>
        </w:rPr>
        <w:t>次</w:t>
      </w:r>
      <w:r w:rsidR="00590F26" w:rsidRPr="00A56385">
        <w:rPr>
          <w:rFonts w:asciiTheme="minorEastAsia" w:eastAsiaTheme="minorEastAsia" w:hAnsiTheme="minorEastAsia" w:cs="ＭＳ 明朝" w:hint="eastAsia"/>
          <w:kern w:val="0"/>
          <w:szCs w:val="24"/>
        </w:rPr>
        <w:t>表の</w:t>
      </w:r>
      <w:r w:rsidR="00415FE0" w:rsidRPr="00A56385">
        <w:rPr>
          <w:rFonts w:asciiTheme="minorEastAsia" w:eastAsiaTheme="minorEastAsia" w:hAnsiTheme="minorEastAsia" w:cs="ＭＳ 明朝" w:hint="eastAsia"/>
          <w:kern w:val="0"/>
          <w:szCs w:val="24"/>
        </w:rPr>
        <w:t>限界</w:t>
      </w:r>
      <w:r w:rsidR="00590F26" w:rsidRPr="00A56385">
        <w:rPr>
          <w:rFonts w:asciiTheme="minorEastAsia" w:eastAsiaTheme="minorEastAsia" w:hAnsiTheme="minorEastAsia" w:cs="ＭＳ 明朝" w:hint="eastAsia"/>
          <w:kern w:val="0"/>
          <w:szCs w:val="24"/>
        </w:rPr>
        <w:t>曲げ半径に注意して施工すること。</w:t>
      </w:r>
    </w:p>
    <w:p w:rsidR="000202E3" w:rsidRPr="00A56385" w:rsidRDefault="000202E3" w:rsidP="000202E3">
      <w:pPr>
        <w:autoSpaceDE w:val="0"/>
        <w:autoSpaceDN w:val="0"/>
        <w:adjustRightInd w:val="0"/>
        <w:ind w:leftChars="50" w:left="480" w:hangingChars="150" w:hanging="360"/>
        <w:jc w:val="center"/>
        <w:rPr>
          <w:rFonts w:asciiTheme="minorEastAsia" w:eastAsiaTheme="minorEastAsia" w:hAnsiTheme="minorEastAsia" w:cs="ＭＳ 明朝"/>
          <w:kern w:val="0"/>
          <w:szCs w:val="24"/>
        </w:rPr>
      </w:pPr>
    </w:p>
    <w:p w:rsidR="00590F26" w:rsidRPr="00A56385" w:rsidRDefault="00C31C27" w:rsidP="00590F26">
      <w:pPr>
        <w:autoSpaceDE w:val="0"/>
        <w:autoSpaceDN w:val="0"/>
        <w:adjustRightInd w:val="0"/>
        <w:ind w:left="720" w:hangingChars="300" w:hanging="72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w:t>
      </w:r>
      <w:r w:rsidR="006B19E1" w:rsidRPr="00A56385">
        <w:rPr>
          <w:rFonts w:asciiTheme="minorEastAsia" w:eastAsiaTheme="minorEastAsia" w:hAnsiTheme="minorEastAsia" w:cs="ＭＳ 明朝" w:hint="eastAsia"/>
          <w:kern w:val="0"/>
          <w:szCs w:val="24"/>
        </w:rPr>
        <w:t xml:space="preserve">　　　　</w:t>
      </w:r>
      <w:r w:rsidR="00415FE0" w:rsidRPr="00A56385">
        <w:rPr>
          <w:rFonts w:asciiTheme="minorEastAsia" w:eastAsiaTheme="minorEastAsia" w:hAnsiTheme="minorEastAsia" w:cs="ＭＳ 明朝" w:hint="eastAsia"/>
          <w:kern w:val="0"/>
          <w:szCs w:val="24"/>
        </w:rPr>
        <w:t xml:space="preserve">　</w:t>
      </w:r>
      <w:r w:rsidR="00590F26" w:rsidRPr="00A56385">
        <w:rPr>
          <w:rFonts w:asciiTheme="minorEastAsia" w:eastAsiaTheme="minorEastAsia" w:hAnsiTheme="minorEastAsia" w:cs="ＭＳ 明朝" w:hint="eastAsia"/>
          <w:kern w:val="0"/>
          <w:szCs w:val="24"/>
        </w:rPr>
        <w:t>限界曲げ半径</w:t>
      </w:r>
    </w:p>
    <w:tbl>
      <w:tblPr>
        <w:tblStyle w:val="af1"/>
        <w:tblW w:w="0" w:type="auto"/>
        <w:tblInd w:w="1809" w:type="dxa"/>
        <w:tblLook w:val="04A0" w:firstRow="1" w:lastRow="0" w:firstColumn="1" w:lastColumn="0" w:noHBand="0" w:noVBand="1"/>
      </w:tblPr>
      <w:tblGrid>
        <w:gridCol w:w="1275"/>
        <w:gridCol w:w="1276"/>
        <w:gridCol w:w="1276"/>
        <w:gridCol w:w="1134"/>
      </w:tblGrid>
      <w:tr w:rsidR="00A56385" w:rsidRPr="00A56385" w:rsidTr="00415FE0">
        <w:tc>
          <w:tcPr>
            <w:tcW w:w="1275" w:type="dxa"/>
          </w:tcPr>
          <w:p w:rsidR="00590F26" w:rsidRPr="00A56385" w:rsidRDefault="00590F26" w:rsidP="00415FE0">
            <w:pPr>
              <w:autoSpaceDE w:val="0"/>
              <w:autoSpaceDN w:val="0"/>
              <w:adjustRightInd w:val="0"/>
              <w:ind w:leftChars="72" w:left="173"/>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呼び径</w:t>
            </w:r>
          </w:p>
        </w:tc>
        <w:tc>
          <w:tcPr>
            <w:tcW w:w="1276" w:type="dxa"/>
          </w:tcPr>
          <w:p w:rsidR="00590F26" w:rsidRPr="00A56385" w:rsidRDefault="00590F26" w:rsidP="00590F26">
            <w:pPr>
              <w:autoSpaceDE w:val="0"/>
              <w:autoSpaceDN w:val="0"/>
              <w:adjustRightInd w:val="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13㎜</w:t>
            </w:r>
          </w:p>
        </w:tc>
        <w:tc>
          <w:tcPr>
            <w:tcW w:w="1276" w:type="dxa"/>
          </w:tcPr>
          <w:p w:rsidR="00590F26" w:rsidRPr="00A56385" w:rsidRDefault="00590F26" w:rsidP="00590F26">
            <w:pPr>
              <w:autoSpaceDE w:val="0"/>
              <w:autoSpaceDN w:val="0"/>
              <w:adjustRightInd w:val="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20㎜</w:t>
            </w:r>
          </w:p>
        </w:tc>
        <w:tc>
          <w:tcPr>
            <w:tcW w:w="1134" w:type="dxa"/>
          </w:tcPr>
          <w:p w:rsidR="00590F26" w:rsidRPr="00A56385" w:rsidRDefault="00590F26" w:rsidP="00590F26">
            <w:pPr>
              <w:autoSpaceDE w:val="0"/>
              <w:autoSpaceDN w:val="0"/>
              <w:adjustRightInd w:val="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25㎜</w:t>
            </w:r>
          </w:p>
        </w:tc>
      </w:tr>
      <w:tr w:rsidR="00C31C27" w:rsidRPr="00A56385" w:rsidTr="00415FE0">
        <w:tc>
          <w:tcPr>
            <w:tcW w:w="1275" w:type="dxa"/>
          </w:tcPr>
          <w:p w:rsidR="00590F26" w:rsidRPr="00A56385" w:rsidRDefault="00590F26" w:rsidP="00590F26">
            <w:pPr>
              <w:autoSpaceDE w:val="0"/>
              <w:autoSpaceDN w:val="0"/>
              <w:adjustRightInd w:val="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Ｒ</w:t>
            </w:r>
          </w:p>
        </w:tc>
        <w:tc>
          <w:tcPr>
            <w:tcW w:w="1276" w:type="dxa"/>
          </w:tcPr>
          <w:p w:rsidR="00590F26" w:rsidRPr="00A56385" w:rsidRDefault="00590F26" w:rsidP="00590F26">
            <w:pPr>
              <w:autoSpaceDE w:val="0"/>
              <w:autoSpaceDN w:val="0"/>
              <w:adjustRightInd w:val="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130㎜</w:t>
            </w:r>
          </w:p>
        </w:tc>
        <w:tc>
          <w:tcPr>
            <w:tcW w:w="1276" w:type="dxa"/>
          </w:tcPr>
          <w:p w:rsidR="00590F26" w:rsidRPr="00A56385" w:rsidRDefault="00590F26" w:rsidP="00590F26">
            <w:pPr>
              <w:autoSpaceDE w:val="0"/>
              <w:autoSpaceDN w:val="0"/>
              <w:adjustRightInd w:val="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150㎜</w:t>
            </w:r>
          </w:p>
        </w:tc>
        <w:tc>
          <w:tcPr>
            <w:tcW w:w="1134" w:type="dxa"/>
          </w:tcPr>
          <w:p w:rsidR="00590F26" w:rsidRPr="00A56385" w:rsidRDefault="00590F26" w:rsidP="00590F26">
            <w:pPr>
              <w:autoSpaceDE w:val="0"/>
              <w:autoSpaceDN w:val="0"/>
              <w:adjustRightInd w:val="0"/>
              <w:jc w:val="center"/>
              <w:rPr>
                <w:rFonts w:asciiTheme="minorEastAsia" w:eastAsiaTheme="minorEastAsia" w:hAnsiTheme="minorEastAsia" w:cs="ＭＳ 明朝"/>
                <w:sz w:val="24"/>
                <w:szCs w:val="24"/>
              </w:rPr>
            </w:pPr>
            <w:r w:rsidRPr="00A56385">
              <w:rPr>
                <w:rFonts w:asciiTheme="minorEastAsia" w:eastAsiaTheme="minorEastAsia" w:hAnsiTheme="minorEastAsia" w:cs="ＭＳ 明朝" w:hint="eastAsia"/>
                <w:sz w:val="24"/>
                <w:szCs w:val="24"/>
              </w:rPr>
              <w:t>240㎜</w:t>
            </w:r>
          </w:p>
        </w:tc>
      </w:tr>
    </w:tbl>
    <w:p w:rsidR="00A34E15" w:rsidRDefault="00A34E15" w:rsidP="00A34E15">
      <w:pPr>
        <w:autoSpaceDE w:val="0"/>
        <w:autoSpaceDN w:val="0"/>
        <w:adjustRightInd w:val="0"/>
        <w:ind w:leftChars="100" w:left="720" w:hangingChars="200" w:hanging="480"/>
        <w:rPr>
          <w:rFonts w:asciiTheme="minorEastAsia" w:eastAsiaTheme="minorEastAsia" w:hAnsiTheme="minorEastAsia" w:cs="ＭＳ 明朝"/>
          <w:kern w:val="0"/>
          <w:szCs w:val="24"/>
        </w:rPr>
      </w:pPr>
    </w:p>
    <w:p w:rsidR="001A1BD4" w:rsidRDefault="001A1BD4" w:rsidP="00A34E15">
      <w:pPr>
        <w:autoSpaceDE w:val="0"/>
        <w:autoSpaceDN w:val="0"/>
        <w:adjustRightInd w:val="0"/>
        <w:ind w:leftChars="100" w:left="720" w:hangingChars="200" w:hanging="480"/>
        <w:rPr>
          <w:rFonts w:asciiTheme="minorEastAsia" w:eastAsiaTheme="minorEastAsia" w:hAnsiTheme="minorEastAsia" w:cs="ＭＳ 明朝"/>
          <w:kern w:val="0"/>
          <w:szCs w:val="24"/>
        </w:rPr>
      </w:pPr>
    </w:p>
    <w:p w:rsidR="001A1BD4" w:rsidRDefault="001A1BD4" w:rsidP="00A34E15">
      <w:pPr>
        <w:autoSpaceDE w:val="0"/>
        <w:autoSpaceDN w:val="0"/>
        <w:adjustRightInd w:val="0"/>
        <w:ind w:leftChars="100" w:left="720" w:hangingChars="200" w:hanging="480"/>
        <w:rPr>
          <w:rFonts w:asciiTheme="minorEastAsia" w:eastAsiaTheme="minorEastAsia" w:hAnsiTheme="minorEastAsia" w:cs="ＭＳ 明朝"/>
          <w:kern w:val="0"/>
          <w:szCs w:val="24"/>
        </w:rPr>
      </w:pPr>
    </w:p>
    <w:p w:rsidR="001A1BD4" w:rsidRDefault="001A1BD4" w:rsidP="00A34E15">
      <w:pPr>
        <w:autoSpaceDE w:val="0"/>
        <w:autoSpaceDN w:val="0"/>
        <w:adjustRightInd w:val="0"/>
        <w:ind w:leftChars="100" w:left="720" w:hangingChars="200" w:hanging="480"/>
        <w:rPr>
          <w:rFonts w:asciiTheme="minorEastAsia" w:eastAsiaTheme="minorEastAsia" w:hAnsiTheme="minorEastAsia" w:cs="ＭＳ 明朝"/>
          <w:kern w:val="0"/>
          <w:szCs w:val="24"/>
        </w:rPr>
      </w:pPr>
    </w:p>
    <w:p w:rsidR="00B93201" w:rsidRDefault="00B93201" w:rsidP="00A34E15">
      <w:pPr>
        <w:autoSpaceDE w:val="0"/>
        <w:autoSpaceDN w:val="0"/>
        <w:adjustRightInd w:val="0"/>
        <w:ind w:leftChars="100" w:left="720" w:hangingChars="200" w:hanging="480"/>
        <w:rPr>
          <w:rFonts w:asciiTheme="minorEastAsia" w:eastAsiaTheme="minorEastAsia" w:hAnsiTheme="minorEastAsia" w:cs="ＭＳ 明朝"/>
          <w:kern w:val="0"/>
          <w:szCs w:val="24"/>
        </w:rPr>
      </w:pPr>
    </w:p>
    <w:p w:rsidR="001A1BD4" w:rsidRDefault="001A1BD4" w:rsidP="00A34E15">
      <w:pPr>
        <w:autoSpaceDE w:val="0"/>
        <w:autoSpaceDN w:val="0"/>
        <w:adjustRightInd w:val="0"/>
        <w:ind w:leftChars="100" w:left="720" w:hangingChars="200" w:hanging="480"/>
        <w:rPr>
          <w:rFonts w:asciiTheme="minorEastAsia" w:eastAsiaTheme="minorEastAsia" w:hAnsiTheme="minorEastAsia" w:cs="ＭＳ 明朝"/>
          <w:kern w:val="0"/>
          <w:szCs w:val="24"/>
        </w:rPr>
      </w:pPr>
    </w:p>
    <w:p w:rsidR="007308AD" w:rsidRDefault="007308AD" w:rsidP="00A34E15">
      <w:pPr>
        <w:autoSpaceDE w:val="0"/>
        <w:autoSpaceDN w:val="0"/>
        <w:adjustRightInd w:val="0"/>
        <w:ind w:leftChars="100" w:left="720" w:hangingChars="200" w:hanging="480"/>
        <w:rPr>
          <w:rFonts w:asciiTheme="minorEastAsia" w:eastAsiaTheme="minorEastAsia" w:hAnsiTheme="minorEastAsia" w:cs="ＭＳ 明朝"/>
          <w:kern w:val="0"/>
          <w:szCs w:val="24"/>
        </w:rPr>
      </w:pPr>
    </w:p>
    <w:p w:rsidR="001A1BD4" w:rsidRDefault="001A1BD4" w:rsidP="00A34E15">
      <w:pPr>
        <w:autoSpaceDE w:val="0"/>
        <w:autoSpaceDN w:val="0"/>
        <w:adjustRightInd w:val="0"/>
        <w:ind w:leftChars="100" w:left="720" w:hangingChars="200" w:hanging="480"/>
        <w:rPr>
          <w:rFonts w:asciiTheme="minorEastAsia" w:eastAsiaTheme="minorEastAsia" w:hAnsiTheme="minorEastAsia" w:cs="ＭＳ 明朝"/>
          <w:kern w:val="0"/>
          <w:szCs w:val="24"/>
        </w:rPr>
      </w:pPr>
    </w:p>
    <w:p w:rsidR="001A1BD4" w:rsidRPr="00A56385" w:rsidRDefault="001A1BD4" w:rsidP="00A34E15">
      <w:pPr>
        <w:autoSpaceDE w:val="0"/>
        <w:autoSpaceDN w:val="0"/>
        <w:adjustRightInd w:val="0"/>
        <w:ind w:leftChars="100" w:left="720" w:hangingChars="200" w:hanging="480"/>
        <w:rPr>
          <w:rFonts w:asciiTheme="minorEastAsia" w:eastAsiaTheme="minorEastAsia" w:hAnsiTheme="minorEastAsia" w:cs="ＭＳ 明朝"/>
          <w:kern w:val="0"/>
          <w:szCs w:val="24"/>
        </w:rPr>
      </w:pPr>
    </w:p>
    <w:p w:rsidR="00590F26" w:rsidRPr="00A56385" w:rsidRDefault="00A34E15" w:rsidP="00A34E15">
      <w:pPr>
        <w:autoSpaceDE w:val="0"/>
        <w:autoSpaceDN w:val="0"/>
        <w:adjustRightInd w:val="0"/>
        <w:ind w:leftChars="100" w:left="720" w:hangingChars="200" w:hanging="48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lastRenderedPageBreak/>
        <w:t>呼び径２０㎜フレキブル継手の限界曲げ半径標準図</w:t>
      </w:r>
    </w:p>
    <w:p w:rsidR="00A34E15" w:rsidRPr="00A56385" w:rsidRDefault="00A34E15" w:rsidP="00A34E15">
      <w:pPr>
        <w:autoSpaceDE w:val="0"/>
        <w:autoSpaceDN w:val="0"/>
        <w:adjustRightInd w:val="0"/>
        <w:ind w:left="720" w:hangingChars="300" w:hanging="720"/>
        <w:jc w:val="center"/>
        <w:rPr>
          <w:rFonts w:asciiTheme="minorEastAsia" w:eastAsiaTheme="minorEastAsia" w:hAnsiTheme="minorEastAsia" w:cs="ＭＳ 明朝"/>
          <w:kern w:val="0"/>
          <w:szCs w:val="24"/>
        </w:rPr>
      </w:pPr>
      <w:r w:rsidRPr="00A56385">
        <w:rPr>
          <w:noProof/>
        </w:rPr>
        <w:drawing>
          <wp:inline distT="0" distB="0" distL="0" distR="0" wp14:anchorId="71864510" wp14:editId="47147165">
            <wp:extent cx="3762375" cy="1996709"/>
            <wp:effectExtent l="0" t="0" r="0" b="381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764163" cy="1997658"/>
                    </a:xfrm>
                    <a:prstGeom prst="rect">
                      <a:avLst/>
                    </a:prstGeom>
                  </pic:spPr>
                </pic:pic>
              </a:graphicData>
            </a:graphic>
          </wp:inline>
        </w:drawing>
      </w:r>
    </w:p>
    <w:p w:rsidR="003F7EE5" w:rsidRPr="00A56385" w:rsidRDefault="003A7786" w:rsidP="003F7EE5">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２</w:t>
      </w:r>
      <w:r w:rsidR="003F7EE5" w:rsidRPr="00A56385">
        <w:rPr>
          <w:rFonts w:asciiTheme="minorEastAsia" w:eastAsiaTheme="minorEastAsia" w:hAnsiTheme="minorEastAsia" w:cs="ＭＳ 明朝" w:hint="eastAsia"/>
          <w:kern w:val="0"/>
          <w:szCs w:val="24"/>
        </w:rPr>
        <w:t xml:space="preserve">　</w:t>
      </w:r>
      <w:r w:rsidRPr="00A56385">
        <w:rPr>
          <w:rFonts w:asciiTheme="minorEastAsia" w:eastAsiaTheme="minorEastAsia" w:hAnsiTheme="minorEastAsia" w:cs="ＭＳ 明朝" w:hint="eastAsia"/>
          <w:kern w:val="0"/>
          <w:szCs w:val="24"/>
        </w:rPr>
        <w:t>口径２５㎜以下の貸与メータの上流側に</w:t>
      </w:r>
      <w:r w:rsidR="00293F5C" w:rsidRPr="00E0194A">
        <w:rPr>
          <w:rFonts w:asciiTheme="minorEastAsia" w:eastAsiaTheme="minorEastAsia" w:hAnsiTheme="minorEastAsia" w:cs="ＭＳ 明朝" w:hint="eastAsia"/>
          <w:spacing w:val="-4"/>
          <w:szCs w:val="24"/>
        </w:rPr>
        <w:t>リフト式逆止弁付ボール</w:t>
      </w:r>
      <w:r w:rsidRPr="00A56385">
        <w:rPr>
          <w:rFonts w:asciiTheme="minorEastAsia" w:eastAsiaTheme="minorEastAsia" w:hAnsiTheme="minorEastAsia" w:cs="ＭＳ 明朝" w:hint="eastAsia"/>
          <w:kern w:val="0"/>
          <w:szCs w:val="24"/>
        </w:rPr>
        <w:t>止水栓を設置できるメータきょうを使用しなければならない。</w:t>
      </w:r>
    </w:p>
    <w:p w:rsidR="003F7EE5" w:rsidRPr="005256EA" w:rsidRDefault="003F7EE5" w:rsidP="003F7EE5">
      <w:pPr>
        <w:autoSpaceDE w:val="0"/>
        <w:autoSpaceDN w:val="0"/>
        <w:adjustRightInd w:val="0"/>
        <w:ind w:leftChars="11" w:left="266" w:hangingChars="100" w:hanging="240"/>
        <w:rPr>
          <w:rFonts w:asciiTheme="minorEastAsia" w:eastAsiaTheme="minorEastAsia" w:hAnsiTheme="minorEastAsia" w:cs="ＭＳ 明朝"/>
          <w:b/>
          <w:color w:val="FF0000"/>
          <w:kern w:val="0"/>
          <w:szCs w:val="24"/>
        </w:rPr>
      </w:pPr>
      <w:r w:rsidRPr="00A56385">
        <w:rPr>
          <w:rFonts w:asciiTheme="minorEastAsia" w:eastAsiaTheme="minorEastAsia" w:hAnsiTheme="minorEastAsia" w:cs="ＭＳ 明朝" w:hint="eastAsia"/>
          <w:kern w:val="0"/>
          <w:szCs w:val="24"/>
        </w:rPr>
        <w:t>３　口径４０、５０㎜の貸与メータの下流側については、メータを取</w:t>
      </w:r>
      <w:r w:rsidR="00590F26" w:rsidRPr="00A56385">
        <w:rPr>
          <w:rFonts w:asciiTheme="minorEastAsia" w:eastAsiaTheme="minorEastAsia" w:hAnsiTheme="minorEastAsia" w:cs="ＭＳ 明朝" w:hint="eastAsia"/>
          <w:kern w:val="0"/>
          <w:szCs w:val="24"/>
        </w:rPr>
        <w:t>り外す際に逆流防止の措置として、逆止弁を設置</w:t>
      </w:r>
      <w:r w:rsidR="003A7786" w:rsidRPr="00A56385">
        <w:rPr>
          <w:rFonts w:asciiTheme="minorEastAsia" w:eastAsiaTheme="minorEastAsia" w:hAnsiTheme="minorEastAsia" w:cs="ＭＳ 明朝" w:hint="eastAsia"/>
          <w:kern w:val="0"/>
          <w:szCs w:val="24"/>
        </w:rPr>
        <w:t>しなければならない。</w:t>
      </w:r>
      <w:r w:rsidR="005256EA" w:rsidRPr="00E0194A">
        <w:rPr>
          <w:rFonts w:asciiTheme="minorEastAsia" w:eastAsiaTheme="minorEastAsia" w:hAnsiTheme="minorEastAsia" w:cs="ＭＳ 明朝" w:hint="eastAsia"/>
          <w:kern w:val="0"/>
          <w:szCs w:val="24"/>
        </w:rPr>
        <w:t>また、</w:t>
      </w:r>
      <w:r w:rsidR="005256EA" w:rsidRPr="00E0194A">
        <w:rPr>
          <w:rFonts w:asciiTheme="minorEastAsia" w:eastAsiaTheme="minorEastAsia" w:hAnsiTheme="minorEastAsia" w:cs="ＭＳ 明朝" w:hint="eastAsia"/>
          <w:spacing w:val="-4"/>
          <w:szCs w:val="24"/>
        </w:rPr>
        <w:t>３階建以上の建物に給水する場合は、口径を問わず逆止弁を設置しなければならない。</w:t>
      </w:r>
    </w:p>
    <w:p w:rsidR="003F7EE5" w:rsidRPr="00A56385" w:rsidRDefault="003F7EE5" w:rsidP="003F7EE5">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４　口径７５㎜以上の貸与メータの下流側についても、逆流防止の措置として</w:t>
      </w:r>
      <w:r w:rsidR="001A1BD4" w:rsidRPr="00E0194A">
        <w:rPr>
          <w:rFonts w:asciiTheme="minorEastAsia" w:eastAsiaTheme="minorEastAsia" w:hAnsiTheme="minorEastAsia" w:cs="ＭＳ 明朝" w:hint="eastAsia"/>
          <w:kern w:val="0"/>
          <w:szCs w:val="24"/>
        </w:rPr>
        <w:t>スイング式逆止</w:t>
      </w:r>
      <w:r w:rsidRPr="00A56385">
        <w:rPr>
          <w:rFonts w:asciiTheme="minorEastAsia" w:eastAsiaTheme="minorEastAsia" w:hAnsiTheme="minorEastAsia" w:cs="ＭＳ 明朝" w:hint="eastAsia"/>
          <w:kern w:val="0"/>
          <w:szCs w:val="24"/>
        </w:rPr>
        <w:t>弁を設置</w:t>
      </w:r>
      <w:r w:rsidR="003A7786" w:rsidRPr="00A56385">
        <w:rPr>
          <w:rFonts w:asciiTheme="minorEastAsia" w:eastAsiaTheme="minorEastAsia" w:hAnsiTheme="minorEastAsia" w:cs="ＭＳ 明朝" w:hint="eastAsia"/>
          <w:kern w:val="0"/>
          <w:szCs w:val="24"/>
        </w:rPr>
        <w:t>しなければならない。</w:t>
      </w:r>
    </w:p>
    <w:p w:rsidR="003F7EE5" w:rsidRPr="00A56385" w:rsidRDefault="003F7EE5" w:rsidP="003F7EE5">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５　参考メータの上流側についても、逆流防止の措置として</w:t>
      </w:r>
      <w:r w:rsidR="009A36CF">
        <w:rPr>
          <w:rFonts w:asciiTheme="minorEastAsia" w:eastAsiaTheme="minorEastAsia" w:hAnsiTheme="minorEastAsia" w:cs="ＭＳ 明朝" w:hint="eastAsia"/>
          <w:kern w:val="0"/>
          <w:szCs w:val="24"/>
        </w:rPr>
        <w:t>逆流防止機能</w:t>
      </w:r>
      <w:r w:rsidRPr="00A56385">
        <w:rPr>
          <w:rFonts w:asciiTheme="minorEastAsia" w:eastAsiaTheme="minorEastAsia" w:hAnsiTheme="minorEastAsia" w:cs="ＭＳ 明朝" w:hint="eastAsia"/>
          <w:spacing w:val="-4"/>
          <w:szCs w:val="24"/>
        </w:rPr>
        <w:t>付ボール式止水栓</w:t>
      </w:r>
      <w:r w:rsidRPr="00A56385">
        <w:rPr>
          <w:rFonts w:asciiTheme="minorEastAsia" w:eastAsiaTheme="minorEastAsia" w:hAnsiTheme="minorEastAsia" w:cs="ＭＳ 明朝" w:hint="eastAsia"/>
          <w:kern w:val="0"/>
          <w:szCs w:val="24"/>
        </w:rPr>
        <w:t>を設置する</w:t>
      </w:r>
      <w:r w:rsidR="003A7786" w:rsidRPr="00A56385">
        <w:rPr>
          <w:rFonts w:asciiTheme="minorEastAsia" w:eastAsiaTheme="minorEastAsia" w:hAnsiTheme="minorEastAsia" w:cs="ＭＳ 明朝" w:hint="eastAsia"/>
          <w:kern w:val="0"/>
          <w:szCs w:val="24"/>
        </w:rPr>
        <w:t>ものとする</w:t>
      </w:r>
      <w:r w:rsidRPr="00A56385">
        <w:rPr>
          <w:rFonts w:asciiTheme="minorEastAsia" w:eastAsiaTheme="minorEastAsia" w:hAnsiTheme="minorEastAsia" w:cs="ＭＳ 明朝" w:hint="eastAsia"/>
          <w:kern w:val="0"/>
          <w:szCs w:val="24"/>
        </w:rPr>
        <w:t>。</w:t>
      </w:r>
    </w:p>
    <w:p w:rsidR="00590F26" w:rsidRPr="00A56385" w:rsidRDefault="00590F26" w:rsidP="00590F26">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A41F89" w:rsidRPr="00293F5C" w:rsidRDefault="00A41F89"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Pr="00A56385"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Pr="00A56385"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Pr="00A56385"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Pr="00A56385"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Pr="00A56385"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Pr="00A56385"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Pr="00A56385"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Pr="00A56385"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Pr="00A56385"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Pr="00A56385"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Pr="00A56385"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Pr="00A56385"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Pr="00A56385"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Pr="00A56385"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Pr="00A56385"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CA401E" w:rsidRPr="00A56385" w:rsidRDefault="00CA401E"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5E3944" w:rsidRPr="00A56385" w:rsidRDefault="005E3944" w:rsidP="00D35775">
      <w:pPr>
        <w:autoSpaceDE w:val="0"/>
        <w:autoSpaceDN w:val="0"/>
        <w:adjustRightInd w:val="0"/>
        <w:ind w:leftChars="1" w:left="234" w:hangingChars="100" w:hanging="232"/>
        <w:rPr>
          <w:rFonts w:asciiTheme="minorEastAsia" w:eastAsiaTheme="minorEastAsia" w:hAnsiTheme="minorEastAsia" w:cs="ＭＳ 明朝"/>
          <w:spacing w:val="-4"/>
          <w:szCs w:val="24"/>
        </w:rPr>
      </w:pPr>
    </w:p>
    <w:p w:rsidR="00924547" w:rsidRPr="00A56385" w:rsidRDefault="00396276" w:rsidP="003F7EE5">
      <w:pPr>
        <w:outlineLvl w:val="2"/>
        <w:rPr>
          <w:rFonts w:asciiTheme="minorEastAsia" w:eastAsiaTheme="minorEastAsia" w:hAnsiTheme="minorEastAsia" w:cs="ＭＳ 明朝"/>
          <w:spacing w:val="-4"/>
          <w:szCs w:val="24"/>
        </w:rPr>
      </w:pPr>
      <w:r w:rsidRPr="00A56385">
        <w:rPr>
          <w:rFonts w:asciiTheme="minorEastAsia" w:eastAsiaTheme="minorEastAsia" w:hAnsiTheme="minorEastAsia" w:cs="Times New Roman" w:hint="eastAsia"/>
          <w:szCs w:val="24"/>
        </w:rPr>
        <w:lastRenderedPageBreak/>
        <w:t>第６</w:t>
      </w:r>
      <w:r w:rsidR="00FB3887" w:rsidRPr="00A56385">
        <w:rPr>
          <w:rFonts w:asciiTheme="minorEastAsia" w:eastAsiaTheme="minorEastAsia" w:hAnsiTheme="minorEastAsia" w:cs="Times New Roman" w:hint="eastAsia"/>
          <w:szCs w:val="24"/>
        </w:rPr>
        <w:t>節　土工事</w:t>
      </w:r>
      <w:bookmarkEnd w:id="4"/>
    </w:p>
    <w:tbl>
      <w:tblPr>
        <w:tblStyle w:val="af1"/>
        <w:tblW w:w="0" w:type="auto"/>
        <w:tblLook w:val="04A0" w:firstRow="1" w:lastRow="0" w:firstColumn="1" w:lastColumn="0" w:noHBand="0" w:noVBand="1"/>
      </w:tblPr>
      <w:tblGrid>
        <w:gridCol w:w="8617"/>
      </w:tblGrid>
      <w:tr w:rsidR="003F7EE5" w:rsidRPr="00A56385" w:rsidTr="003F7EE5">
        <w:tc>
          <w:tcPr>
            <w:tcW w:w="8617" w:type="dxa"/>
          </w:tcPr>
          <w:p w:rsidR="00B911AA" w:rsidRPr="00A56385" w:rsidRDefault="00B911AA" w:rsidP="00B911AA">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（土工事）</w:t>
            </w:r>
          </w:p>
          <w:p w:rsidR="003A7786" w:rsidRPr="00A56385" w:rsidRDefault="00B911AA" w:rsidP="00B911AA">
            <w:pPr>
              <w:ind w:left="232" w:hangingChars="100" w:hanging="232"/>
              <w:outlineLvl w:val="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第５４条　工事事業者は、土工事において、関係法令を遵守し、各工種に適した方法に従って行い、設備の不備、不完全な施工等によって、事故又は障害を起こすことがないように努めなければならない。</w:t>
            </w:r>
          </w:p>
        </w:tc>
      </w:tr>
    </w:tbl>
    <w:p w:rsidR="00394618" w:rsidRPr="00A56385" w:rsidRDefault="00394618" w:rsidP="003F7EE5">
      <w:pPr>
        <w:tabs>
          <w:tab w:val="left" w:pos="4860"/>
        </w:tabs>
        <w:autoSpaceDE w:val="0"/>
        <w:autoSpaceDN w:val="0"/>
        <w:adjustRightInd w:val="0"/>
        <w:rPr>
          <w:rFonts w:asciiTheme="minorEastAsia" w:eastAsiaTheme="minorEastAsia" w:hAnsiTheme="minorEastAsia" w:cs="ＭＳ 明朝"/>
          <w:spacing w:val="-4"/>
          <w:szCs w:val="24"/>
        </w:rPr>
      </w:pPr>
    </w:p>
    <w:p w:rsidR="003F7EE5" w:rsidRPr="00A56385" w:rsidRDefault="003F7EE5" w:rsidP="003F7EE5">
      <w:pPr>
        <w:autoSpaceDE w:val="0"/>
        <w:autoSpaceDN w:val="0"/>
        <w:adjustRightInd w:val="0"/>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3F7EE5" w:rsidRPr="00A56385" w:rsidRDefault="003F7EE5" w:rsidP="003F7EE5">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土工事は、その工事</w:t>
      </w:r>
      <w:r w:rsidR="006B19E1" w:rsidRPr="00A56385">
        <w:rPr>
          <w:rFonts w:asciiTheme="minorEastAsia" w:eastAsiaTheme="minorEastAsia" w:hAnsiTheme="minorEastAsia" w:cs="ＭＳ 明朝" w:hint="eastAsia"/>
          <w:kern w:val="0"/>
          <w:szCs w:val="24"/>
        </w:rPr>
        <w:t>場所</w:t>
      </w:r>
      <w:r w:rsidRPr="00A56385">
        <w:rPr>
          <w:rFonts w:asciiTheme="minorEastAsia" w:eastAsiaTheme="minorEastAsia" w:hAnsiTheme="minorEastAsia" w:cs="ＭＳ 明朝" w:hint="eastAsia"/>
          <w:kern w:val="0"/>
          <w:szCs w:val="24"/>
        </w:rPr>
        <w:t>において関連する道路法又は河川法等関係法令を遵守して、適正に施工、かつ、事故</w:t>
      </w:r>
      <w:r w:rsidR="000202E3" w:rsidRPr="00A56385">
        <w:rPr>
          <w:rFonts w:asciiTheme="minorEastAsia" w:eastAsiaTheme="minorEastAsia" w:hAnsiTheme="minorEastAsia" w:cs="ＭＳ 明朝" w:hint="eastAsia"/>
          <w:kern w:val="0"/>
          <w:szCs w:val="24"/>
        </w:rPr>
        <w:t>又は障害</w:t>
      </w:r>
      <w:r w:rsidR="00F36F6B" w:rsidRPr="00A56385">
        <w:rPr>
          <w:rFonts w:asciiTheme="minorEastAsia" w:eastAsiaTheme="minorEastAsia" w:hAnsiTheme="minorEastAsia" w:cs="ＭＳ 明朝" w:hint="eastAsia"/>
          <w:kern w:val="0"/>
          <w:szCs w:val="24"/>
        </w:rPr>
        <w:t>を起こすことがないよう</w:t>
      </w:r>
      <w:r w:rsidRPr="00A56385">
        <w:rPr>
          <w:rFonts w:asciiTheme="minorEastAsia" w:eastAsiaTheme="minorEastAsia" w:hAnsiTheme="minorEastAsia" w:cs="ＭＳ 明朝" w:hint="eastAsia"/>
          <w:kern w:val="0"/>
          <w:szCs w:val="24"/>
        </w:rPr>
        <w:t>に努めなければならない。また、工事場所の交通安全等を確保するために保安設備を設置し、必要に応じて保安要員を配置すること。そのうえで施工者の安全についても十分に留意しなければならない。</w:t>
      </w:r>
    </w:p>
    <w:p w:rsidR="00924547" w:rsidRPr="00A56385" w:rsidRDefault="00924547" w:rsidP="00924547">
      <w:pPr>
        <w:ind w:left="232" w:hangingChars="100" w:hanging="232"/>
        <w:outlineLvl w:val="2"/>
        <w:rPr>
          <w:rFonts w:asciiTheme="minorEastAsia" w:eastAsiaTheme="minorEastAsia" w:hAnsiTheme="minorEastAsia" w:cs="ＭＳ 明朝"/>
          <w:spacing w:val="-4"/>
          <w:szCs w:val="24"/>
        </w:rPr>
      </w:pPr>
    </w:p>
    <w:p w:rsidR="00924547" w:rsidRPr="00A56385" w:rsidRDefault="00924547" w:rsidP="00924547">
      <w:pPr>
        <w:ind w:left="232" w:hangingChars="100" w:hanging="232"/>
        <w:outlineLvl w:val="2"/>
        <w:rPr>
          <w:rFonts w:asciiTheme="minorEastAsia" w:eastAsiaTheme="minorEastAsia" w:hAnsiTheme="minorEastAsia" w:cs="ＭＳ 明朝"/>
          <w:spacing w:val="-4"/>
          <w:szCs w:val="24"/>
        </w:rPr>
      </w:pPr>
    </w:p>
    <w:p w:rsidR="00924547" w:rsidRPr="00A56385" w:rsidRDefault="00924547" w:rsidP="00924547">
      <w:pPr>
        <w:ind w:left="232" w:hangingChars="100" w:hanging="232"/>
        <w:outlineLvl w:val="2"/>
        <w:rPr>
          <w:rFonts w:asciiTheme="minorEastAsia" w:eastAsiaTheme="minorEastAsia" w:hAnsiTheme="minorEastAsia" w:cs="ＭＳ 明朝"/>
          <w:spacing w:val="-4"/>
          <w:szCs w:val="24"/>
        </w:rPr>
      </w:pPr>
    </w:p>
    <w:p w:rsidR="00924547" w:rsidRPr="00A56385" w:rsidRDefault="00924547" w:rsidP="00924547">
      <w:pPr>
        <w:ind w:left="232" w:hangingChars="100" w:hanging="232"/>
        <w:outlineLvl w:val="2"/>
        <w:rPr>
          <w:rFonts w:asciiTheme="minorEastAsia" w:eastAsiaTheme="minorEastAsia" w:hAnsiTheme="minorEastAsia" w:cs="ＭＳ 明朝"/>
          <w:spacing w:val="-4"/>
          <w:szCs w:val="24"/>
        </w:rPr>
      </w:pPr>
    </w:p>
    <w:p w:rsidR="00924547" w:rsidRPr="00A56385" w:rsidRDefault="00924547" w:rsidP="00924547">
      <w:pPr>
        <w:ind w:left="232" w:hangingChars="100" w:hanging="232"/>
        <w:outlineLvl w:val="2"/>
        <w:rPr>
          <w:rFonts w:asciiTheme="minorEastAsia" w:eastAsiaTheme="minorEastAsia" w:hAnsiTheme="minorEastAsia" w:cs="ＭＳ 明朝"/>
          <w:spacing w:val="-4"/>
          <w:szCs w:val="24"/>
        </w:rPr>
      </w:pPr>
    </w:p>
    <w:p w:rsidR="00924547" w:rsidRPr="00A56385" w:rsidRDefault="00924547" w:rsidP="00924547">
      <w:pPr>
        <w:ind w:left="232" w:hangingChars="100" w:hanging="232"/>
        <w:outlineLvl w:val="2"/>
        <w:rPr>
          <w:rFonts w:asciiTheme="minorEastAsia" w:eastAsiaTheme="minorEastAsia" w:hAnsiTheme="minorEastAsia" w:cs="ＭＳ 明朝"/>
          <w:spacing w:val="-4"/>
          <w:szCs w:val="24"/>
        </w:rPr>
      </w:pPr>
    </w:p>
    <w:p w:rsidR="004A7ADA" w:rsidRPr="00A56385" w:rsidRDefault="004A7ADA" w:rsidP="00924547">
      <w:pPr>
        <w:ind w:left="232" w:hangingChars="100" w:hanging="232"/>
        <w:outlineLvl w:val="2"/>
        <w:rPr>
          <w:rFonts w:asciiTheme="minorEastAsia" w:eastAsiaTheme="minorEastAsia" w:hAnsiTheme="minorEastAsia" w:cs="ＭＳ 明朝"/>
          <w:spacing w:val="-4"/>
          <w:szCs w:val="24"/>
        </w:rPr>
      </w:pPr>
    </w:p>
    <w:p w:rsidR="004A7ADA" w:rsidRPr="00A56385" w:rsidRDefault="004A7ADA" w:rsidP="00924547">
      <w:pPr>
        <w:ind w:left="232" w:hangingChars="100" w:hanging="232"/>
        <w:outlineLvl w:val="2"/>
        <w:rPr>
          <w:rFonts w:asciiTheme="minorEastAsia" w:eastAsiaTheme="minorEastAsia" w:hAnsiTheme="minorEastAsia" w:cs="ＭＳ 明朝"/>
          <w:spacing w:val="-4"/>
          <w:szCs w:val="24"/>
        </w:rPr>
      </w:pPr>
    </w:p>
    <w:p w:rsidR="004A7ADA" w:rsidRPr="00A56385" w:rsidRDefault="004A7ADA" w:rsidP="00924547">
      <w:pPr>
        <w:ind w:left="232" w:hangingChars="100" w:hanging="232"/>
        <w:outlineLvl w:val="2"/>
        <w:rPr>
          <w:rFonts w:asciiTheme="minorEastAsia" w:eastAsiaTheme="minorEastAsia" w:hAnsiTheme="minorEastAsia" w:cs="ＭＳ 明朝"/>
          <w:spacing w:val="-4"/>
          <w:szCs w:val="24"/>
        </w:rPr>
      </w:pPr>
    </w:p>
    <w:p w:rsidR="004A7ADA" w:rsidRPr="00A56385" w:rsidRDefault="004A7ADA" w:rsidP="00924547">
      <w:pPr>
        <w:ind w:left="232" w:hangingChars="100" w:hanging="232"/>
        <w:outlineLvl w:val="2"/>
        <w:rPr>
          <w:rFonts w:asciiTheme="minorEastAsia" w:eastAsiaTheme="minorEastAsia" w:hAnsiTheme="minorEastAsia" w:cs="ＭＳ 明朝"/>
          <w:spacing w:val="-4"/>
          <w:szCs w:val="24"/>
        </w:rPr>
      </w:pPr>
    </w:p>
    <w:p w:rsidR="004A7ADA" w:rsidRPr="00A56385" w:rsidRDefault="004A7ADA" w:rsidP="00924547">
      <w:pPr>
        <w:ind w:left="232" w:hangingChars="100" w:hanging="232"/>
        <w:outlineLvl w:val="2"/>
        <w:rPr>
          <w:rFonts w:asciiTheme="minorEastAsia" w:eastAsiaTheme="minorEastAsia" w:hAnsiTheme="minorEastAsia" w:cs="ＭＳ 明朝"/>
          <w:spacing w:val="-4"/>
          <w:szCs w:val="24"/>
        </w:rPr>
      </w:pPr>
    </w:p>
    <w:p w:rsidR="004A7ADA" w:rsidRPr="00A56385" w:rsidRDefault="004A7ADA" w:rsidP="00924547">
      <w:pPr>
        <w:ind w:left="232" w:hangingChars="100" w:hanging="232"/>
        <w:outlineLvl w:val="2"/>
        <w:rPr>
          <w:rFonts w:asciiTheme="minorEastAsia" w:eastAsiaTheme="minorEastAsia" w:hAnsiTheme="minorEastAsia" w:cs="ＭＳ 明朝"/>
          <w:spacing w:val="-4"/>
          <w:szCs w:val="24"/>
        </w:rPr>
      </w:pPr>
    </w:p>
    <w:p w:rsidR="004A7ADA" w:rsidRPr="00A56385" w:rsidRDefault="004A7ADA" w:rsidP="00924547">
      <w:pPr>
        <w:ind w:left="232" w:hangingChars="100" w:hanging="232"/>
        <w:outlineLvl w:val="2"/>
        <w:rPr>
          <w:rFonts w:asciiTheme="minorEastAsia" w:eastAsiaTheme="minorEastAsia" w:hAnsiTheme="minorEastAsia" w:cs="ＭＳ 明朝"/>
          <w:spacing w:val="-4"/>
          <w:szCs w:val="24"/>
        </w:rPr>
      </w:pPr>
    </w:p>
    <w:p w:rsidR="004A7ADA" w:rsidRPr="00A56385" w:rsidRDefault="004A7ADA" w:rsidP="00924547">
      <w:pPr>
        <w:ind w:left="232" w:hangingChars="100" w:hanging="232"/>
        <w:outlineLvl w:val="2"/>
        <w:rPr>
          <w:rFonts w:asciiTheme="minorEastAsia" w:eastAsiaTheme="minorEastAsia" w:hAnsiTheme="minorEastAsia" w:cs="ＭＳ 明朝"/>
          <w:spacing w:val="-4"/>
          <w:szCs w:val="24"/>
        </w:rPr>
      </w:pPr>
    </w:p>
    <w:p w:rsidR="004A7ADA" w:rsidRPr="00A56385" w:rsidRDefault="004A7ADA" w:rsidP="00924547">
      <w:pPr>
        <w:ind w:left="232" w:hangingChars="100" w:hanging="232"/>
        <w:outlineLvl w:val="2"/>
        <w:rPr>
          <w:rFonts w:asciiTheme="minorEastAsia" w:eastAsiaTheme="minorEastAsia" w:hAnsiTheme="minorEastAsia" w:cs="ＭＳ 明朝"/>
          <w:spacing w:val="-4"/>
          <w:szCs w:val="24"/>
        </w:rPr>
      </w:pPr>
    </w:p>
    <w:p w:rsidR="004A7ADA" w:rsidRPr="00A56385" w:rsidRDefault="004A7ADA" w:rsidP="00924547">
      <w:pPr>
        <w:ind w:left="232" w:hangingChars="100" w:hanging="232"/>
        <w:outlineLvl w:val="2"/>
        <w:rPr>
          <w:rFonts w:asciiTheme="minorEastAsia" w:eastAsiaTheme="minorEastAsia" w:hAnsiTheme="minorEastAsia" w:cs="ＭＳ 明朝"/>
          <w:spacing w:val="-4"/>
          <w:szCs w:val="24"/>
        </w:rPr>
      </w:pPr>
    </w:p>
    <w:p w:rsidR="004A7ADA" w:rsidRPr="00A56385" w:rsidRDefault="004A7ADA" w:rsidP="00924547">
      <w:pPr>
        <w:ind w:left="232" w:hangingChars="100" w:hanging="232"/>
        <w:outlineLvl w:val="2"/>
        <w:rPr>
          <w:rFonts w:asciiTheme="minorEastAsia" w:eastAsiaTheme="minorEastAsia" w:hAnsiTheme="minorEastAsia" w:cs="ＭＳ 明朝"/>
          <w:spacing w:val="-4"/>
          <w:szCs w:val="24"/>
        </w:rPr>
      </w:pPr>
    </w:p>
    <w:p w:rsidR="004A7ADA" w:rsidRPr="00A56385" w:rsidRDefault="004A7ADA" w:rsidP="00924547">
      <w:pPr>
        <w:ind w:left="232" w:hangingChars="100" w:hanging="232"/>
        <w:outlineLvl w:val="2"/>
        <w:rPr>
          <w:rFonts w:asciiTheme="minorEastAsia" w:eastAsiaTheme="minorEastAsia" w:hAnsiTheme="minorEastAsia" w:cs="ＭＳ 明朝"/>
          <w:spacing w:val="-4"/>
          <w:szCs w:val="24"/>
        </w:rPr>
      </w:pPr>
    </w:p>
    <w:p w:rsidR="00924547" w:rsidRPr="00A56385" w:rsidRDefault="00924547" w:rsidP="00924547">
      <w:pPr>
        <w:ind w:left="232" w:hangingChars="100" w:hanging="232"/>
        <w:outlineLvl w:val="2"/>
        <w:rPr>
          <w:rFonts w:asciiTheme="minorEastAsia" w:eastAsiaTheme="minorEastAsia" w:hAnsiTheme="minorEastAsia" w:cs="ＭＳ 明朝"/>
          <w:spacing w:val="-4"/>
          <w:szCs w:val="24"/>
        </w:rPr>
      </w:pPr>
    </w:p>
    <w:p w:rsidR="00924547" w:rsidRPr="00A56385" w:rsidRDefault="00924547" w:rsidP="00924547">
      <w:pPr>
        <w:ind w:left="232" w:hangingChars="100" w:hanging="232"/>
        <w:outlineLvl w:val="2"/>
        <w:rPr>
          <w:rFonts w:asciiTheme="minorEastAsia" w:eastAsiaTheme="minorEastAsia" w:hAnsiTheme="minorEastAsia" w:cs="ＭＳ 明朝"/>
          <w:spacing w:val="-4"/>
          <w:szCs w:val="24"/>
        </w:rPr>
      </w:pPr>
    </w:p>
    <w:p w:rsidR="00924547" w:rsidRPr="00A56385" w:rsidRDefault="00924547" w:rsidP="00924547">
      <w:pPr>
        <w:ind w:left="232" w:hangingChars="100" w:hanging="232"/>
        <w:outlineLvl w:val="2"/>
        <w:rPr>
          <w:rFonts w:asciiTheme="minorEastAsia" w:eastAsiaTheme="minorEastAsia" w:hAnsiTheme="minorEastAsia" w:cs="ＭＳ 明朝"/>
          <w:spacing w:val="-4"/>
          <w:szCs w:val="24"/>
        </w:rPr>
      </w:pPr>
    </w:p>
    <w:p w:rsidR="00924547" w:rsidRPr="00A56385" w:rsidRDefault="00924547" w:rsidP="00924547">
      <w:pPr>
        <w:ind w:left="232" w:hangingChars="100" w:hanging="232"/>
        <w:outlineLvl w:val="2"/>
        <w:rPr>
          <w:rFonts w:asciiTheme="minorEastAsia" w:eastAsiaTheme="minorEastAsia" w:hAnsiTheme="minorEastAsia" w:cs="ＭＳ 明朝"/>
          <w:spacing w:val="-4"/>
          <w:szCs w:val="24"/>
        </w:rPr>
      </w:pPr>
    </w:p>
    <w:p w:rsidR="00924547" w:rsidRPr="00A56385" w:rsidRDefault="00924547" w:rsidP="00924547">
      <w:pPr>
        <w:ind w:left="232" w:hangingChars="100" w:hanging="232"/>
        <w:outlineLvl w:val="2"/>
        <w:rPr>
          <w:rFonts w:asciiTheme="minorEastAsia" w:eastAsiaTheme="minorEastAsia" w:hAnsiTheme="minorEastAsia" w:cs="ＭＳ 明朝"/>
          <w:spacing w:val="-4"/>
          <w:szCs w:val="24"/>
        </w:rPr>
      </w:pPr>
    </w:p>
    <w:p w:rsidR="00924547" w:rsidRPr="00A56385" w:rsidRDefault="00924547" w:rsidP="00924547">
      <w:pPr>
        <w:ind w:left="232" w:hangingChars="100" w:hanging="232"/>
        <w:outlineLvl w:val="2"/>
        <w:rPr>
          <w:rFonts w:asciiTheme="minorEastAsia" w:eastAsiaTheme="minorEastAsia" w:hAnsiTheme="minorEastAsia" w:cs="ＭＳ 明朝"/>
          <w:spacing w:val="-4"/>
          <w:szCs w:val="24"/>
        </w:rPr>
      </w:pPr>
    </w:p>
    <w:p w:rsidR="00924547" w:rsidRPr="00A56385" w:rsidRDefault="00924547" w:rsidP="00924547">
      <w:pPr>
        <w:ind w:left="232" w:hangingChars="100" w:hanging="232"/>
        <w:outlineLvl w:val="2"/>
        <w:rPr>
          <w:rFonts w:asciiTheme="minorEastAsia" w:eastAsiaTheme="minorEastAsia" w:hAnsiTheme="minorEastAsia" w:cs="ＭＳ 明朝"/>
          <w:spacing w:val="-4"/>
          <w:szCs w:val="24"/>
        </w:rPr>
      </w:pPr>
    </w:p>
    <w:p w:rsidR="009A46AA" w:rsidRPr="00A56385" w:rsidRDefault="009A46AA" w:rsidP="00924547">
      <w:pPr>
        <w:ind w:left="232" w:hangingChars="100" w:hanging="232"/>
        <w:outlineLvl w:val="2"/>
        <w:rPr>
          <w:rFonts w:asciiTheme="minorEastAsia" w:eastAsiaTheme="minorEastAsia" w:hAnsiTheme="minorEastAsia" w:cs="ＭＳ 明朝"/>
          <w:spacing w:val="-4"/>
          <w:szCs w:val="24"/>
        </w:rPr>
      </w:pPr>
    </w:p>
    <w:p w:rsidR="009A46AA" w:rsidRPr="00A56385" w:rsidRDefault="009A46AA" w:rsidP="00924547">
      <w:pPr>
        <w:ind w:left="232" w:hangingChars="100" w:hanging="232"/>
        <w:outlineLvl w:val="2"/>
        <w:rPr>
          <w:rFonts w:asciiTheme="minorEastAsia" w:eastAsiaTheme="minorEastAsia" w:hAnsiTheme="minorEastAsia" w:cs="ＭＳ 明朝"/>
          <w:spacing w:val="-4"/>
          <w:szCs w:val="24"/>
        </w:rPr>
      </w:pPr>
    </w:p>
    <w:p w:rsidR="00924547" w:rsidRPr="00A56385" w:rsidRDefault="00924547" w:rsidP="00D35775">
      <w:pPr>
        <w:ind w:left="232" w:hangingChars="100" w:hanging="232"/>
        <w:outlineLvl w:val="2"/>
        <w:rPr>
          <w:rFonts w:asciiTheme="minorEastAsia" w:eastAsiaTheme="minorEastAsia" w:hAnsiTheme="minorEastAsia" w:cs="ＭＳ 明朝"/>
          <w:spacing w:val="-4"/>
          <w:szCs w:val="24"/>
        </w:rPr>
      </w:pPr>
    </w:p>
    <w:tbl>
      <w:tblPr>
        <w:tblStyle w:val="af1"/>
        <w:tblW w:w="0" w:type="auto"/>
        <w:tblLook w:val="04A0" w:firstRow="1" w:lastRow="0" w:firstColumn="1" w:lastColumn="0" w:noHBand="0" w:noVBand="1"/>
      </w:tblPr>
      <w:tblGrid>
        <w:gridCol w:w="8617"/>
      </w:tblGrid>
      <w:tr w:rsidR="003F7EE5" w:rsidRPr="00A56385" w:rsidTr="003F7EE5">
        <w:tc>
          <w:tcPr>
            <w:tcW w:w="8617" w:type="dxa"/>
          </w:tcPr>
          <w:p w:rsidR="00B911AA" w:rsidRPr="00A56385" w:rsidRDefault="00B911AA" w:rsidP="00B911AA">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（掘削）</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第５５条　工事事業者は、掘削に先立ち、事前の調査を行い、安全かつ確実な施工ができる掘削断面を確保するものとする。</w:t>
            </w:r>
          </w:p>
          <w:p w:rsidR="006570C3" w:rsidRPr="00A56385" w:rsidRDefault="00B911AA" w:rsidP="00B911AA">
            <w:pPr>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掘削は、周辺の環境、交通、他の埋設物等に与える影響を十分配慮し、適切に施工するものとする。</w:t>
            </w:r>
          </w:p>
        </w:tc>
      </w:tr>
    </w:tbl>
    <w:p w:rsidR="00924547" w:rsidRPr="00A56385" w:rsidRDefault="00924547" w:rsidP="003F7EE5">
      <w:pPr>
        <w:outlineLvl w:val="2"/>
        <w:rPr>
          <w:rFonts w:asciiTheme="minorEastAsia" w:eastAsiaTheme="minorEastAsia" w:hAnsiTheme="minorEastAsia" w:cs="Times New Roman"/>
          <w:szCs w:val="24"/>
        </w:rPr>
      </w:pPr>
    </w:p>
    <w:p w:rsidR="003F7EE5" w:rsidRPr="00A56385" w:rsidRDefault="003F7EE5" w:rsidP="003F7EE5">
      <w:pPr>
        <w:autoSpaceDE w:val="0"/>
        <w:autoSpaceDN w:val="0"/>
        <w:adjustRightInd w:val="0"/>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3F7EE5" w:rsidRPr="00A56385" w:rsidRDefault="003F7EE5" w:rsidP="003F7EE5">
      <w:pPr>
        <w:autoSpaceDE w:val="0"/>
        <w:autoSpaceDN w:val="0"/>
        <w:adjustRightInd w:val="0"/>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掘削</w:t>
      </w:r>
      <w:r w:rsidR="00415FE0" w:rsidRPr="00A56385">
        <w:rPr>
          <w:rFonts w:asciiTheme="minorEastAsia" w:eastAsiaTheme="minorEastAsia" w:hAnsiTheme="minorEastAsia" w:cs="ＭＳ 明朝" w:hint="eastAsia"/>
          <w:kern w:val="0"/>
          <w:szCs w:val="24"/>
        </w:rPr>
        <w:t>の留意事項は、</w:t>
      </w:r>
      <w:r w:rsidRPr="00A56385">
        <w:rPr>
          <w:rFonts w:asciiTheme="minorEastAsia" w:eastAsiaTheme="minorEastAsia" w:hAnsiTheme="minorEastAsia" w:cs="ＭＳ 明朝" w:hint="eastAsia"/>
          <w:kern w:val="0"/>
          <w:szCs w:val="24"/>
        </w:rPr>
        <w:t>次</w:t>
      </w:r>
      <w:r w:rsidR="00415FE0" w:rsidRPr="00A56385">
        <w:rPr>
          <w:rFonts w:asciiTheme="minorEastAsia" w:eastAsiaTheme="minorEastAsia" w:hAnsiTheme="minorEastAsia" w:cs="ＭＳ 明朝" w:hint="eastAsia"/>
          <w:kern w:val="0"/>
          <w:szCs w:val="24"/>
        </w:rPr>
        <w:t>の各号</w:t>
      </w:r>
      <w:r w:rsidRPr="00A56385">
        <w:rPr>
          <w:rFonts w:asciiTheme="minorEastAsia" w:eastAsiaTheme="minorEastAsia" w:hAnsiTheme="minorEastAsia" w:cs="ＭＳ 明朝" w:hint="eastAsia"/>
          <w:kern w:val="0"/>
          <w:szCs w:val="24"/>
        </w:rPr>
        <w:t>に掲げる</w:t>
      </w:r>
      <w:r w:rsidR="00415FE0" w:rsidRPr="00A56385">
        <w:rPr>
          <w:rFonts w:asciiTheme="minorEastAsia" w:eastAsiaTheme="minorEastAsia" w:hAnsiTheme="minorEastAsia" w:cs="ＭＳ 明朝" w:hint="eastAsia"/>
          <w:kern w:val="0"/>
          <w:szCs w:val="24"/>
        </w:rPr>
        <w:t>とおりとする。</w:t>
      </w:r>
    </w:p>
    <w:p w:rsidR="003F7EE5" w:rsidRPr="00A56385" w:rsidRDefault="003F7EE5" w:rsidP="003F7EE5">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(1)  舗装道路の掘削は、隣接する既設舗装部分への影響がないようカッター等を使用し、周りは方形に、切り口は垂直になるように丁寧に切断した後、埋設物に注意し掘削すること。</w:t>
      </w:r>
    </w:p>
    <w:p w:rsidR="003F7EE5" w:rsidRPr="00A56385" w:rsidRDefault="003F7EE5" w:rsidP="003F7EE5">
      <w:pPr>
        <w:autoSpaceDE w:val="0"/>
        <w:autoSpaceDN w:val="0"/>
        <w:adjustRightInd w:val="0"/>
        <w:ind w:firstLineChars="50" w:firstLine="12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(2)  道路を掘削する場合は、１日の作業範囲とし、堀り置きはしないこと。</w:t>
      </w:r>
    </w:p>
    <w:p w:rsidR="003F7EE5" w:rsidRPr="00A56385" w:rsidRDefault="003F7EE5" w:rsidP="003F7EE5">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(3)  埋設物の近くを掘削する場合は、必要により埋設物の管理者の立会を求めること。</w:t>
      </w:r>
    </w:p>
    <w:p w:rsidR="003F7EE5" w:rsidRPr="00A56385" w:rsidRDefault="003F7EE5" w:rsidP="003F7EE5">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(4)  掘削断面は、道路管理者等が指示する場合を除き、</w:t>
      </w:r>
      <w:r w:rsidR="00415FE0" w:rsidRPr="00A56385">
        <w:rPr>
          <w:rFonts w:asciiTheme="minorEastAsia" w:eastAsiaTheme="minorEastAsia" w:hAnsiTheme="minorEastAsia" w:cs="ＭＳ 明朝" w:hint="eastAsia"/>
          <w:kern w:val="0"/>
          <w:szCs w:val="24"/>
        </w:rPr>
        <w:t>掘削現場</w:t>
      </w:r>
      <w:r w:rsidRPr="00A56385">
        <w:rPr>
          <w:rFonts w:asciiTheme="minorEastAsia" w:eastAsiaTheme="minorEastAsia" w:hAnsiTheme="minorEastAsia" w:cs="ＭＳ 明朝" w:hint="eastAsia"/>
          <w:kern w:val="0"/>
          <w:szCs w:val="24"/>
        </w:rPr>
        <w:t>における道路状況、地下埋設物、土質条件、周辺の環境及び埋設後の給水管の土被り等を総合的に検討し、最小で安全かつ確実な施工ができるような断面及び土留法を決定すること。</w:t>
      </w:r>
    </w:p>
    <w:p w:rsidR="003F7EE5" w:rsidRPr="00A56385" w:rsidRDefault="003F7EE5" w:rsidP="003F7EE5">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(5)  掘削深さが１.５</w:t>
      </w:r>
      <w:r w:rsidR="001E5B79" w:rsidRPr="00A56385">
        <w:rPr>
          <w:rFonts w:asciiTheme="minorEastAsia" w:eastAsiaTheme="minorEastAsia" w:hAnsiTheme="minorEastAsia" w:cs="ＭＳ 明朝" w:hint="eastAsia"/>
          <w:kern w:val="0"/>
          <w:szCs w:val="24"/>
        </w:rPr>
        <w:t>ｍ</w:t>
      </w:r>
      <w:r w:rsidRPr="00A56385">
        <w:rPr>
          <w:rFonts w:asciiTheme="minorEastAsia" w:eastAsiaTheme="minorEastAsia" w:hAnsiTheme="minorEastAsia" w:cs="ＭＳ 明朝" w:hint="eastAsia"/>
          <w:kern w:val="0"/>
          <w:szCs w:val="24"/>
        </w:rPr>
        <w:t>を超える場合は、切取り面がその箇所の土質に見合った勾配を保って掘削できる場合を除き土留</w:t>
      </w:r>
      <w:r w:rsidR="00415FE0" w:rsidRPr="00A56385">
        <w:rPr>
          <w:rFonts w:asciiTheme="minorEastAsia" w:eastAsiaTheme="minorEastAsia" w:hAnsiTheme="minorEastAsia" w:cs="ＭＳ 明朝" w:hint="eastAsia"/>
          <w:kern w:val="0"/>
          <w:szCs w:val="24"/>
        </w:rPr>
        <w:t>め</w:t>
      </w:r>
      <w:r w:rsidRPr="00A56385">
        <w:rPr>
          <w:rFonts w:asciiTheme="minorEastAsia" w:eastAsiaTheme="minorEastAsia" w:hAnsiTheme="minorEastAsia" w:cs="ＭＳ 明朝" w:hint="eastAsia"/>
          <w:kern w:val="0"/>
          <w:szCs w:val="24"/>
        </w:rPr>
        <w:t>を施すこと。</w:t>
      </w:r>
    </w:p>
    <w:p w:rsidR="003F7EE5" w:rsidRPr="00A56385" w:rsidRDefault="003F7EE5" w:rsidP="003F7EE5">
      <w:pPr>
        <w:autoSpaceDE w:val="0"/>
        <w:autoSpaceDN w:val="0"/>
        <w:adjustRightInd w:val="0"/>
        <w:ind w:leftChars="62" w:left="509"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(6)  掘削深さが１.５</w:t>
      </w:r>
      <w:r w:rsidR="001E5B79" w:rsidRPr="00A56385">
        <w:rPr>
          <w:rFonts w:asciiTheme="minorEastAsia" w:eastAsiaTheme="minorEastAsia" w:hAnsiTheme="minorEastAsia" w:cs="ＭＳ 明朝" w:hint="eastAsia"/>
          <w:kern w:val="0"/>
          <w:szCs w:val="24"/>
        </w:rPr>
        <w:t>ｍ</w:t>
      </w:r>
      <w:r w:rsidRPr="00A56385">
        <w:rPr>
          <w:rFonts w:asciiTheme="minorEastAsia" w:eastAsiaTheme="minorEastAsia" w:hAnsiTheme="minorEastAsia" w:cs="ＭＳ 明朝" w:hint="eastAsia"/>
          <w:kern w:val="0"/>
          <w:szCs w:val="24"/>
        </w:rPr>
        <w:t>以内であっても自立性に乏しい地山の場合は、施工の安全性を確保するため、適切な勾配を定めて断面を決定するか又は土留めを施すこと。</w:t>
      </w:r>
    </w:p>
    <w:p w:rsidR="003F7EE5" w:rsidRPr="00A56385" w:rsidRDefault="003F7EE5" w:rsidP="003F7EE5">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(7)  掘削方法の選定に当たっては、現場状況を総合的に検討した上で決定することとし、</w:t>
      </w:r>
      <w:r w:rsidRPr="00A56385">
        <w:rPr>
          <w:rFonts w:asciiTheme="minorEastAsia" w:eastAsiaTheme="minorEastAsia" w:hAnsiTheme="minorEastAsia" w:cs="ＭＳ 明朝" w:hint="eastAsia"/>
          <w:spacing w:val="-4"/>
          <w:kern w:val="0"/>
          <w:szCs w:val="24"/>
        </w:rPr>
        <w:t>機械掘削と人力掘削の選定の留意事項は、次に掲げるとおりとする。</w:t>
      </w:r>
    </w:p>
    <w:p w:rsidR="003F7EE5" w:rsidRPr="00A56385" w:rsidRDefault="003F7EE5" w:rsidP="003F7EE5">
      <w:pPr>
        <w:autoSpaceDE w:val="0"/>
        <w:autoSpaceDN w:val="0"/>
        <w:adjustRightInd w:val="0"/>
        <w:ind w:leftChars="212" w:left="749"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ア　下水道、ガス、電気、ＮＴＴ等地下埋設物の輻輳状態、作業環境等及び周辺の建築物の状況</w:t>
      </w:r>
    </w:p>
    <w:p w:rsidR="003F7EE5" w:rsidRPr="00A56385" w:rsidRDefault="003F7EE5" w:rsidP="003F7EE5">
      <w:pPr>
        <w:autoSpaceDE w:val="0"/>
        <w:autoSpaceDN w:val="0"/>
        <w:adjustRightInd w:val="0"/>
        <w:ind w:firstLineChars="200" w:firstLine="48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イ　地形及び地質による作業性</w:t>
      </w:r>
    </w:p>
    <w:p w:rsidR="003F7EE5" w:rsidRPr="00A56385" w:rsidRDefault="003F7EE5" w:rsidP="003F7EE5">
      <w:pPr>
        <w:autoSpaceDE w:val="0"/>
        <w:autoSpaceDN w:val="0"/>
        <w:adjustRightInd w:val="0"/>
        <w:ind w:firstLineChars="200" w:firstLine="48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ウ　道路管理者及び所轄警察署長の許可した施工条件</w:t>
      </w:r>
    </w:p>
    <w:p w:rsidR="003F7EE5" w:rsidRPr="00A56385" w:rsidRDefault="003F7EE5" w:rsidP="003F7EE5">
      <w:pPr>
        <w:autoSpaceDE w:val="0"/>
        <w:autoSpaceDN w:val="0"/>
        <w:adjustRightInd w:val="0"/>
        <w:ind w:firstLineChars="200" w:firstLine="48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エ　工事現場への機械</w:t>
      </w:r>
      <w:r w:rsidR="001E5B79" w:rsidRPr="00A56385">
        <w:rPr>
          <w:rFonts w:asciiTheme="minorEastAsia" w:eastAsiaTheme="minorEastAsia" w:hAnsiTheme="minorEastAsia" w:cs="ＭＳ 明朝" w:hint="eastAsia"/>
          <w:kern w:val="0"/>
          <w:szCs w:val="24"/>
        </w:rPr>
        <w:t>運搬</w:t>
      </w:r>
      <w:r w:rsidRPr="00A56385">
        <w:rPr>
          <w:rFonts w:asciiTheme="minorEastAsia" w:eastAsiaTheme="minorEastAsia" w:hAnsiTheme="minorEastAsia" w:cs="ＭＳ 明朝" w:hint="eastAsia"/>
          <w:kern w:val="0"/>
          <w:szCs w:val="24"/>
        </w:rPr>
        <w:t>の可否</w:t>
      </w:r>
    </w:p>
    <w:p w:rsidR="00924547" w:rsidRPr="00A56385" w:rsidRDefault="00924547" w:rsidP="00E8783C">
      <w:pPr>
        <w:autoSpaceDE w:val="0"/>
        <w:autoSpaceDN w:val="0"/>
        <w:adjustRightInd w:val="0"/>
        <w:ind w:left="232" w:hangingChars="100" w:hanging="232"/>
        <w:rPr>
          <w:rFonts w:asciiTheme="minorEastAsia" w:eastAsiaTheme="minorEastAsia" w:hAnsiTheme="minorEastAsia" w:cs="ＭＳ 明朝"/>
          <w:spacing w:val="-4"/>
          <w:szCs w:val="24"/>
        </w:rPr>
      </w:pPr>
    </w:p>
    <w:p w:rsidR="00E8783C" w:rsidRPr="00A56385" w:rsidRDefault="00E8783C" w:rsidP="00E8783C">
      <w:pPr>
        <w:autoSpaceDE w:val="0"/>
        <w:autoSpaceDN w:val="0"/>
        <w:adjustRightInd w:val="0"/>
        <w:ind w:left="232" w:hangingChars="100" w:hanging="232"/>
        <w:rPr>
          <w:rFonts w:asciiTheme="minorEastAsia" w:eastAsiaTheme="minorEastAsia" w:hAnsiTheme="minorEastAsia" w:cs="ＭＳ 明朝"/>
          <w:spacing w:val="-4"/>
          <w:szCs w:val="24"/>
        </w:rPr>
      </w:pPr>
    </w:p>
    <w:p w:rsidR="00E8783C" w:rsidRPr="00A56385" w:rsidRDefault="00E8783C" w:rsidP="00E8783C">
      <w:pPr>
        <w:autoSpaceDE w:val="0"/>
        <w:autoSpaceDN w:val="0"/>
        <w:adjustRightInd w:val="0"/>
        <w:ind w:left="232" w:hangingChars="100" w:hanging="232"/>
        <w:rPr>
          <w:rFonts w:asciiTheme="minorEastAsia" w:eastAsiaTheme="minorEastAsia" w:hAnsiTheme="minorEastAsia" w:cs="ＭＳ 明朝"/>
          <w:spacing w:val="-4"/>
          <w:szCs w:val="24"/>
        </w:rPr>
      </w:pPr>
    </w:p>
    <w:p w:rsidR="00E8783C" w:rsidRPr="00A56385" w:rsidRDefault="00E8783C" w:rsidP="00E8783C">
      <w:pPr>
        <w:autoSpaceDE w:val="0"/>
        <w:autoSpaceDN w:val="0"/>
        <w:adjustRightInd w:val="0"/>
        <w:ind w:left="232" w:hangingChars="100" w:hanging="232"/>
        <w:rPr>
          <w:rFonts w:asciiTheme="minorEastAsia" w:eastAsiaTheme="minorEastAsia" w:hAnsiTheme="minorEastAsia" w:cs="ＭＳ 明朝"/>
          <w:spacing w:val="-4"/>
          <w:szCs w:val="24"/>
        </w:rPr>
      </w:pPr>
    </w:p>
    <w:p w:rsidR="00E8783C" w:rsidRPr="00A56385" w:rsidRDefault="00E8783C" w:rsidP="00E8783C">
      <w:pPr>
        <w:autoSpaceDE w:val="0"/>
        <w:autoSpaceDN w:val="0"/>
        <w:adjustRightInd w:val="0"/>
        <w:ind w:left="232" w:hangingChars="100" w:hanging="232"/>
        <w:rPr>
          <w:rFonts w:asciiTheme="minorEastAsia" w:eastAsiaTheme="minorEastAsia" w:hAnsiTheme="minorEastAsia" w:cs="ＭＳ 明朝"/>
          <w:spacing w:val="-4"/>
          <w:szCs w:val="24"/>
        </w:rPr>
      </w:pPr>
    </w:p>
    <w:p w:rsidR="00E8783C" w:rsidRPr="00A56385" w:rsidRDefault="00E8783C" w:rsidP="004A7ADA">
      <w:pPr>
        <w:autoSpaceDE w:val="0"/>
        <w:autoSpaceDN w:val="0"/>
        <w:adjustRightInd w:val="0"/>
        <w:ind w:left="232" w:hangingChars="100" w:hanging="232"/>
        <w:rPr>
          <w:rFonts w:asciiTheme="minorEastAsia" w:eastAsiaTheme="minorEastAsia" w:hAnsiTheme="minorEastAsia" w:cs="ＭＳ 明朝"/>
          <w:spacing w:val="-4"/>
          <w:szCs w:val="24"/>
        </w:rPr>
      </w:pPr>
    </w:p>
    <w:p w:rsidR="00E8783C" w:rsidRPr="00A56385" w:rsidRDefault="00E8783C" w:rsidP="00E8783C">
      <w:pPr>
        <w:autoSpaceDE w:val="0"/>
        <w:autoSpaceDN w:val="0"/>
        <w:adjustRightInd w:val="0"/>
        <w:ind w:left="232" w:hangingChars="100" w:hanging="232"/>
        <w:rPr>
          <w:rFonts w:asciiTheme="minorEastAsia" w:eastAsiaTheme="minorEastAsia" w:hAnsiTheme="minorEastAsia" w:cs="ＭＳ 明朝"/>
          <w:spacing w:val="-4"/>
          <w:szCs w:val="24"/>
        </w:rPr>
      </w:pPr>
    </w:p>
    <w:p w:rsidR="00E8783C" w:rsidRPr="00A56385" w:rsidRDefault="00E8783C" w:rsidP="00D35775">
      <w:pPr>
        <w:autoSpaceDE w:val="0"/>
        <w:autoSpaceDN w:val="0"/>
        <w:adjustRightInd w:val="0"/>
        <w:ind w:left="232" w:hangingChars="100" w:hanging="232"/>
        <w:rPr>
          <w:rFonts w:asciiTheme="minorEastAsia" w:eastAsiaTheme="minorEastAsia" w:hAnsiTheme="minorEastAsia" w:cs="ＭＳ 明朝"/>
          <w:spacing w:val="-4"/>
          <w:szCs w:val="24"/>
        </w:rPr>
      </w:pPr>
    </w:p>
    <w:tbl>
      <w:tblPr>
        <w:tblStyle w:val="af1"/>
        <w:tblW w:w="0" w:type="auto"/>
        <w:tblInd w:w="2" w:type="dxa"/>
        <w:tblLook w:val="04A0" w:firstRow="1" w:lastRow="0" w:firstColumn="1" w:lastColumn="0" w:noHBand="0" w:noVBand="1"/>
      </w:tblPr>
      <w:tblGrid>
        <w:gridCol w:w="8617"/>
      </w:tblGrid>
      <w:tr w:rsidR="003F7EE5" w:rsidRPr="00A56385" w:rsidTr="003F7EE5">
        <w:tc>
          <w:tcPr>
            <w:tcW w:w="8617" w:type="dxa"/>
          </w:tcPr>
          <w:p w:rsidR="00B911AA" w:rsidRPr="00A56385" w:rsidRDefault="00B911AA" w:rsidP="00B911AA">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（埋戻し）</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第５６条　工事事業者は、道路部分の埋戻しは、道路管理者の許可条件及び指示事項を厳守し、厚さ２０センチメートルを超えない層ごとに十分締固め、将来陥没、沈下等が生じないよう行わなければならない。</w:t>
            </w:r>
          </w:p>
          <w:p w:rsidR="009A46AA" w:rsidRPr="00A56385" w:rsidRDefault="00B911AA" w:rsidP="00B911AA">
            <w:pPr>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道路以外の土地における埋戻しは、当該土地の管理者の承諾を得て、良質な土砂を用い、厚さ２０センチメートルを超えない層ごとに十分締固めること。</w:t>
            </w:r>
          </w:p>
        </w:tc>
      </w:tr>
    </w:tbl>
    <w:p w:rsidR="00924547" w:rsidRPr="00A56385" w:rsidRDefault="00924547" w:rsidP="003F7EE5">
      <w:pPr>
        <w:autoSpaceDE w:val="0"/>
        <w:autoSpaceDN w:val="0"/>
        <w:adjustRightInd w:val="0"/>
        <w:ind w:left="2"/>
        <w:rPr>
          <w:rFonts w:asciiTheme="minorEastAsia" w:eastAsiaTheme="minorEastAsia" w:hAnsiTheme="minorEastAsia" w:cs="ＭＳ 明朝"/>
          <w:spacing w:val="-4"/>
          <w:szCs w:val="24"/>
        </w:rPr>
      </w:pPr>
    </w:p>
    <w:p w:rsidR="003F7EE5" w:rsidRPr="00A56385" w:rsidRDefault="003F7EE5" w:rsidP="003F7EE5">
      <w:pPr>
        <w:autoSpaceDE w:val="0"/>
        <w:autoSpaceDN w:val="0"/>
        <w:adjustRightInd w:val="0"/>
        <w:ind w:left="161" w:hangingChars="67" w:hanging="161"/>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3F7EE5" w:rsidRPr="00A56385" w:rsidRDefault="003F7EE5" w:rsidP="003F7EE5">
      <w:pPr>
        <w:autoSpaceDE w:val="0"/>
        <w:autoSpaceDN w:val="0"/>
        <w:adjustRightInd w:val="0"/>
        <w:ind w:firstLineChars="100" w:firstLine="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埋戻しの留意事項は、次に掲げるとおりとする。</w:t>
      </w:r>
    </w:p>
    <w:p w:rsidR="003F7EE5" w:rsidRPr="00A56385" w:rsidRDefault="003F7EE5" w:rsidP="003F7EE5">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(1)  他の埋設物周</w:t>
      </w:r>
      <w:r w:rsidR="00415FE0" w:rsidRPr="00A56385">
        <w:rPr>
          <w:rFonts w:asciiTheme="minorEastAsia" w:eastAsiaTheme="minorEastAsia" w:hAnsiTheme="minorEastAsia" w:cs="ＭＳ 明朝" w:hint="eastAsia"/>
          <w:kern w:val="0"/>
          <w:szCs w:val="24"/>
        </w:rPr>
        <w:t>辺</w:t>
      </w:r>
      <w:r w:rsidRPr="00A56385">
        <w:rPr>
          <w:rFonts w:asciiTheme="minorEastAsia" w:eastAsiaTheme="minorEastAsia" w:hAnsiTheme="minorEastAsia" w:cs="ＭＳ 明朝" w:hint="eastAsia"/>
          <w:kern w:val="0"/>
          <w:szCs w:val="24"/>
        </w:rPr>
        <w:t>の埋戻しに当たっては、埋設物の保護の観点から良質な土砂を用い入念に施工すること。</w:t>
      </w:r>
    </w:p>
    <w:p w:rsidR="003F7EE5" w:rsidRPr="00A56385" w:rsidRDefault="003F7EE5" w:rsidP="003F7EE5">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(2)  締固めは、原則、タンパー、振動ローラ等の転圧機によることとし、施工上やむを得ない場合は、道路管理者等の承諾を受けて他の締固め方法を用いること。</w:t>
      </w:r>
    </w:p>
    <w:p w:rsidR="00924547" w:rsidRPr="00A56385" w:rsidRDefault="00924547" w:rsidP="00924547">
      <w:pPr>
        <w:autoSpaceDE w:val="0"/>
        <w:autoSpaceDN w:val="0"/>
        <w:adjustRightInd w:val="0"/>
        <w:ind w:left="240" w:hangingChars="100" w:hanging="240"/>
        <w:rPr>
          <w:rFonts w:asciiTheme="minorEastAsia" w:eastAsiaTheme="minorEastAsia" w:hAnsiTheme="minorEastAsia" w:cs="ＭＳ 明朝"/>
          <w:kern w:val="0"/>
          <w:szCs w:val="24"/>
        </w:rPr>
      </w:pPr>
    </w:p>
    <w:p w:rsidR="00924547" w:rsidRPr="00A56385" w:rsidRDefault="00924547"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3975C2" w:rsidRPr="00A56385" w:rsidRDefault="003975C2"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924547">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D35775">
      <w:pPr>
        <w:autoSpaceDE w:val="0"/>
        <w:autoSpaceDN w:val="0"/>
        <w:adjustRightInd w:val="0"/>
        <w:ind w:left="232" w:hangingChars="100" w:hanging="232"/>
        <w:rPr>
          <w:rFonts w:asciiTheme="minorEastAsia" w:eastAsiaTheme="minorEastAsia" w:hAnsiTheme="minorEastAsia" w:cs="ＭＳ 明朝"/>
          <w:spacing w:val="-4"/>
          <w:szCs w:val="24"/>
        </w:rPr>
      </w:pPr>
    </w:p>
    <w:tbl>
      <w:tblPr>
        <w:tblStyle w:val="af1"/>
        <w:tblW w:w="0" w:type="auto"/>
        <w:tblLook w:val="04A0" w:firstRow="1" w:lastRow="0" w:firstColumn="1" w:lastColumn="0" w:noHBand="0" w:noVBand="1"/>
      </w:tblPr>
      <w:tblGrid>
        <w:gridCol w:w="8617"/>
      </w:tblGrid>
      <w:tr w:rsidR="0002198D" w:rsidRPr="00A56385" w:rsidTr="0002198D">
        <w:tc>
          <w:tcPr>
            <w:tcW w:w="8617" w:type="dxa"/>
          </w:tcPr>
          <w:p w:rsidR="00B911AA" w:rsidRPr="00A56385" w:rsidRDefault="00B911AA" w:rsidP="00B911AA">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（残土処理）</w:t>
            </w:r>
          </w:p>
          <w:p w:rsidR="006570C3" w:rsidRPr="00A56385" w:rsidRDefault="00B911AA" w:rsidP="00B911AA">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第５７条　工事事業者は、掘削に伴い発生した残土は、廃棄物の処理及び清掃に関する法律（昭和４５年法律第１３７号）その他関係法令に基づき、適正かつ速やかに処理しなければならない。</w:t>
            </w:r>
          </w:p>
        </w:tc>
      </w:tr>
    </w:tbl>
    <w:p w:rsidR="00924547" w:rsidRPr="00A56385" w:rsidRDefault="00924547" w:rsidP="0002198D">
      <w:pPr>
        <w:autoSpaceDE w:val="0"/>
        <w:autoSpaceDN w:val="0"/>
        <w:adjustRightInd w:val="0"/>
        <w:rPr>
          <w:rFonts w:asciiTheme="minorEastAsia" w:eastAsiaTheme="minorEastAsia" w:hAnsiTheme="minorEastAsia" w:cs="ＭＳ 明朝"/>
          <w:kern w:val="0"/>
          <w:szCs w:val="24"/>
        </w:rPr>
      </w:pPr>
    </w:p>
    <w:p w:rsidR="003F7EE5" w:rsidRPr="00A56385" w:rsidRDefault="003F7EE5" w:rsidP="003F7EE5">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3F7EE5" w:rsidRPr="00A56385" w:rsidRDefault="00FE4587" w:rsidP="00FE4587">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１　</w:t>
      </w:r>
      <w:r w:rsidR="003F7EE5" w:rsidRPr="00A56385">
        <w:rPr>
          <w:rFonts w:asciiTheme="minorEastAsia" w:eastAsiaTheme="minorEastAsia" w:hAnsiTheme="minorEastAsia" w:cs="ＭＳ 明朝" w:hint="eastAsia"/>
          <w:kern w:val="0"/>
          <w:szCs w:val="24"/>
        </w:rPr>
        <w:t>残土処理の留意事項は、次の各号のとおりとする。</w:t>
      </w:r>
    </w:p>
    <w:p w:rsidR="003F7EE5" w:rsidRPr="00A56385" w:rsidRDefault="003F7EE5" w:rsidP="003F7EE5">
      <w:pPr>
        <w:autoSpaceDE w:val="0"/>
        <w:autoSpaceDN w:val="0"/>
        <w:adjustRightInd w:val="0"/>
        <w:ind w:firstLineChars="50" w:firstLine="12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(1)  残土は施工業者の責任において処理すること。</w:t>
      </w:r>
    </w:p>
    <w:p w:rsidR="003F7EE5" w:rsidRPr="00A56385" w:rsidRDefault="003F7EE5" w:rsidP="003F7EE5">
      <w:pPr>
        <w:autoSpaceDE w:val="0"/>
        <w:autoSpaceDN w:val="0"/>
        <w:adjustRightInd w:val="0"/>
        <w:ind w:firstLineChars="50" w:firstLine="12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(2)  残土処分地は、災害を防止するための必要な措置を講ずること。</w:t>
      </w:r>
    </w:p>
    <w:p w:rsidR="003F7EE5" w:rsidRPr="00A56385" w:rsidRDefault="003F7EE5" w:rsidP="003F7EE5">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(3)  残土運搬に当たっては、搬出土砂の飛散防止のため、荷台にシートを覆う等適切な措置を講ずること。</w:t>
      </w:r>
    </w:p>
    <w:p w:rsidR="003F7EE5" w:rsidRPr="00A56385" w:rsidRDefault="003F7EE5" w:rsidP="003F7EE5">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(4)  残土、埋め戻し砂を現場に堆積したままにしないこと。やむを得ず仮置きする場合は、通行に支障のないように注意すること。</w:t>
      </w:r>
    </w:p>
    <w:p w:rsidR="003F7EE5" w:rsidRPr="00A56385" w:rsidRDefault="00FE4587" w:rsidP="00FE4587">
      <w:pPr>
        <w:autoSpaceDE w:val="0"/>
        <w:autoSpaceDN w:val="0"/>
        <w:adjustRightInd w:val="0"/>
        <w:ind w:leftChars="12" w:left="269"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２　</w:t>
      </w:r>
      <w:r w:rsidR="003F7EE5" w:rsidRPr="00A56385">
        <w:rPr>
          <w:rFonts w:asciiTheme="minorEastAsia" w:eastAsiaTheme="minorEastAsia" w:hAnsiTheme="minorEastAsia" w:cs="ＭＳ 明朝" w:hint="eastAsia"/>
          <w:kern w:val="0"/>
          <w:szCs w:val="24"/>
        </w:rPr>
        <w:t>建設廃材に該当するもの</w:t>
      </w:r>
      <w:r w:rsidRPr="00A56385">
        <w:rPr>
          <w:rFonts w:asciiTheme="minorEastAsia" w:eastAsiaTheme="minorEastAsia" w:hAnsiTheme="minorEastAsia" w:cs="ＭＳ 明朝" w:hint="eastAsia"/>
          <w:kern w:val="0"/>
          <w:szCs w:val="24"/>
        </w:rPr>
        <w:t>について</w:t>
      </w:r>
      <w:r w:rsidR="00415FE0" w:rsidRPr="00A56385">
        <w:rPr>
          <w:rFonts w:asciiTheme="minorEastAsia" w:eastAsiaTheme="minorEastAsia" w:hAnsiTheme="minorEastAsia" w:cs="ＭＳ 明朝" w:hint="eastAsia"/>
          <w:kern w:val="0"/>
          <w:szCs w:val="24"/>
        </w:rPr>
        <w:t>は、</w:t>
      </w:r>
      <w:r w:rsidR="003F7EE5" w:rsidRPr="00A56385">
        <w:rPr>
          <w:rFonts w:asciiTheme="minorEastAsia" w:eastAsiaTheme="minorEastAsia" w:hAnsiTheme="minorEastAsia" w:cs="ＭＳ 明朝" w:hint="eastAsia"/>
          <w:kern w:val="0"/>
          <w:szCs w:val="24"/>
        </w:rPr>
        <w:t>廃棄物の処理及び清掃に関する</w:t>
      </w:r>
      <w:r w:rsidR="001E5B79" w:rsidRPr="00A56385">
        <w:rPr>
          <w:rFonts w:asciiTheme="minorEastAsia" w:eastAsiaTheme="minorEastAsia" w:hAnsiTheme="minorEastAsia" w:cs="ＭＳ 明朝" w:hint="eastAsia"/>
          <w:kern w:val="0"/>
          <w:szCs w:val="24"/>
        </w:rPr>
        <w:t>法律</w:t>
      </w:r>
      <w:r w:rsidR="003F7EE5" w:rsidRPr="00A56385">
        <w:rPr>
          <w:rFonts w:asciiTheme="minorEastAsia" w:eastAsiaTheme="minorEastAsia" w:hAnsiTheme="minorEastAsia" w:cs="ＭＳ 明朝" w:hint="eastAsia"/>
          <w:kern w:val="0"/>
          <w:szCs w:val="24"/>
        </w:rPr>
        <w:t>等に従って</w:t>
      </w:r>
      <w:r w:rsidRPr="00A56385">
        <w:rPr>
          <w:rFonts w:asciiTheme="minorEastAsia" w:eastAsiaTheme="minorEastAsia" w:hAnsiTheme="minorEastAsia" w:cs="ＭＳ 明朝" w:hint="eastAsia"/>
          <w:kern w:val="0"/>
          <w:szCs w:val="24"/>
        </w:rPr>
        <w:t>適正に</w:t>
      </w:r>
      <w:r w:rsidR="003F7EE5" w:rsidRPr="00A56385">
        <w:rPr>
          <w:rFonts w:asciiTheme="minorEastAsia" w:eastAsiaTheme="minorEastAsia" w:hAnsiTheme="minorEastAsia" w:cs="ＭＳ 明朝" w:hint="eastAsia"/>
          <w:kern w:val="0"/>
          <w:szCs w:val="24"/>
        </w:rPr>
        <w:t>処分すること。</w:t>
      </w:r>
    </w:p>
    <w:p w:rsidR="0002198D" w:rsidRPr="00A56385" w:rsidRDefault="0002198D" w:rsidP="0002198D">
      <w:pPr>
        <w:autoSpaceDE w:val="0"/>
        <w:autoSpaceDN w:val="0"/>
        <w:adjustRightInd w:val="0"/>
        <w:rPr>
          <w:rFonts w:asciiTheme="minorEastAsia" w:eastAsiaTheme="minorEastAsia" w:hAnsiTheme="minorEastAsia" w:cs="ＭＳ 明朝"/>
          <w:kern w:val="0"/>
          <w:szCs w:val="24"/>
        </w:rPr>
      </w:pPr>
    </w:p>
    <w:p w:rsidR="0002198D" w:rsidRPr="00A56385" w:rsidRDefault="0002198D" w:rsidP="0002198D">
      <w:pPr>
        <w:autoSpaceDE w:val="0"/>
        <w:autoSpaceDN w:val="0"/>
        <w:adjustRightInd w:val="0"/>
        <w:rPr>
          <w:rFonts w:asciiTheme="minorEastAsia" w:eastAsiaTheme="minorEastAsia" w:hAnsiTheme="minorEastAsia" w:cs="ＭＳ 明朝"/>
          <w:kern w:val="0"/>
          <w:szCs w:val="24"/>
        </w:rPr>
      </w:pPr>
    </w:p>
    <w:p w:rsidR="003F7EE5" w:rsidRPr="00A56385" w:rsidRDefault="003F7EE5" w:rsidP="0002198D">
      <w:pPr>
        <w:autoSpaceDE w:val="0"/>
        <w:autoSpaceDN w:val="0"/>
        <w:adjustRightInd w:val="0"/>
        <w:rPr>
          <w:rFonts w:asciiTheme="minorEastAsia" w:eastAsiaTheme="minorEastAsia" w:hAnsiTheme="minorEastAsia" w:cs="ＭＳ 明朝"/>
          <w:kern w:val="0"/>
          <w:szCs w:val="24"/>
        </w:rPr>
      </w:pPr>
    </w:p>
    <w:p w:rsidR="0002198D" w:rsidRPr="00A56385" w:rsidRDefault="0002198D" w:rsidP="0002198D">
      <w:pPr>
        <w:autoSpaceDE w:val="0"/>
        <w:autoSpaceDN w:val="0"/>
        <w:adjustRightInd w:val="0"/>
        <w:rPr>
          <w:rFonts w:asciiTheme="minorEastAsia" w:eastAsiaTheme="minorEastAsia" w:hAnsiTheme="minorEastAsia" w:cs="ＭＳ 明朝"/>
          <w:kern w:val="0"/>
          <w:szCs w:val="24"/>
        </w:rPr>
      </w:pPr>
    </w:p>
    <w:p w:rsidR="0002198D" w:rsidRPr="00A56385" w:rsidRDefault="0002198D" w:rsidP="0002198D">
      <w:pPr>
        <w:autoSpaceDE w:val="0"/>
        <w:autoSpaceDN w:val="0"/>
        <w:adjustRightInd w:val="0"/>
        <w:rPr>
          <w:rFonts w:asciiTheme="minorEastAsia" w:eastAsiaTheme="minorEastAsia" w:hAnsiTheme="minorEastAsia" w:cs="ＭＳ 明朝"/>
          <w:kern w:val="0"/>
          <w:szCs w:val="24"/>
        </w:rPr>
      </w:pPr>
    </w:p>
    <w:p w:rsidR="0002198D" w:rsidRPr="00A56385" w:rsidRDefault="0002198D" w:rsidP="0002198D">
      <w:pPr>
        <w:autoSpaceDE w:val="0"/>
        <w:autoSpaceDN w:val="0"/>
        <w:adjustRightInd w:val="0"/>
        <w:rPr>
          <w:rFonts w:asciiTheme="minorEastAsia" w:eastAsiaTheme="minorEastAsia" w:hAnsiTheme="minorEastAsia" w:cs="ＭＳ 明朝"/>
          <w:kern w:val="0"/>
          <w:szCs w:val="24"/>
        </w:rPr>
      </w:pPr>
    </w:p>
    <w:p w:rsidR="0002198D" w:rsidRPr="00A56385" w:rsidRDefault="0002198D" w:rsidP="0002198D">
      <w:pPr>
        <w:autoSpaceDE w:val="0"/>
        <w:autoSpaceDN w:val="0"/>
        <w:adjustRightInd w:val="0"/>
        <w:rPr>
          <w:rFonts w:asciiTheme="minorEastAsia" w:eastAsiaTheme="minorEastAsia" w:hAnsiTheme="minorEastAsia" w:cs="ＭＳ 明朝"/>
          <w:kern w:val="0"/>
          <w:szCs w:val="24"/>
        </w:rPr>
      </w:pPr>
    </w:p>
    <w:p w:rsidR="0002198D" w:rsidRPr="00A56385" w:rsidRDefault="0002198D" w:rsidP="0002198D">
      <w:pPr>
        <w:autoSpaceDE w:val="0"/>
        <w:autoSpaceDN w:val="0"/>
        <w:adjustRightInd w:val="0"/>
        <w:rPr>
          <w:rFonts w:asciiTheme="minorEastAsia" w:eastAsiaTheme="minorEastAsia" w:hAnsiTheme="minorEastAsia" w:cs="ＭＳ 明朝"/>
          <w:kern w:val="0"/>
          <w:szCs w:val="24"/>
        </w:rPr>
      </w:pPr>
    </w:p>
    <w:p w:rsidR="0002198D" w:rsidRPr="00A56385" w:rsidRDefault="0002198D" w:rsidP="0002198D">
      <w:pPr>
        <w:autoSpaceDE w:val="0"/>
        <w:autoSpaceDN w:val="0"/>
        <w:adjustRightInd w:val="0"/>
        <w:rPr>
          <w:rFonts w:asciiTheme="minorEastAsia" w:eastAsiaTheme="minorEastAsia" w:hAnsiTheme="minorEastAsia" w:cs="ＭＳ 明朝"/>
          <w:kern w:val="0"/>
          <w:szCs w:val="24"/>
        </w:rPr>
      </w:pPr>
    </w:p>
    <w:p w:rsidR="0002198D" w:rsidRPr="00A56385" w:rsidRDefault="0002198D" w:rsidP="0002198D">
      <w:pPr>
        <w:autoSpaceDE w:val="0"/>
        <w:autoSpaceDN w:val="0"/>
        <w:adjustRightInd w:val="0"/>
        <w:rPr>
          <w:rFonts w:asciiTheme="minorEastAsia" w:eastAsiaTheme="minorEastAsia" w:hAnsiTheme="minorEastAsia" w:cs="ＭＳ 明朝"/>
          <w:kern w:val="0"/>
          <w:szCs w:val="24"/>
        </w:rPr>
      </w:pPr>
    </w:p>
    <w:p w:rsidR="0002198D" w:rsidRPr="00A56385" w:rsidRDefault="0002198D" w:rsidP="0002198D">
      <w:pPr>
        <w:autoSpaceDE w:val="0"/>
        <w:autoSpaceDN w:val="0"/>
        <w:adjustRightInd w:val="0"/>
        <w:rPr>
          <w:rFonts w:asciiTheme="minorEastAsia" w:eastAsiaTheme="minorEastAsia" w:hAnsiTheme="minorEastAsia" w:cs="ＭＳ 明朝"/>
          <w:kern w:val="0"/>
          <w:szCs w:val="24"/>
        </w:rPr>
      </w:pPr>
    </w:p>
    <w:p w:rsidR="004A7ADA" w:rsidRPr="00A56385" w:rsidRDefault="004A7ADA" w:rsidP="0002198D">
      <w:pPr>
        <w:autoSpaceDE w:val="0"/>
        <w:autoSpaceDN w:val="0"/>
        <w:adjustRightInd w:val="0"/>
        <w:rPr>
          <w:rFonts w:asciiTheme="minorEastAsia" w:eastAsiaTheme="minorEastAsia" w:hAnsiTheme="minorEastAsia" w:cs="ＭＳ 明朝"/>
          <w:kern w:val="0"/>
          <w:szCs w:val="24"/>
        </w:rPr>
      </w:pPr>
    </w:p>
    <w:p w:rsidR="004A7ADA" w:rsidRPr="00A56385" w:rsidRDefault="004A7ADA" w:rsidP="0002198D">
      <w:pPr>
        <w:autoSpaceDE w:val="0"/>
        <w:autoSpaceDN w:val="0"/>
        <w:adjustRightInd w:val="0"/>
        <w:rPr>
          <w:rFonts w:asciiTheme="minorEastAsia" w:eastAsiaTheme="minorEastAsia" w:hAnsiTheme="minorEastAsia" w:cs="ＭＳ 明朝"/>
          <w:kern w:val="0"/>
          <w:szCs w:val="24"/>
        </w:rPr>
      </w:pPr>
    </w:p>
    <w:p w:rsidR="004A7ADA" w:rsidRPr="00A56385" w:rsidRDefault="004A7ADA" w:rsidP="0002198D">
      <w:pPr>
        <w:autoSpaceDE w:val="0"/>
        <w:autoSpaceDN w:val="0"/>
        <w:adjustRightInd w:val="0"/>
        <w:rPr>
          <w:rFonts w:asciiTheme="minorEastAsia" w:eastAsiaTheme="minorEastAsia" w:hAnsiTheme="minorEastAsia" w:cs="ＭＳ 明朝"/>
          <w:kern w:val="0"/>
          <w:szCs w:val="24"/>
        </w:rPr>
      </w:pPr>
    </w:p>
    <w:p w:rsidR="004A7ADA" w:rsidRPr="00A56385" w:rsidRDefault="004A7ADA" w:rsidP="0002198D">
      <w:pPr>
        <w:autoSpaceDE w:val="0"/>
        <w:autoSpaceDN w:val="0"/>
        <w:adjustRightInd w:val="0"/>
        <w:rPr>
          <w:rFonts w:asciiTheme="minorEastAsia" w:eastAsiaTheme="minorEastAsia" w:hAnsiTheme="minorEastAsia" w:cs="ＭＳ 明朝"/>
          <w:kern w:val="0"/>
          <w:szCs w:val="24"/>
        </w:rPr>
      </w:pPr>
    </w:p>
    <w:p w:rsidR="004A7ADA" w:rsidRPr="00A56385" w:rsidRDefault="004A7ADA" w:rsidP="0002198D">
      <w:pPr>
        <w:autoSpaceDE w:val="0"/>
        <w:autoSpaceDN w:val="0"/>
        <w:adjustRightInd w:val="0"/>
        <w:rPr>
          <w:rFonts w:asciiTheme="minorEastAsia" w:eastAsiaTheme="minorEastAsia" w:hAnsiTheme="minorEastAsia" w:cs="ＭＳ 明朝"/>
          <w:kern w:val="0"/>
          <w:szCs w:val="24"/>
        </w:rPr>
      </w:pPr>
    </w:p>
    <w:p w:rsidR="004A7ADA" w:rsidRPr="00A56385" w:rsidRDefault="004A7ADA" w:rsidP="0002198D">
      <w:pPr>
        <w:autoSpaceDE w:val="0"/>
        <w:autoSpaceDN w:val="0"/>
        <w:adjustRightInd w:val="0"/>
        <w:rPr>
          <w:rFonts w:asciiTheme="minorEastAsia" w:eastAsiaTheme="minorEastAsia" w:hAnsiTheme="minorEastAsia" w:cs="ＭＳ 明朝"/>
          <w:kern w:val="0"/>
          <w:szCs w:val="24"/>
        </w:rPr>
      </w:pPr>
    </w:p>
    <w:p w:rsidR="004A7ADA" w:rsidRPr="00A56385" w:rsidRDefault="004A7ADA" w:rsidP="0002198D">
      <w:pPr>
        <w:autoSpaceDE w:val="0"/>
        <w:autoSpaceDN w:val="0"/>
        <w:adjustRightInd w:val="0"/>
        <w:rPr>
          <w:rFonts w:asciiTheme="minorEastAsia" w:eastAsiaTheme="minorEastAsia" w:hAnsiTheme="minorEastAsia" w:cs="ＭＳ 明朝"/>
          <w:kern w:val="0"/>
          <w:szCs w:val="24"/>
        </w:rPr>
      </w:pPr>
    </w:p>
    <w:p w:rsidR="004A7ADA" w:rsidRPr="00A56385" w:rsidRDefault="004A7ADA" w:rsidP="0002198D">
      <w:pPr>
        <w:autoSpaceDE w:val="0"/>
        <w:autoSpaceDN w:val="0"/>
        <w:adjustRightInd w:val="0"/>
        <w:rPr>
          <w:rFonts w:asciiTheme="minorEastAsia" w:eastAsiaTheme="minorEastAsia" w:hAnsiTheme="minorEastAsia" w:cs="ＭＳ 明朝"/>
          <w:kern w:val="0"/>
          <w:szCs w:val="24"/>
        </w:rPr>
      </w:pPr>
    </w:p>
    <w:p w:rsidR="004A7ADA" w:rsidRPr="00A56385" w:rsidRDefault="004A7ADA" w:rsidP="0002198D">
      <w:pPr>
        <w:autoSpaceDE w:val="0"/>
        <w:autoSpaceDN w:val="0"/>
        <w:adjustRightInd w:val="0"/>
        <w:rPr>
          <w:rFonts w:asciiTheme="minorEastAsia" w:eastAsiaTheme="minorEastAsia" w:hAnsiTheme="minorEastAsia" w:cs="ＭＳ 明朝"/>
          <w:kern w:val="0"/>
          <w:szCs w:val="24"/>
        </w:rPr>
      </w:pPr>
    </w:p>
    <w:p w:rsidR="004A7ADA" w:rsidRPr="00A56385" w:rsidRDefault="004A7ADA" w:rsidP="0002198D">
      <w:pPr>
        <w:autoSpaceDE w:val="0"/>
        <w:autoSpaceDN w:val="0"/>
        <w:adjustRightInd w:val="0"/>
        <w:rPr>
          <w:rFonts w:asciiTheme="minorEastAsia" w:eastAsiaTheme="minorEastAsia" w:hAnsiTheme="minorEastAsia" w:cs="ＭＳ 明朝"/>
          <w:kern w:val="0"/>
          <w:szCs w:val="24"/>
        </w:rPr>
      </w:pPr>
    </w:p>
    <w:p w:rsidR="004A7ADA" w:rsidRPr="00A56385" w:rsidRDefault="004A7ADA" w:rsidP="0002198D">
      <w:pPr>
        <w:autoSpaceDE w:val="0"/>
        <w:autoSpaceDN w:val="0"/>
        <w:adjustRightInd w:val="0"/>
        <w:rPr>
          <w:rFonts w:asciiTheme="minorEastAsia" w:eastAsiaTheme="minorEastAsia" w:hAnsiTheme="minorEastAsia" w:cs="ＭＳ 明朝"/>
          <w:kern w:val="0"/>
          <w:szCs w:val="24"/>
        </w:rPr>
      </w:pPr>
    </w:p>
    <w:p w:rsidR="0002198D" w:rsidRPr="00A56385" w:rsidRDefault="0002198D" w:rsidP="0002198D">
      <w:pPr>
        <w:autoSpaceDE w:val="0"/>
        <w:autoSpaceDN w:val="0"/>
        <w:adjustRightInd w:val="0"/>
        <w:rPr>
          <w:rFonts w:asciiTheme="minorEastAsia" w:eastAsiaTheme="minorEastAsia" w:hAnsiTheme="minorEastAsia" w:cs="ＭＳ 明朝"/>
          <w:kern w:val="0"/>
          <w:szCs w:val="24"/>
        </w:rPr>
      </w:pPr>
    </w:p>
    <w:p w:rsidR="0002198D" w:rsidRPr="00A56385" w:rsidRDefault="0002198D" w:rsidP="0002198D">
      <w:pPr>
        <w:autoSpaceDE w:val="0"/>
        <w:autoSpaceDN w:val="0"/>
        <w:adjustRightInd w:val="0"/>
        <w:rPr>
          <w:rFonts w:asciiTheme="minorEastAsia" w:eastAsiaTheme="minorEastAsia" w:hAnsiTheme="minorEastAsia" w:cs="ＭＳ 明朝"/>
          <w:kern w:val="0"/>
          <w:szCs w:val="24"/>
        </w:rPr>
      </w:pPr>
    </w:p>
    <w:tbl>
      <w:tblPr>
        <w:tblStyle w:val="af1"/>
        <w:tblW w:w="0" w:type="auto"/>
        <w:tblInd w:w="2" w:type="dxa"/>
        <w:tblLook w:val="04A0" w:firstRow="1" w:lastRow="0" w:firstColumn="1" w:lastColumn="0" w:noHBand="0" w:noVBand="1"/>
      </w:tblPr>
      <w:tblGrid>
        <w:gridCol w:w="8617"/>
      </w:tblGrid>
      <w:tr w:rsidR="0002198D" w:rsidRPr="00A56385" w:rsidTr="0002198D">
        <w:tc>
          <w:tcPr>
            <w:tcW w:w="8617" w:type="dxa"/>
          </w:tcPr>
          <w:p w:rsidR="00B911AA" w:rsidRPr="00A56385" w:rsidRDefault="00B911AA" w:rsidP="00B911AA">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（路面復旧）</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第５８条　工事事業者は、舗装道路の復旧工事については、第５６条第１項の規定に基づく埋戻し後、速やかに本復旧工事を行わなければならない。ただし、施工条件等により本復旧工事に時間を要するときは、道路管理者の承諾を得た上で仮復旧工事を行うことができる。</w:t>
            </w:r>
          </w:p>
          <w:p w:rsidR="00B911AA" w:rsidRPr="00A56385" w:rsidRDefault="00B911AA" w:rsidP="00B911AA">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工事事業者は、前項ただし書の仮復旧工事後は、速やかに道路管理者の指示に従って本復旧工事を行わなければならない。</w:t>
            </w:r>
          </w:p>
          <w:p w:rsidR="006570C3" w:rsidRPr="00A56385" w:rsidRDefault="00B911AA" w:rsidP="00B911AA">
            <w:pPr>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３　非舗装道路の復旧工事は、道路管理者等の指定する方法により路盤築造等を行い、在来路面となじみよく仕上げるものとする。</w:t>
            </w:r>
          </w:p>
        </w:tc>
      </w:tr>
    </w:tbl>
    <w:p w:rsidR="00924547" w:rsidRPr="00A56385" w:rsidRDefault="00924547" w:rsidP="0002198D">
      <w:pPr>
        <w:autoSpaceDE w:val="0"/>
        <w:autoSpaceDN w:val="0"/>
        <w:adjustRightInd w:val="0"/>
        <w:ind w:left="2"/>
        <w:rPr>
          <w:rFonts w:asciiTheme="minorEastAsia" w:eastAsiaTheme="minorEastAsia" w:hAnsiTheme="minorEastAsia" w:cs="ＭＳ 明朝"/>
          <w:spacing w:val="-4"/>
          <w:szCs w:val="24"/>
        </w:rPr>
      </w:pPr>
    </w:p>
    <w:p w:rsidR="0002198D" w:rsidRPr="00A56385" w:rsidRDefault="0002198D" w:rsidP="0002198D">
      <w:pPr>
        <w:autoSpaceDE w:val="0"/>
        <w:autoSpaceDN w:val="0"/>
        <w:adjustRightInd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【解説】</w:t>
      </w:r>
    </w:p>
    <w:p w:rsidR="0002198D" w:rsidRPr="00A56385" w:rsidRDefault="006570C3" w:rsidP="006570C3">
      <w:pPr>
        <w:autoSpaceDE w:val="0"/>
        <w:autoSpaceDN w:val="0"/>
        <w:adjustRightInd w:val="0"/>
        <w:rPr>
          <w:rFonts w:asciiTheme="minorEastAsia" w:eastAsiaTheme="minorEastAsia" w:hAnsiTheme="minorEastAsia" w:cs="Times New Roman"/>
          <w:szCs w:val="24"/>
        </w:rPr>
      </w:pPr>
      <w:r w:rsidRPr="00A56385">
        <w:rPr>
          <w:rFonts w:asciiTheme="minorEastAsia" w:eastAsiaTheme="minorEastAsia" w:hAnsiTheme="minorEastAsia" w:cs="ＭＳ 明朝" w:hint="eastAsia"/>
          <w:kern w:val="0"/>
          <w:szCs w:val="24"/>
        </w:rPr>
        <w:t>１　舗装</w:t>
      </w:r>
      <w:r w:rsidR="0002198D" w:rsidRPr="00A56385">
        <w:rPr>
          <w:rFonts w:asciiTheme="minorEastAsia" w:eastAsiaTheme="minorEastAsia" w:hAnsiTheme="minorEastAsia" w:cs="ＭＳ 明朝" w:hint="eastAsia"/>
          <w:kern w:val="0"/>
          <w:szCs w:val="24"/>
        </w:rPr>
        <w:t>道路復旧工事の留意事項は、次の各号のとおりとする。</w:t>
      </w:r>
    </w:p>
    <w:p w:rsidR="0002198D" w:rsidRPr="00A56385" w:rsidRDefault="0002198D" w:rsidP="0002198D">
      <w:pPr>
        <w:autoSpaceDE w:val="0"/>
        <w:autoSpaceDN w:val="0"/>
        <w:adjustRightInd w:val="0"/>
        <w:ind w:leftChars="50" w:left="468" w:hangingChars="150" w:hanging="348"/>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spacing w:val="-4"/>
          <w:kern w:val="0"/>
          <w:szCs w:val="24"/>
        </w:rPr>
        <w:t xml:space="preserve">(1)  </w:t>
      </w:r>
      <w:r w:rsidR="006570C3" w:rsidRPr="00A56385">
        <w:rPr>
          <w:rFonts w:asciiTheme="minorEastAsia" w:eastAsiaTheme="minorEastAsia" w:hAnsiTheme="minorEastAsia" w:cs="ＭＳ 明朝" w:hint="eastAsia"/>
          <w:spacing w:val="-4"/>
          <w:kern w:val="0"/>
          <w:szCs w:val="24"/>
        </w:rPr>
        <w:t>舗装道路の</w:t>
      </w:r>
      <w:r w:rsidRPr="00A56385">
        <w:rPr>
          <w:rFonts w:asciiTheme="minorEastAsia" w:eastAsiaTheme="minorEastAsia" w:hAnsiTheme="minorEastAsia" w:cs="ＭＳ 明朝" w:hint="eastAsia"/>
          <w:spacing w:val="-4"/>
          <w:kern w:val="0"/>
          <w:szCs w:val="24"/>
        </w:rPr>
        <w:t>本復旧は、</w:t>
      </w:r>
      <w:r w:rsidR="00415FE0" w:rsidRPr="00A56385">
        <w:rPr>
          <w:rFonts w:asciiTheme="minorEastAsia" w:eastAsiaTheme="minorEastAsia" w:hAnsiTheme="minorEastAsia" w:cs="ＭＳ 明朝" w:hint="eastAsia"/>
          <w:spacing w:val="-4"/>
          <w:kern w:val="0"/>
          <w:szCs w:val="24"/>
        </w:rPr>
        <w:t>既設</w:t>
      </w:r>
      <w:r w:rsidRPr="00A56385">
        <w:rPr>
          <w:rFonts w:asciiTheme="minorEastAsia" w:eastAsiaTheme="minorEastAsia" w:hAnsiTheme="minorEastAsia" w:cs="ＭＳ 明朝" w:hint="eastAsia"/>
          <w:spacing w:val="-4"/>
          <w:kern w:val="0"/>
          <w:szCs w:val="24"/>
        </w:rPr>
        <w:t>舗装と同等以上の強度及び機能を確保するものとし、舗</w:t>
      </w:r>
      <w:r w:rsidRPr="00A56385">
        <w:rPr>
          <w:rFonts w:asciiTheme="minorEastAsia" w:eastAsiaTheme="minorEastAsia" w:hAnsiTheme="minorEastAsia" w:cs="ＭＳ 明朝" w:hint="eastAsia"/>
          <w:kern w:val="0"/>
          <w:szCs w:val="24"/>
        </w:rPr>
        <w:t>装構成は、道路管理者</w:t>
      </w:r>
      <w:r w:rsidR="001E5B79" w:rsidRPr="00A56385">
        <w:rPr>
          <w:rFonts w:asciiTheme="minorEastAsia" w:eastAsiaTheme="minorEastAsia" w:hAnsiTheme="minorEastAsia" w:cs="ＭＳ 明朝" w:hint="eastAsia"/>
          <w:kern w:val="0"/>
          <w:szCs w:val="24"/>
        </w:rPr>
        <w:t>の指示</w:t>
      </w:r>
      <w:r w:rsidRPr="00A56385">
        <w:rPr>
          <w:rFonts w:asciiTheme="minorEastAsia" w:eastAsiaTheme="minorEastAsia" w:hAnsiTheme="minorEastAsia" w:cs="ＭＳ 明朝" w:hint="eastAsia"/>
          <w:kern w:val="0"/>
          <w:szCs w:val="24"/>
        </w:rPr>
        <w:t>によるほか、関係法令等に基づき施工しなければならない。</w:t>
      </w:r>
    </w:p>
    <w:p w:rsidR="0002198D" w:rsidRPr="00A56385" w:rsidRDefault="0002198D" w:rsidP="0002198D">
      <w:pPr>
        <w:autoSpaceDE w:val="0"/>
        <w:autoSpaceDN w:val="0"/>
        <w:adjustRightInd w:val="0"/>
        <w:ind w:leftChars="50" w:left="468" w:hangingChars="150" w:hanging="348"/>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spacing w:val="-4"/>
          <w:kern w:val="0"/>
          <w:szCs w:val="24"/>
        </w:rPr>
        <w:t xml:space="preserve">(2)  </w:t>
      </w:r>
      <w:r w:rsidR="006570C3" w:rsidRPr="00A56385">
        <w:rPr>
          <w:rFonts w:asciiTheme="minorEastAsia" w:eastAsiaTheme="minorEastAsia" w:hAnsiTheme="minorEastAsia" w:cs="ＭＳ 明朝" w:hint="eastAsia"/>
          <w:spacing w:val="-4"/>
          <w:kern w:val="0"/>
          <w:szCs w:val="24"/>
        </w:rPr>
        <w:t>復旧</w:t>
      </w:r>
      <w:r w:rsidRPr="00A56385">
        <w:rPr>
          <w:rFonts w:asciiTheme="minorEastAsia" w:eastAsiaTheme="minorEastAsia" w:hAnsiTheme="minorEastAsia" w:cs="ＭＳ 明朝" w:hint="eastAsia"/>
          <w:spacing w:val="-4"/>
          <w:kern w:val="0"/>
          <w:szCs w:val="24"/>
        </w:rPr>
        <w:t>に</w:t>
      </w:r>
      <w:r w:rsidR="008408EB" w:rsidRPr="00A56385">
        <w:rPr>
          <w:rFonts w:asciiTheme="minorEastAsia" w:eastAsiaTheme="minorEastAsia" w:hAnsiTheme="minorEastAsia" w:cs="ＭＳ 明朝" w:hint="eastAsia"/>
          <w:spacing w:val="-4"/>
          <w:kern w:val="0"/>
          <w:szCs w:val="24"/>
        </w:rPr>
        <w:t>当って</w:t>
      </w:r>
      <w:r w:rsidRPr="00A56385">
        <w:rPr>
          <w:rFonts w:asciiTheme="minorEastAsia" w:eastAsiaTheme="minorEastAsia" w:hAnsiTheme="minorEastAsia" w:cs="ＭＳ 明朝" w:hint="eastAsia"/>
          <w:spacing w:val="-4"/>
          <w:kern w:val="0"/>
          <w:szCs w:val="24"/>
        </w:rPr>
        <w:t>は、路床を十分に転圧のうえアスファルト混合物を必要な余盛りをしたうえで均一</w:t>
      </w:r>
      <w:r w:rsidRPr="00A56385">
        <w:rPr>
          <w:rFonts w:asciiTheme="minorEastAsia" w:eastAsiaTheme="minorEastAsia" w:hAnsiTheme="minorEastAsia" w:cs="ＭＳ 明朝" w:hint="eastAsia"/>
          <w:kern w:val="0"/>
          <w:szCs w:val="24"/>
        </w:rPr>
        <w:t>に敷きならし再度転圧して、既設路面と同一面になるように仕上げること。</w:t>
      </w:r>
    </w:p>
    <w:p w:rsidR="0002198D" w:rsidRPr="00A56385" w:rsidRDefault="0002198D" w:rsidP="0002198D">
      <w:pPr>
        <w:autoSpaceDE w:val="0"/>
        <w:autoSpaceDN w:val="0"/>
        <w:adjustRightInd w:val="0"/>
        <w:ind w:leftChars="50" w:left="468" w:hangingChars="150" w:hanging="348"/>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spacing w:val="-4"/>
          <w:kern w:val="0"/>
          <w:szCs w:val="24"/>
        </w:rPr>
        <w:t>(3)  工事完了後、速やかに既設の区画線及び道路標示を溶着式により施工</w:t>
      </w:r>
      <w:r w:rsidRPr="00A56385">
        <w:rPr>
          <w:rFonts w:asciiTheme="minorEastAsia" w:eastAsiaTheme="minorEastAsia" w:hAnsiTheme="minorEastAsia" w:cs="ＭＳ 明朝" w:hint="eastAsia"/>
          <w:kern w:val="0"/>
          <w:szCs w:val="24"/>
        </w:rPr>
        <w:t>し、標識類についても原型復旧すること。</w:t>
      </w:r>
    </w:p>
    <w:p w:rsidR="0002198D" w:rsidRPr="00A56385" w:rsidRDefault="0002198D" w:rsidP="0002198D">
      <w:pPr>
        <w:autoSpaceDE w:val="0"/>
        <w:autoSpaceDN w:val="0"/>
        <w:adjustRightInd w:val="0"/>
        <w:ind w:firstLineChars="50" w:firstLine="12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(4)  </w:t>
      </w:r>
      <w:r w:rsidRPr="00A56385">
        <w:rPr>
          <w:rFonts w:asciiTheme="minorEastAsia" w:eastAsiaTheme="minorEastAsia" w:hAnsiTheme="minorEastAsia" w:cs="ＭＳ 明朝" w:hint="eastAsia"/>
          <w:spacing w:val="-4"/>
          <w:kern w:val="0"/>
          <w:szCs w:val="24"/>
        </w:rPr>
        <w:t>仮復旧は、埋戻し後、直ちに施工しなければならない。</w:t>
      </w:r>
    </w:p>
    <w:p w:rsidR="0002198D" w:rsidRPr="00A56385" w:rsidRDefault="0002198D" w:rsidP="0002198D">
      <w:pPr>
        <w:autoSpaceDE w:val="0"/>
        <w:autoSpaceDN w:val="0"/>
        <w:adjustRightInd w:val="0"/>
        <w:ind w:leftChars="50" w:left="468" w:hangingChars="150" w:hanging="348"/>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spacing w:val="-4"/>
          <w:kern w:val="0"/>
          <w:szCs w:val="24"/>
        </w:rPr>
        <w:t>(5)  仮復旧の表層材は、常温又は加熱アスファルト合材によらなければならない。舗装構成は、道路管理者の指示によるものとする。</w:t>
      </w:r>
    </w:p>
    <w:p w:rsidR="0002198D" w:rsidRPr="00A56385" w:rsidRDefault="0002198D" w:rsidP="0002198D">
      <w:pPr>
        <w:autoSpaceDE w:val="0"/>
        <w:autoSpaceDN w:val="0"/>
        <w:adjustRightInd w:val="0"/>
        <w:ind w:leftChars="50" w:left="468" w:hangingChars="150" w:hanging="348"/>
        <w:rPr>
          <w:rFonts w:asciiTheme="minorEastAsia" w:eastAsiaTheme="minorEastAsia" w:hAnsiTheme="minorEastAsia" w:cs="ＭＳ 明朝"/>
          <w:spacing w:val="-4"/>
          <w:kern w:val="0"/>
          <w:szCs w:val="24"/>
        </w:rPr>
      </w:pPr>
      <w:r w:rsidRPr="00A56385">
        <w:rPr>
          <w:rFonts w:asciiTheme="minorEastAsia" w:eastAsiaTheme="minorEastAsia" w:hAnsiTheme="minorEastAsia" w:cs="ＭＳ 明朝" w:hint="eastAsia"/>
          <w:spacing w:val="-4"/>
          <w:kern w:val="0"/>
          <w:szCs w:val="24"/>
        </w:rPr>
        <w:t>(6)  仮復旧</w:t>
      </w:r>
      <w:r w:rsidR="00415FE0" w:rsidRPr="00A56385">
        <w:rPr>
          <w:rFonts w:asciiTheme="minorEastAsia" w:eastAsiaTheme="minorEastAsia" w:hAnsiTheme="minorEastAsia" w:cs="ＭＳ 明朝" w:hint="eastAsia"/>
          <w:spacing w:val="-4"/>
          <w:kern w:val="0"/>
          <w:szCs w:val="24"/>
        </w:rPr>
        <w:t>後</w:t>
      </w:r>
      <w:r w:rsidRPr="00A56385">
        <w:rPr>
          <w:rFonts w:asciiTheme="minorEastAsia" w:eastAsiaTheme="minorEastAsia" w:hAnsiTheme="minorEastAsia" w:cs="ＭＳ 明朝" w:hint="eastAsia"/>
          <w:spacing w:val="-4"/>
          <w:kern w:val="0"/>
          <w:szCs w:val="24"/>
        </w:rPr>
        <w:t>の路面には、白線等道路標示のほか、必要に応じて道路管理者の指示による表示をペイント等により</w:t>
      </w:r>
      <w:r w:rsidR="006F55C4" w:rsidRPr="00A56385">
        <w:rPr>
          <w:rFonts w:asciiTheme="minorEastAsia" w:eastAsiaTheme="minorEastAsia" w:hAnsiTheme="minorEastAsia" w:cs="ＭＳ 明朝" w:hint="eastAsia"/>
          <w:spacing w:val="-4"/>
          <w:kern w:val="0"/>
          <w:szCs w:val="24"/>
        </w:rPr>
        <w:t>行なう</w:t>
      </w:r>
      <w:r w:rsidRPr="00A56385">
        <w:rPr>
          <w:rFonts w:asciiTheme="minorEastAsia" w:eastAsiaTheme="minorEastAsia" w:hAnsiTheme="minorEastAsia" w:cs="ＭＳ 明朝" w:hint="eastAsia"/>
          <w:spacing w:val="-4"/>
          <w:kern w:val="0"/>
          <w:szCs w:val="24"/>
        </w:rPr>
        <w:t>こと。</w:t>
      </w:r>
    </w:p>
    <w:p w:rsidR="0002198D" w:rsidRPr="00A56385" w:rsidRDefault="0002198D" w:rsidP="004A7ADA">
      <w:pPr>
        <w:autoSpaceDE w:val="0"/>
        <w:autoSpaceDN w:val="0"/>
        <w:adjustRightInd w:val="0"/>
        <w:ind w:leftChars="50" w:left="468" w:hangingChars="150" w:hanging="348"/>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spacing w:val="-4"/>
          <w:kern w:val="0"/>
          <w:szCs w:val="24"/>
        </w:rPr>
        <w:t>(7)  仮舗装をしない場合は、粒度調整材を十分に転圧し、本復旧までの間、通</w:t>
      </w:r>
      <w:r w:rsidRPr="00A56385">
        <w:rPr>
          <w:rFonts w:asciiTheme="minorEastAsia" w:eastAsiaTheme="minorEastAsia" w:hAnsiTheme="minorEastAsia" w:cs="ＭＳ 明朝" w:hint="eastAsia"/>
          <w:kern w:val="0"/>
          <w:szCs w:val="24"/>
        </w:rPr>
        <w:t>行に支障のないようにすること。</w:t>
      </w:r>
    </w:p>
    <w:p w:rsidR="0002198D" w:rsidRPr="00A56385" w:rsidRDefault="0002198D" w:rsidP="0002198D">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(8)  </w:t>
      </w:r>
      <w:r w:rsidRPr="00A56385">
        <w:rPr>
          <w:rFonts w:asciiTheme="minorEastAsia" w:eastAsiaTheme="minorEastAsia" w:hAnsiTheme="minorEastAsia" w:cs="ＭＳ 明朝" w:hint="eastAsia"/>
          <w:spacing w:val="-4"/>
          <w:kern w:val="0"/>
          <w:szCs w:val="24"/>
        </w:rPr>
        <w:t>完成後は、既設舗装面の汚れをきれいに清掃すること。</w:t>
      </w:r>
    </w:p>
    <w:p w:rsidR="00E8783C" w:rsidRPr="00A56385" w:rsidRDefault="006570C3" w:rsidP="006570C3">
      <w:pPr>
        <w:autoSpaceDE w:val="0"/>
        <w:autoSpaceDN w:val="0"/>
        <w:adjustRightInd w:val="0"/>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２　仮復旧工事後から本復旧工事までの間に支障が生じないよう速やかに道路管理者の指示に従って本復旧しなければならない。</w:t>
      </w:r>
    </w:p>
    <w:p w:rsidR="00E8783C" w:rsidRPr="00A56385" w:rsidRDefault="006570C3" w:rsidP="00415FE0">
      <w:pPr>
        <w:autoSpaceDE w:val="0"/>
        <w:autoSpaceDN w:val="0"/>
        <w:adjustRightInd w:val="0"/>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３　非舗装道路の復旧工事は、</w:t>
      </w:r>
      <w:r w:rsidR="00415FE0" w:rsidRPr="00A56385">
        <w:rPr>
          <w:rFonts w:asciiTheme="minorEastAsia" w:eastAsiaTheme="minorEastAsia" w:hAnsiTheme="minorEastAsia" w:cs="Times New Roman" w:hint="eastAsia"/>
          <w:szCs w:val="24"/>
        </w:rPr>
        <w:t>既設</w:t>
      </w:r>
      <w:r w:rsidRPr="00A56385">
        <w:rPr>
          <w:rFonts w:asciiTheme="minorEastAsia" w:eastAsiaTheme="minorEastAsia" w:hAnsiTheme="minorEastAsia" w:cs="Times New Roman" w:hint="eastAsia"/>
          <w:szCs w:val="24"/>
        </w:rPr>
        <w:t>路面と段差が生じないよう入念に行うこと。</w:t>
      </w:r>
    </w:p>
    <w:p w:rsidR="00E8783C" w:rsidRPr="00A56385" w:rsidRDefault="00E8783C" w:rsidP="00924547">
      <w:pPr>
        <w:autoSpaceDE w:val="0"/>
        <w:autoSpaceDN w:val="0"/>
        <w:adjustRightInd w:val="0"/>
        <w:rPr>
          <w:rFonts w:asciiTheme="minorEastAsia" w:eastAsiaTheme="minorEastAsia" w:hAnsiTheme="minorEastAsia" w:cs="Times New Roman"/>
          <w:szCs w:val="24"/>
        </w:rPr>
      </w:pPr>
    </w:p>
    <w:p w:rsidR="00E8783C" w:rsidRPr="00A56385" w:rsidRDefault="00E8783C" w:rsidP="00924547">
      <w:pPr>
        <w:autoSpaceDE w:val="0"/>
        <w:autoSpaceDN w:val="0"/>
        <w:adjustRightInd w:val="0"/>
        <w:rPr>
          <w:rFonts w:asciiTheme="minorEastAsia" w:eastAsiaTheme="minorEastAsia" w:hAnsiTheme="minorEastAsia" w:cs="Times New Roman"/>
          <w:szCs w:val="24"/>
        </w:rPr>
      </w:pPr>
    </w:p>
    <w:p w:rsidR="00E8783C" w:rsidRPr="00A56385" w:rsidRDefault="00E8783C" w:rsidP="00924547">
      <w:pPr>
        <w:autoSpaceDE w:val="0"/>
        <w:autoSpaceDN w:val="0"/>
        <w:adjustRightInd w:val="0"/>
        <w:rPr>
          <w:rFonts w:asciiTheme="minorEastAsia" w:eastAsiaTheme="minorEastAsia" w:hAnsiTheme="minorEastAsia" w:cs="Times New Roman"/>
          <w:szCs w:val="24"/>
        </w:rPr>
      </w:pPr>
    </w:p>
    <w:p w:rsidR="00E8783C" w:rsidRPr="00A56385" w:rsidRDefault="00E8783C" w:rsidP="00924547">
      <w:pPr>
        <w:autoSpaceDE w:val="0"/>
        <w:autoSpaceDN w:val="0"/>
        <w:adjustRightInd w:val="0"/>
        <w:rPr>
          <w:rFonts w:asciiTheme="minorEastAsia" w:eastAsiaTheme="minorEastAsia" w:hAnsiTheme="minorEastAsia" w:cs="Times New Roman"/>
          <w:szCs w:val="24"/>
        </w:rPr>
      </w:pPr>
    </w:p>
    <w:p w:rsidR="00E8783C" w:rsidRPr="00A56385" w:rsidRDefault="00E8783C" w:rsidP="00924547">
      <w:pPr>
        <w:autoSpaceDE w:val="0"/>
        <w:autoSpaceDN w:val="0"/>
        <w:adjustRightInd w:val="0"/>
        <w:rPr>
          <w:rFonts w:asciiTheme="minorEastAsia" w:eastAsiaTheme="minorEastAsia" w:hAnsiTheme="minorEastAsia" w:cs="Times New Roman"/>
          <w:szCs w:val="24"/>
        </w:rPr>
      </w:pPr>
    </w:p>
    <w:p w:rsidR="003975C2" w:rsidRPr="00A56385" w:rsidRDefault="003975C2" w:rsidP="00924547">
      <w:pPr>
        <w:autoSpaceDE w:val="0"/>
        <w:autoSpaceDN w:val="0"/>
        <w:adjustRightInd w:val="0"/>
        <w:rPr>
          <w:rFonts w:asciiTheme="minorEastAsia" w:eastAsiaTheme="minorEastAsia" w:hAnsiTheme="minorEastAsia" w:cs="Times New Roman"/>
          <w:szCs w:val="24"/>
        </w:rPr>
      </w:pPr>
    </w:p>
    <w:p w:rsidR="00E8783C" w:rsidRPr="00A56385" w:rsidRDefault="00E8783C" w:rsidP="00924547">
      <w:pPr>
        <w:autoSpaceDE w:val="0"/>
        <w:autoSpaceDN w:val="0"/>
        <w:adjustRightInd w:val="0"/>
        <w:rPr>
          <w:rFonts w:asciiTheme="minorEastAsia" w:eastAsiaTheme="minorEastAsia" w:hAnsiTheme="minorEastAsia" w:cs="Times New Roman"/>
          <w:szCs w:val="24"/>
        </w:rPr>
      </w:pPr>
    </w:p>
    <w:p w:rsidR="001A78EC" w:rsidRPr="00A56385" w:rsidRDefault="001A78EC" w:rsidP="00924547">
      <w:pPr>
        <w:autoSpaceDE w:val="0"/>
        <w:autoSpaceDN w:val="0"/>
        <w:adjustRightInd w:val="0"/>
        <w:rPr>
          <w:rFonts w:asciiTheme="minorEastAsia" w:eastAsiaTheme="minorEastAsia" w:hAnsiTheme="minorEastAsia" w:cs="Times New Roman"/>
          <w:szCs w:val="24"/>
        </w:rPr>
      </w:pPr>
    </w:p>
    <w:p w:rsidR="00E8783C" w:rsidRPr="00A56385" w:rsidRDefault="00E8783C" w:rsidP="00924547">
      <w:pPr>
        <w:autoSpaceDE w:val="0"/>
        <w:autoSpaceDN w:val="0"/>
        <w:adjustRightInd w:val="0"/>
        <w:rPr>
          <w:rFonts w:asciiTheme="minorEastAsia" w:eastAsiaTheme="minorEastAsia" w:hAnsiTheme="minorEastAsia" w:cs="Times New Roman"/>
          <w:szCs w:val="24"/>
        </w:rPr>
      </w:pPr>
    </w:p>
    <w:p w:rsidR="00F02AC4" w:rsidRPr="00A56385" w:rsidRDefault="00396276" w:rsidP="00924547">
      <w:pPr>
        <w:autoSpaceDE w:val="0"/>
        <w:autoSpaceDN w:val="0"/>
        <w:adjustRightInd w:val="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lastRenderedPageBreak/>
        <w:t>第７</w:t>
      </w:r>
      <w:r w:rsidR="00FB3887" w:rsidRPr="00A56385">
        <w:rPr>
          <w:rFonts w:asciiTheme="minorEastAsia" w:eastAsiaTheme="minorEastAsia" w:hAnsiTheme="minorEastAsia" w:cs="Times New Roman" w:hint="eastAsia"/>
          <w:szCs w:val="24"/>
        </w:rPr>
        <w:t xml:space="preserve">節　</w:t>
      </w:r>
      <w:r w:rsidR="006570C3" w:rsidRPr="00A56385">
        <w:rPr>
          <w:rFonts w:asciiTheme="minorEastAsia" w:eastAsiaTheme="minorEastAsia" w:hAnsiTheme="minorEastAsia" w:cs="Times New Roman" w:hint="eastAsia"/>
          <w:szCs w:val="24"/>
        </w:rPr>
        <w:t>水の安全、衛生対策</w:t>
      </w:r>
    </w:p>
    <w:tbl>
      <w:tblPr>
        <w:tblStyle w:val="af1"/>
        <w:tblW w:w="0" w:type="auto"/>
        <w:tblLook w:val="04A0" w:firstRow="1" w:lastRow="0" w:firstColumn="1" w:lastColumn="0" w:noHBand="0" w:noVBand="1"/>
      </w:tblPr>
      <w:tblGrid>
        <w:gridCol w:w="8617"/>
      </w:tblGrid>
      <w:tr w:rsidR="0002198D" w:rsidRPr="00A56385" w:rsidTr="0002198D">
        <w:tc>
          <w:tcPr>
            <w:tcW w:w="8617" w:type="dxa"/>
          </w:tcPr>
          <w:p w:rsidR="00AC6EAF" w:rsidRPr="00A56385" w:rsidRDefault="00AC6EAF" w:rsidP="00AC6EAF">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（給水装置の破損防止等の措置）</w:t>
            </w:r>
          </w:p>
          <w:p w:rsidR="00AC6EAF" w:rsidRPr="00A56385" w:rsidRDefault="00AC6EAF" w:rsidP="00AC6EAF">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第５９条　工事事業者は、給水装置の破損防止及び水の安全確保のため、次の各号に掲げる事項について、必要な措置を講じなければならない。</w:t>
            </w:r>
          </w:p>
          <w:p w:rsidR="00AC6EAF" w:rsidRPr="00A56385" w:rsidRDefault="00AC6EAF" w:rsidP="00AC6EAF">
            <w:pPr>
              <w:tabs>
                <w:tab w:val="left" w:pos="4860"/>
              </w:tabs>
              <w:autoSpaceDE w:val="0"/>
              <w:autoSpaceDN w:val="0"/>
              <w:adjustRightInd w:val="0"/>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spacing w:val="-4"/>
                <w:sz w:val="24"/>
                <w:szCs w:val="24"/>
              </w:rPr>
              <w:t xml:space="preserve"> (1)　</w:t>
            </w:r>
            <w:r w:rsidRPr="00A56385">
              <w:rPr>
                <w:rFonts w:asciiTheme="minorEastAsia" w:eastAsiaTheme="minorEastAsia" w:hAnsiTheme="minorEastAsia" w:cs="ＭＳ 明朝" w:hint="eastAsia"/>
                <w:spacing w:val="-4"/>
                <w:sz w:val="24"/>
                <w:szCs w:val="24"/>
              </w:rPr>
              <w:t>水撃作用の</w:t>
            </w:r>
            <w:r w:rsidRPr="00A56385">
              <w:rPr>
                <w:rFonts w:asciiTheme="minorEastAsia" w:eastAsiaTheme="minorEastAsia" w:hAnsiTheme="minorEastAsia" w:cs="ＭＳ 明朝"/>
                <w:spacing w:val="-4"/>
                <w:sz w:val="24"/>
                <w:szCs w:val="24"/>
              </w:rPr>
              <w:t>防止</w:t>
            </w:r>
          </w:p>
          <w:p w:rsidR="00AC6EAF" w:rsidRPr="00A56385" w:rsidRDefault="00AC6EAF" w:rsidP="00AC6EAF">
            <w:pPr>
              <w:tabs>
                <w:tab w:val="left" w:pos="4860"/>
              </w:tabs>
              <w:autoSpaceDE w:val="0"/>
              <w:autoSpaceDN w:val="0"/>
              <w:adjustRightInd w:val="0"/>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spacing w:val="-4"/>
                <w:sz w:val="24"/>
                <w:szCs w:val="24"/>
              </w:rPr>
              <w:t xml:space="preserve"> (2)　</w:t>
            </w:r>
            <w:r w:rsidRPr="00A56385">
              <w:rPr>
                <w:rFonts w:asciiTheme="minorEastAsia" w:eastAsiaTheme="minorEastAsia" w:hAnsiTheme="minorEastAsia" w:cs="ＭＳ 明朝" w:hint="eastAsia"/>
                <w:spacing w:val="-4"/>
                <w:sz w:val="24"/>
                <w:szCs w:val="24"/>
              </w:rPr>
              <w:t>停滞水の防止</w:t>
            </w:r>
          </w:p>
          <w:p w:rsidR="00AC6EAF" w:rsidRPr="00A56385" w:rsidRDefault="00AC6EAF" w:rsidP="00AC6EAF">
            <w:pPr>
              <w:tabs>
                <w:tab w:val="left" w:pos="4860"/>
              </w:tabs>
              <w:autoSpaceDE w:val="0"/>
              <w:autoSpaceDN w:val="0"/>
              <w:adjustRightInd w:val="0"/>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spacing w:val="-4"/>
                <w:sz w:val="24"/>
                <w:szCs w:val="24"/>
              </w:rPr>
              <w:t xml:space="preserve"> (3)　</w:t>
            </w:r>
            <w:r w:rsidRPr="00A56385">
              <w:rPr>
                <w:rFonts w:asciiTheme="minorEastAsia" w:eastAsiaTheme="minorEastAsia" w:hAnsiTheme="minorEastAsia" w:cs="ＭＳ 明朝" w:hint="eastAsia"/>
                <w:spacing w:val="-4"/>
                <w:sz w:val="24"/>
                <w:szCs w:val="24"/>
              </w:rPr>
              <w:t>凍結の防止</w:t>
            </w:r>
          </w:p>
          <w:p w:rsidR="00AC6EAF" w:rsidRPr="00A56385" w:rsidRDefault="00AC6EAF" w:rsidP="00AC6EAF">
            <w:pPr>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spacing w:val="-4"/>
                <w:sz w:val="24"/>
                <w:szCs w:val="24"/>
              </w:rPr>
              <w:t xml:space="preserve"> (4)　</w:t>
            </w:r>
            <w:r w:rsidRPr="00A56385">
              <w:rPr>
                <w:rFonts w:asciiTheme="minorEastAsia" w:eastAsiaTheme="minorEastAsia" w:hAnsiTheme="minorEastAsia" w:cs="ＭＳ 明朝" w:hint="eastAsia"/>
                <w:spacing w:val="-4"/>
                <w:sz w:val="24"/>
                <w:szCs w:val="24"/>
              </w:rPr>
              <w:t>破壊の防止</w:t>
            </w:r>
          </w:p>
          <w:p w:rsidR="00AC6EAF" w:rsidRPr="00A56385" w:rsidRDefault="00AC6EAF" w:rsidP="00AC6EAF">
            <w:pPr>
              <w:tabs>
                <w:tab w:val="left" w:pos="4860"/>
              </w:tabs>
              <w:autoSpaceDE w:val="0"/>
              <w:autoSpaceDN w:val="0"/>
              <w:adjustRightInd w:val="0"/>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spacing w:val="-4"/>
                <w:sz w:val="24"/>
                <w:szCs w:val="24"/>
              </w:rPr>
              <w:t xml:space="preserve"> (5)　浸食</w:t>
            </w:r>
            <w:r w:rsidRPr="00A56385">
              <w:rPr>
                <w:rFonts w:asciiTheme="minorEastAsia" w:eastAsiaTheme="minorEastAsia" w:hAnsiTheme="minorEastAsia" w:cs="ＭＳ 明朝" w:hint="eastAsia"/>
                <w:spacing w:val="-4"/>
                <w:sz w:val="24"/>
                <w:szCs w:val="24"/>
              </w:rPr>
              <w:t>の</w:t>
            </w:r>
            <w:r w:rsidRPr="00A56385">
              <w:rPr>
                <w:rFonts w:asciiTheme="minorEastAsia" w:eastAsiaTheme="minorEastAsia" w:hAnsiTheme="minorEastAsia" w:cs="ＭＳ 明朝"/>
                <w:spacing w:val="-4"/>
                <w:sz w:val="24"/>
                <w:szCs w:val="24"/>
              </w:rPr>
              <w:t>防止</w:t>
            </w:r>
          </w:p>
          <w:p w:rsidR="00AC6EAF" w:rsidRPr="00A56385" w:rsidRDefault="00AC6EAF" w:rsidP="00AC6EAF">
            <w:pPr>
              <w:tabs>
                <w:tab w:val="left" w:pos="4860"/>
              </w:tabs>
              <w:autoSpaceDE w:val="0"/>
              <w:autoSpaceDN w:val="0"/>
              <w:adjustRightInd w:val="0"/>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spacing w:val="-4"/>
                <w:sz w:val="24"/>
                <w:szCs w:val="24"/>
              </w:rPr>
              <w:t xml:space="preserve"> (6)　</w:t>
            </w:r>
            <w:r w:rsidRPr="00A56385">
              <w:rPr>
                <w:rFonts w:asciiTheme="minorEastAsia" w:eastAsiaTheme="minorEastAsia" w:hAnsiTheme="minorEastAsia" w:cs="ＭＳ 明朝" w:hint="eastAsia"/>
                <w:spacing w:val="-4"/>
                <w:sz w:val="24"/>
                <w:szCs w:val="24"/>
              </w:rPr>
              <w:t>クロスコネクションの</w:t>
            </w:r>
            <w:r w:rsidRPr="00A56385">
              <w:rPr>
                <w:rFonts w:asciiTheme="minorEastAsia" w:eastAsiaTheme="minorEastAsia" w:hAnsiTheme="minorEastAsia" w:cs="ＭＳ 明朝"/>
                <w:spacing w:val="-4"/>
                <w:sz w:val="24"/>
                <w:szCs w:val="24"/>
              </w:rPr>
              <w:t>防止</w:t>
            </w:r>
          </w:p>
          <w:p w:rsidR="00AC6EAF" w:rsidRPr="00A56385" w:rsidRDefault="00AC6EAF" w:rsidP="00AC6EAF">
            <w:pPr>
              <w:autoSpaceDE w:val="0"/>
              <w:autoSpaceDN w:val="0"/>
              <w:adjustRightInd w:val="0"/>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spacing w:val="-4"/>
                <w:sz w:val="24"/>
                <w:szCs w:val="24"/>
              </w:rPr>
              <w:t xml:space="preserve"> (7)  </w:t>
            </w:r>
            <w:r w:rsidRPr="00A56385">
              <w:rPr>
                <w:rFonts w:asciiTheme="minorEastAsia" w:eastAsiaTheme="minorEastAsia" w:hAnsiTheme="minorEastAsia" w:cs="ＭＳ 明朝" w:hint="eastAsia"/>
                <w:spacing w:val="-4"/>
                <w:sz w:val="24"/>
                <w:szCs w:val="24"/>
              </w:rPr>
              <w:t>逆流の</w:t>
            </w:r>
            <w:r w:rsidRPr="00A56385">
              <w:rPr>
                <w:rFonts w:asciiTheme="minorEastAsia" w:eastAsiaTheme="minorEastAsia" w:hAnsiTheme="minorEastAsia" w:cs="ＭＳ 明朝"/>
                <w:spacing w:val="-4"/>
                <w:sz w:val="24"/>
                <w:szCs w:val="24"/>
              </w:rPr>
              <w:t>防止</w:t>
            </w:r>
          </w:p>
          <w:p w:rsidR="006570C3" w:rsidRPr="00A56385" w:rsidRDefault="00AC6EAF" w:rsidP="00AC6EAF">
            <w:pPr>
              <w:ind w:left="232" w:hangingChars="100" w:hanging="232"/>
              <w:rPr>
                <w:rFonts w:asciiTheme="minorEastAsia" w:eastAsiaTheme="minorEastAsia" w:hAnsiTheme="minorEastAsia"/>
                <w:sz w:val="24"/>
                <w:szCs w:val="24"/>
              </w:rPr>
            </w:pPr>
            <w:r w:rsidRPr="00A56385">
              <w:rPr>
                <w:rFonts w:asciiTheme="minorEastAsia" w:eastAsiaTheme="minorEastAsia" w:hAnsiTheme="minorEastAsia" w:cs="ＭＳ 明朝" w:hint="eastAsia"/>
                <w:spacing w:val="-4"/>
                <w:sz w:val="24"/>
                <w:szCs w:val="24"/>
              </w:rPr>
              <w:t>２　給水方式が直結増圧式の場合は、</w:t>
            </w:r>
            <w:r w:rsidRPr="00A56385">
              <w:rPr>
                <w:rFonts w:asciiTheme="minorEastAsia" w:eastAsiaTheme="minorEastAsia" w:hAnsiTheme="minorEastAsia" w:hint="eastAsia"/>
                <w:sz w:val="24"/>
                <w:szCs w:val="24"/>
              </w:rPr>
              <w:t>被分岐管への逆流の防止措置として、増圧装置の上流側の給水管に減圧式逆流防止器を設置しなければならない。</w:t>
            </w:r>
          </w:p>
        </w:tc>
      </w:tr>
    </w:tbl>
    <w:p w:rsidR="00924547" w:rsidRPr="00A56385" w:rsidRDefault="00924547" w:rsidP="00924547">
      <w:pPr>
        <w:autoSpaceDE w:val="0"/>
        <w:autoSpaceDN w:val="0"/>
        <w:adjustRightInd w:val="0"/>
        <w:rPr>
          <w:rFonts w:asciiTheme="minorEastAsia" w:eastAsiaTheme="minorEastAsia" w:hAnsiTheme="minorEastAsia" w:cs="Times New Roman"/>
          <w:szCs w:val="24"/>
        </w:rPr>
      </w:pPr>
    </w:p>
    <w:p w:rsidR="0002198D" w:rsidRPr="00A56385" w:rsidRDefault="0002198D" w:rsidP="0002198D">
      <w:pPr>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【解説】　</w:t>
      </w:r>
    </w:p>
    <w:p w:rsidR="00A85BF5" w:rsidRPr="00A56385" w:rsidRDefault="00A85BF5" w:rsidP="0002198D">
      <w:pPr>
        <w:ind w:left="24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１　給水装置の破損防止等に</w:t>
      </w:r>
      <w:r w:rsidR="0058754B" w:rsidRPr="00A56385">
        <w:rPr>
          <w:rFonts w:asciiTheme="minorEastAsia" w:eastAsiaTheme="minorEastAsia" w:hAnsiTheme="minorEastAsia" w:cs="Times New Roman" w:hint="eastAsia"/>
          <w:szCs w:val="24"/>
        </w:rPr>
        <w:t>ついての留意</w:t>
      </w:r>
      <w:r w:rsidRPr="00A56385">
        <w:rPr>
          <w:rFonts w:asciiTheme="minorEastAsia" w:eastAsiaTheme="minorEastAsia" w:hAnsiTheme="minorEastAsia" w:cs="Times New Roman" w:hint="eastAsia"/>
          <w:szCs w:val="24"/>
        </w:rPr>
        <w:t>事項は、次に掲げるとおりとする。</w:t>
      </w:r>
    </w:p>
    <w:p w:rsidR="00A85BF5" w:rsidRPr="00A56385" w:rsidRDefault="00A85BF5" w:rsidP="00CE7F82">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(1)　水撃作用は、流速に比例するので、給水管における水撃作用を防止するために管内流速を毎秒２．０</w:t>
      </w:r>
      <w:r w:rsidR="001E5B79" w:rsidRPr="00A56385">
        <w:rPr>
          <w:rFonts w:asciiTheme="minorEastAsia" w:eastAsiaTheme="minorEastAsia" w:hAnsiTheme="minorEastAsia" w:cs="Times New Roman" w:hint="eastAsia"/>
          <w:szCs w:val="24"/>
        </w:rPr>
        <w:t>ｍ</w:t>
      </w:r>
      <w:r w:rsidRPr="00A56385">
        <w:rPr>
          <w:rFonts w:asciiTheme="minorEastAsia" w:eastAsiaTheme="minorEastAsia" w:hAnsiTheme="minorEastAsia" w:cs="Times New Roman" w:hint="eastAsia"/>
          <w:szCs w:val="24"/>
        </w:rPr>
        <w:t>以下にすること。</w:t>
      </w:r>
      <w:r w:rsidR="00CE7F82" w:rsidRPr="00A56385">
        <w:rPr>
          <w:rFonts w:asciiTheme="minorEastAsia" w:eastAsiaTheme="minorEastAsia" w:hAnsiTheme="minorEastAsia" w:cs="Times New Roman" w:hint="eastAsia"/>
          <w:szCs w:val="24"/>
        </w:rPr>
        <w:t>ただし、安定した水道の使用状況を確保することが困難なときは、水撃作用の発生防止の措置を講ずること。</w:t>
      </w:r>
    </w:p>
    <w:p w:rsidR="00CE7F82" w:rsidRPr="00A56385" w:rsidRDefault="00CE7F82" w:rsidP="00047563">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(2)　</w:t>
      </w:r>
      <w:r w:rsidR="00047563" w:rsidRPr="00A56385">
        <w:rPr>
          <w:rFonts w:asciiTheme="minorEastAsia" w:eastAsiaTheme="minorEastAsia" w:hAnsiTheme="minorEastAsia" w:cs="Times New Roman" w:hint="eastAsia"/>
          <w:szCs w:val="24"/>
        </w:rPr>
        <w:t>停滞水は、消火用水槽、スプリンクラー設備等</w:t>
      </w:r>
      <w:r w:rsidR="008C793B" w:rsidRPr="00A56385">
        <w:rPr>
          <w:rFonts w:asciiTheme="minorEastAsia" w:eastAsiaTheme="minorEastAsia" w:hAnsiTheme="minorEastAsia" w:cs="Times New Roman" w:hint="eastAsia"/>
          <w:szCs w:val="24"/>
        </w:rPr>
        <w:t>の</w:t>
      </w:r>
      <w:r w:rsidR="00047563" w:rsidRPr="00A56385">
        <w:rPr>
          <w:rFonts w:asciiTheme="minorEastAsia" w:eastAsiaTheme="minorEastAsia" w:hAnsiTheme="minorEastAsia" w:cs="Times New Roman" w:hint="eastAsia"/>
          <w:szCs w:val="24"/>
        </w:rPr>
        <w:t>常時</w:t>
      </w:r>
      <w:r w:rsidR="00F36F6B" w:rsidRPr="00A56385">
        <w:rPr>
          <w:rFonts w:asciiTheme="minorEastAsia" w:eastAsiaTheme="minorEastAsia" w:hAnsiTheme="minorEastAsia" w:cs="Times New Roman" w:hint="eastAsia"/>
          <w:szCs w:val="24"/>
        </w:rPr>
        <w:t>、</w:t>
      </w:r>
      <w:r w:rsidR="00047563" w:rsidRPr="00A56385">
        <w:rPr>
          <w:rFonts w:asciiTheme="minorEastAsia" w:eastAsiaTheme="minorEastAsia" w:hAnsiTheme="minorEastAsia" w:cs="Times New Roman" w:hint="eastAsia"/>
          <w:szCs w:val="24"/>
        </w:rPr>
        <w:t>水を使用しない配管において発生し、遊離残留塩素</w:t>
      </w:r>
      <w:r w:rsidR="00795240" w:rsidRPr="00A56385">
        <w:rPr>
          <w:rFonts w:asciiTheme="minorEastAsia" w:eastAsiaTheme="minorEastAsia" w:hAnsiTheme="minorEastAsia" w:cs="Times New Roman" w:hint="eastAsia"/>
          <w:szCs w:val="24"/>
        </w:rPr>
        <w:t>濃度</w:t>
      </w:r>
      <w:r w:rsidR="00047563" w:rsidRPr="00A56385">
        <w:rPr>
          <w:rFonts w:asciiTheme="minorEastAsia" w:eastAsiaTheme="minorEastAsia" w:hAnsiTheme="minorEastAsia" w:cs="Times New Roman" w:hint="eastAsia"/>
          <w:szCs w:val="24"/>
        </w:rPr>
        <w:t>の低下による水質悪化が懸念されることから排水設備、逆流防止装置の設置による停滞水を防止する措置を講ずること。</w:t>
      </w:r>
    </w:p>
    <w:p w:rsidR="00047563" w:rsidRPr="00A56385" w:rsidRDefault="00047563" w:rsidP="00047563">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(3)　露出配管等で外気温の影響により凍結するおそれがある場合は、保護材等により凍結防止の措置を講ずること。</w:t>
      </w:r>
    </w:p>
    <w:p w:rsidR="001C4BC7" w:rsidRPr="00A56385" w:rsidRDefault="001C4BC7" w:rsidP="00047563">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なお、外気温の影響を受けやすい場所は、次のとおりとする。</w:t>
      </w:r>
    </w:p>
    <w:p w:rsidR="001C4BC7" w:rsidRPr="00A56385" w:rsidRDefault="001C4BC7" w:rsidP="00047563">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ア　水路等を横断する上越し配管</w:t>
      </w:r>
    </w:p>
    <w:p w:rsidR="001C4BC7" w:rsidRPr="00A56385" w:rsidRDefault="001C4BC7" w:rsidP="00047563">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イ　受水槽廻り、湯沸器廻りを含む屋外給水栓等の外部露出配管</w:t>
      </w:r>
    </w:p>
    <w:p w:rsidR="00047563" w:rsidRPr="00A56385" w:rsidRDefault="00047563" w:rsidP="001C4BC7">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(4)　</w:t>
      </w:r>
      <w:r w:rsidR="001C4BC7" w:rsidRPr="00A56385">
        <w:rPr>
          <w:rFonts w:asciiTheme="minorEastAsia" w:eastAsiaTheme="minorEastAsia" w:hAnsiTheme="minorEastAsia" w:cs="Times New Roman" w:hint="eastAsia"/>
          <w:szCs w:val="24"/>
        </w:rPr>
        <w:t>給水栓等の急閉止による水撃作用により給水装置の破壊の恐れがある場合は、</w:t>
      </w:r>
      <w:r w:rsidR="00BF5C77" w:rsidRPr="00A56385">
        <w:rPr>
          <w:rFonts w:asciiTheme="minorEastAsia" w:eastAsiaTheme="minorEastAsia" w:hAnsiTheme="minorEastAsia" w:cs="Times New Roman" w:hint="eastAsia"/>
          <w:szCs w:val="24"/>
        </w:rPr>
        <w:t>水撃圧１．７５ＭＰａを超えない水撃防止措置を講ずること。</w:t>
      </w:r>
    </w:p>
    <w:p w:rsidR="000E5996" w:rsidRPr="00A56385" w:rsidRDefault="00BF5C77" w:rsidP="001C4BC7">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(5)　</w:t>
      </w:r>
      <w:r w:rsidR="000E5996" w:rsidRPr="00A56385">
        <w:rPr>
          <w:rFonts w:asciiTheme="minorEastAsia" w:eastAsiaTheme="minorEastAsia" w:hAnsiTheme="minorEastAsia" w:cs="Times New Roman" w:hint="eastAsia"/>
          <w:szCs w:val="24"/>
        </w:rPr>
        <w:t>浸食の防止については、次に掲げる措置を講ずること。</w:t>
      </w:r>
    </w:p>
    <w:p w:rsidR="00BF5C77" w:rsidRPr="00A56385" w:rsidRDefault="000E5996" w:rsidP="000E5996">
      <w:pPr>
        <w:ind w:leftChars="200" w:left="72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ア　酸又はアルカリによって浸食されるおそれのある場所に給水装置を設置するときは、酸又はアルカリに対する耐食性を有する材質を使用する、若しくは防食材で被覆することにより浸食を防止すること。</w:t>
      </w:r>
    </w:p>
    <w:p w:rsidR="000E5996" w:rsidRPr="00A56385" w:rsidRDefault="000E5996" w:rsidP="000E5996">
      <w:pPr>
        <w:ind w:leftChars="200" w:left="72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イ　漏えい電流により浸食されるおそれがある場所に給水装置を設置するときは、非金属製の材質を使用する、又は絶縁材で被覆することにより電食を防止すること。</w:t>
      </w:r>
    </w:p>
    <w:p w:rsidR="000E5996" w:rsidRPr="00A56385" w:rsidRDefault="000E5996" w:rsidP="001C4BC7">
      <w:pPr>
        <w:ind w:left="480" w:hangingChars="200" w:hanging="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 (6)　クロスコネクション（上水道管と井戸水、工業用水、排水、雨水等その他の管を誤接合することをいう。</w:t>
      </w:r>
      <w:r w:rsidR="00FE4587" w:rsidRPr="00A56385">
        <w:rPr>
          <w:rFonts w:asciiTheme="minorEastAsia" w:eastAsiaTheme="minorEastAsia" w:hAnsiTheme="minorEastAsia" w:cs="Times New Roman" w:hint="eastAsia"/>
          <w:szCs w:val="24"/>
        </w:rPr>
        <w:t>以下同じ。</w:t>
      </w:r>
      <w:r w:rsidRPr="00A56385">
        <w:rPr>
          <w:rFonts w:asciiTheme="minorEastAsia" w:eastAsiaTheme="minorEastAsia" w:hAnsiTheme="minorEastAsia" w:cs="Times New Roman" w:hint="eastAsia"/>
          <w:szCs w:val="24"/>
        </w:rPr>
        <w:t>）</w:t>
      </w:r>
      <w:r w:rsidR="001E5B79" w:rsidRPr="00A56385">
        <w:rPr>
          <w:rFonts w:asciiTheme="minorEastAsia" w:eastAsiaTheme="minorEastAsia" w:hAnsiTheme="minorEastAsia" w:cs="Times New Roman" w:hint="eastAsia"/>
          <w:szCs w:val="24"/>
        </w:rPr>
        <w:t>については</w:t>
      </w:r>
      <w:r w:rsidR="004604F0" w:rsidRPr="00A56385">
        <w:rPr>
          <w:rFonts w:asciiTheme="minorEastAsia" w:eastAsiaTheme="minorEastAsia" w:hAnsiTheme="minorEastAsia" w:cs="Times New Roman" w:hint="eastAsia"/>
          <w:szCs w:val="24"/>
        </w:rPr>
        <w:t>、令第</w:t>
      </w:r>
      <w:r w:rsidR="00114E64">
        <w:rPr>
          <w:rFonts w:asciiTheme="minorEastAsia" w:eastAsiaTheme="minorEastAsia" w:hAnsiTheme="minorEastAsia" w:cs="Times New Roman" w:hint="eastAsia"/>
          <w:szCs w:val="24"/>
        </w:rPr>
        <w:t>６</w:t>
      </w:r>
      <w:r w:rsidR="004604F0" w:rsidRPr="00A56385">
        <w:rPr>
          <w:rFonts w:asciiTheme="minorEastAsia" w:eastAsiaTheme="minorEastAsia" w:hAnsiTheme="minorEastAsia" w:cs="Times New Roman" w:hint="eastAsia"/>
          <w:szCs w:val="24"/>
        </w:rPr>
        <w:t>条第１項</w:t>
      </w:r>
      <w:r w:rsidR="004604F0" w:rsidRPr="00A56385">
        <w:rPr>
          <w:rFonts w:asciiTheme="minorEastAsia" w:eastAsiaTheme="minorEastAsia" w:hAnsiTheme="minorEastAsia" w:cs="Times New Roman" w:hint="eastAsia"/>
          <w:szCs w:val="24"/>
        </w:rPr>
        <w:lastRenderedPageBreak/>
        <w:t>第６号の規定により給水装置に上水道以外の管を直接連結してはならない。</w:t>
      </w:r>
    </w:p>
    <w:p w:rsidR="004604F0" w:rsidRPr="00A56385" w:rsidRDefault="008F29DB" w:rsidP="004604F0">
      <w:pPr>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w:t>
      </w:r>
      <w:r w:rsidR="006B19E1" w:rsidRPr="00A56385">
        <w:rPr>
          <w:rFonts w:asciiTheme="minorEastAsia" w:eastAsiaTheme="minorEastAsia" w:hAnsiTheme="minorEastAsia" w:cs="Times New Roman" w:hint="eastAsia"/>
          <w:szCs w:val="24"/>
        </w:rPr>
        <w:t>上水道管と井戸水の</w:t>
      </w:r>
      <w:r w:rsidRPr="00A56385">
        <w:rPr>
          <w:rFonts w:asciiTheme="minorEastAsia" w:eastAsiaTheme="minorEastAsia" w:hAnsiTheme="minorEastAsia" w:cs="Times New Roman" w:hint="eastAsia"/>
          <w:szCs w:val="24"/>
        </w:rPr>
        <w:t>ク</w:t>
      </w:r>
      <w:r w:rsidR="00CD3A01" w:rsidRPr="00A56385">
        <w:rPr>
          <w:rFonts w:asciiTheme="minorEastAsia" w:eastAsiaTheme="minorEastAsia" w:hAnsiTheme="minorEastAsia" w:cs="Times New Roman" w:hint="eastAsia"/>
          <w:szCs w:val="24"/>
        </w:rPr>
        <w:t>ロスコネクション防止の</w:t>
      </w:r>
      <w:r w:rsidRPr="00A56385">
        <w:rPr>
          <w:rFonts w:asciiTheme="minorEastAsia" w:eastAsiaTheme="minorEastAsia" w:hAnsiTheme="minorEastAsia" w:cs="Times New Roman" w:hint="eastAsia"/>
          <w:szCs w:val="24"/>
        </w:rPr>
        <w:t>例）</w:t>
      </w:r>
    </w:p>
    <w:p w:rsidR="004604F0" w:rsidRPr="00A56385" w:rsidRDefault="00CD3A01" w:rsidP="00CD3A01">
      <w:pPr>
        <w:jc w:val="center"/>
        <w:rPr>
          <w:rFonts w:asciiTheme="minorEastAsia" w:eastAsiaTheme="minorEastAsia" w:hAnsiTheme="minorEastAsia" w:cs="Times New Roman"/>
          <w:szCs w:val="24"/>
        </w:rPr>
      </w:pPr>
      <w:r w:rsidRPr="00A56385">
        <w:rPr>
          <w:noProof/>
        </w:rPr>
        <w:drawing>
          <wp:inline distT="0" distB="0" distL="0" distR="0" wp14:anchorId="3188F808" wp14:editId="6EA00AAB">
            <wp:extent cx="4301935" cy="3133725"/>
            <wp:effectExtent l="0" t="0" r="381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309610" cy="3139316"/>
                    </a:xfrm>
                    <a:prstGeom prst="rect">
                      <a:avLst/>
                    </a:prstGeom>
                  </pic:spPr>
                </pic:pic>
              </a:graphicData>
            </a:graphic>
          </wp:inline>
        </w:drawing>
      </w:r>
    </w:p>
    <w:p w:rsidR="0002198D" w:rsidRPr="00A56385" w:rsidRDefault="00047563" w:rsidP="007A539B">
      <w:pPr>
        <w:ind w:leftChars="50" w:left="480" w:hangingChars="150" w:hanging="36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(7)</w:t>
      </w:r>
      <w:r w:rsidR="0002198D" w:rsidRPr="00A56385">
        <w:rPr>
          <w:rFonts w:asciiTheme="minorEastAsia" w:eastAsiaTheme="minorEastAsia" w:hAnsiTheme="minorEastAsia" w:cs="Times New Roman" w:hint="eastAsia"/>
          <w:szCs w:val="24"/>
        </w:rPr>
        <w:t xml:space="preserve">  </w:t>
      </w:r>
      <w:r w:rsidR="00857A7B" w:rsidRPr="00A56385">
        <w:rPr>
          <w:rFonts w:asciiTheme="minorEastAsia" w:eastAsiaTheme="minorEastAsia" w:hAnsiTheme="minorEastAsia" w:cs="Times New Roman" w:hint="eastAsia"/>
          <w:szCs w:val="24"/>
        </w:rPr>
        <w:t>水が逆流するおそれがある場所に設置されている給水装置は、</w:t>
      </w:r>
      <w:r w:rsidR="007A539B" w:rsidRPr="00A56385">
        <w:rPr>
          <w:rFonts w:asciiTheme="minorEastAsia" w:eastAsiaTheme="minorEastAsia" w:hAnsiTheme="minorEastAsia" w:cs="Times New Roman" w:hint="eastAsia"/>
          <w:szCs w:val="24"/>
        </w:rPr>
        <w:t>水の逆流を防止するための適切な措置を講じなければならない。</w:t>
      </w:r>
    </w:p>
    <w:p w:rsidR="006D5C4E" w:rsidRPr="00A56385" w:rsidRDefault="004604F0" w:rsidP="006D5C4E">
      <w:pPr>
        <w:ind w:leftChars="200" w:left="72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ア　</w:t>
      </w:r>
      <w:r w:rsidR="0002198D" w:rsidRPr="00A56385">
        <w:rPr>
          <w:rFonts w:asciiTheme="minorEastAsia" w:eastAsiaTheme="minorEastAsia" w:hAnsiTheme="minorEastAsia" w:cs="Times New Roman" w:hint="eastAsia"/>
          <w:szCs w:val="24"/>
        </w:rPr>
        <w:t>水槽、洗面器、浴槽、受水タンク等の汚染の原因となるおそれのある設備又は装置に給水する場合</w:t>
      </w:r>
      <w:r w:rsidR="0058754B" w:rsidRPr="00A56385">
        <w:rPr>
          <w:rFonts w:asciiTheme="minorEastAsia" w:eastAsiaTheme="minorEastAsia" w:hAnsiTheme="minorEastAsia" w:cs="Times New Roman" w:hint="eastAsia"/>
          <w:szCs w:val="24"/>
        </w:rPr>
        <w:t>の</w:t>
      </w:r>
      <w:r w:rsidR="0002198D" w:rsidRPr="00A56385">
        <w:rPr>
          <w:rFonts w:asciiTheme="minorEastAsia" w:eastAsiaTheme="minorEastAsia" w:hAnsiTheme="minorEastAsia" w:cs="Times New Roman" w:hint="eastAsia"/>
          <w:szCs w:val="24"/>
        </w:rPr>
        <w:t>給水口は</w:t>
      </w:r>
      <w:r w:rsidR="0058754B" w:rsidRPr="00A56385">
        <w:rPr>
          <w:rFonts w:asciiTheme="minorEastAsia" w:eastAsiaTheme="minorEastAsia" w:hAnsiTheme="minorEastAsia" w:cs="Times New Roman" w:hint="eastAsia"/>
          <w:szCs w:val="24"/>
        </w:rPr>
        <w:t>、</w:t>
      </w:r>
      <w:r w:rsidR="0002198D" w:rsidRPr="00A56385">
        <w:rPr>
          <w:rFonts w:asciiTheme="minorEastAsia" w:eastAsiaTheme="minorEastAsia" w:hAnsiTheme="minorEastAsia" w:cs="Times New Roman" w:hint="eastAsia"/>
          <w:szCs w:val="24"/>
        </w:rPr>
        <w:t>落とし込みと</w:t>
      </w:r>
      <w:r w:rsidR="006D5C4E" w:rsidRPr="00A56385">
        <w:rPr>
          <w:rFonts w:asciiTheme="minorEastAsia" w:eastAsiaTheme="minorEastAsia" w:hAnsiTheme="minorEastAsia" w:cs="Times New Roman" w:hint="eastAsia"/>
          <w:szCs w:val="24"/>
        </w:rPr>
        <w:t>する。</w:t>
      </w:r>
    </w:p>
    <w:p w:rsidR="0002198D" w:rsidRPr="00A56385" w:rsidRDefault="006D5C4E" w:rsidP="006D5C4E">
      <w:pPr>
        <w:ind w:leftChars="300" w:left="720" w:firstLineChars="100" w:firstLine="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なお</w:t>
      </w:r>
      <w:r w:rsidR="0002198D" w:rsidRPr="00A56385">
        <w:rPr>
          <w:rFonts w:asciiTheme="minorEastAsia" w:eastAsiaTheme="minorEastAsia" w:hAnsiTheme="minorEastAsia" w:cs="Times New Roman" w:hint="eastAsia"/>
          <w:szCs w:val="24"/>
        </w:rPr>
        <w:t>、吐水口と満水面との間隔は、下表のとおりとする。</w:t>
      </w:r>
    </w:p>
    <w:tbl>
      <w:tblPr>
        <w:tblStyle w:val="17"/>
        <w:tblW w:w="0" w:type="auto"/>
        <w:tblInd w:w="817" w:type="dxa"/>
        <w:tblLook w:val="04A0" w:firstRow="1" w:lastRow="0" w:firstColumn="1" w:lastColumn="0" w:noHBand="0" w:noVBand="1"/>
      </w:tblPr>
      <w:tblGrid>
        <w:gridCol w:w="1276"/>
        <w:gridCol w:w="2551"/>
        <w:gridCol w:w="2694"/>
      </w:tblGrid>
      <w:tr w:rsidR="00A56385" w:rsidRPr="00A56385" w:rsidTr="004604F0">
        <w:trPr>
          <w:trHeight w:val="748"/>
        </w:trPr>
        <w:tc>
          <w:tcPr>
            <w:tcW w:w="1276" w:type="dxa"/>
            <w:tcBorders>
              <w:right w:val="single" w:sz="4" w:space="0" w:color="auto"/>
            </w:tcBorders>
            <w:vAlign w:val="center"/>
          </w:tcPr>
          <w:p w:rsidR="0002198D" w:rsidRPr="00A56385" w:rsidRDefault="0002198D" w:rsidP="00F83FEA">
            <w:pPr>
              <w:ind w:leftChars="-162" w:left="-389"/>
              <w:jc w:val="center"/>
              <w:rPr>
                <w:rFonts w:asciiTheme="minorEastAsia" w:hAnsiTheme="minorEastAsia"/>
                <w:sz w:val="24"/>
                <w:szCs w:val="24"/>
              </w:rPr>
            </w:pPr>
            <w:r w:rsidRPr="00A56385">
              <w:rPr>
                <w:rFonts w:asciiTheme="minorEastAsia" w:hAnsiTheme="minorEastAsia" w:hint="eastAsia"/>
                <w:sz w:val="24"/>
                <w:szCs w:val="24"/>
              </w:rPr>
              <w:t>呼び径</w:t>
            </w:r>
          </w:p>
        </w:tc>
        <w:tc>
          <w:tcPr>
            <w:tcW w:w="2551" w:type="dxa"/>
            <w:tcBorders>
              <w:left w:val="single" w:sz="4" w:space="0" w:color="auto"/>
              <w:right w:val="single" w:sz="4" w:space="0" w:color="auto"/>
            </w:tcBorders>
            <w:vAlign w:val="center"/>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越流面から給水栓</w:t>
            </w:r>
          </w:p>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吐出口までの高さ</w:t>
            </w:r>
          </w:p>
        </w:tc>
        <w:tc>
          <w:tcPr>
            <w:tcW w:w="2694" w:type="dxa"/>
            <w:tcBorders>
              <w:left w:val="single" w:sz="4" w:space="0" w:color="auto"/>
            </w:tcBorders>
            <w:vAlign w:val="center"/>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側壁から給水栓吐出口</w:t>
            </w:r>
          </w:p>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中心までの間隔</w:t>
            </w:r>
          </w:p>
        </w:tc>
      </w:tr>
      <w:tr w:rsidR="00A56385" w:rsidRPr="00A56385" w:rsidTr="004604F0">
        <w:trPr>
          <w:trHeight w:val="295"/>
        </w:trPr>
        <w:tc>
          <w:tcPr>
            <w:tcW w:w="1276" w:type="dxa"/>
            <w:tcBorders>
              <w:top w:val="single" w:sz="4" w:space="0" w:color="auto"/>
              <w:bottom w:val="single" w:sz="4" w:space="0" w:color="auto"/>
              <w:right w:val="single" w:sz="4" w:space="0" w:color="auto"/>
            </w:tcBorders>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13㎜</w:t>
            </w:r>
          </w:p>
        </w:tc>
        <w:tc>
          <w:tcPr>
            <w:tcW w:w="2551" w:type="dxa"/>
            <w:tcBorders>
              <w:top w:val="single" w:sz="4" w:space="0" w:color="auto"/>
              <w:left w:val="single" w:sz="4" w:space="0" w:color="auto"/>
              <w:bottom w:val="single" w:sz="4" w:space="0" w:color="auto"/>
              <w:right w:val="single" w:sz="4" w:space="0" w:color="auto"/>
            </w:tcBorders>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25㎜以上</w:t>
            </w:r>
          </w:p>
        </w:tc>
        <w:tc>
          <w:tcPr>
            <w:tcW w:w="2694" w:type="dxa"/>
            <w:tcBorders>
              <w:top w:val="single" w:sz="4" w:space="0" w:color="auto"/>
              <w:left w:val="single" w:sz="4" w:space="0" w:color="auto"/>
              <w:bottom w:val="single" w:sz="4" w:space="0" w:color="auto"/>
            </w:tcBorders>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25㎜以上</w:t>
            </w:r>
          </w:p>
        </w:tc>
      </w:tr>
      <w:tr w:rsidR="00A56385" w:rsidRPr="00A56385" w:rsidTr="004604F0">
        <w:trPr>
          <w:trHeight w:val="407"/>
        </w:trPr>
        <w:tc>
          <w:tcPr>
            <w:tcW w:w="1276" w:type="dxa"/>
            <w:tcBorders>
              <w:top w:val="single" w:sz="4" w:space="0" w:color="auto"/>
              <w:bottom w:val="single" w:sz="4" w:space="0" w:color="auto"/>
              <w:right w:val="single" w:sz="4" w:space="0" w:color="auto"/>
            </w:tcBorders>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20㎜</w:t>
            </w:r>
          </w:p>
        </w:tc>
        <w:tc>
          <w:tcPr>
            <w:tcW w:w="2551" w:type="dxa"/>
            <w:tcBorders>
              <w:top w:val="single" w:sz="4" w:space="0" w:color="auto"/>
              <w:left w:val="single" w:sz="4" w:space="0" w:color="auto"/>
              <w:bottom w:val="single" w:sz="4" w:space="0" w:color="auto"/>
              <w:right w:val="single" w:sz="4" w:space="0" w:color="auto"/>
            </w:tcBorders>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40㎜以上</w:t>
            </w:r>
          </w:p>
        </w:tc>
        <w:tc>
          <w:tcPr>
            <w:tcW w:w="2694" w:type="dxa"/>
            <w:tcBorders>
              <w:top w:val="single" w:sz="4" w:space="0" w:color="auto"/>
              <w:left w:val="single" w:sz="4" w:space="0" w:color="auto"/>
              <w:bottom w:val="single" w:sz="4" w:space="0" w:color="auto"/>
            </w:tcBorders>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40㎜以上</w:t>
            </w:r>
          </w:p>
        </w:tc>
      </w:tr>
      <w:tr w:rsidR="00A56385" w:rsidRPr="00A56385" w:rsidTr="004604F0">
        <w:trPr>
          <w:trHeight w:val="385"/>
        </w:trPr>
        <w:tc>
          <w:tcPr>
            <w:tcW w:w="1276" w:type="dxa"/>
            <w:tcBorders>
              <w:top w:val="single" w:sz="4" w:space="0" w:color="auto"/>
              <w:bottom w:val="single" w:sz="4" w:space="0" w:color="auto"/>
              <w:right w:val="single" w:sz="4" w:space="0" w:color="auto"/>
            </w:tcBorders>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25㎜</w:t>
            </w:r>
          </w:p>
        </w:tc>
        <w:tc>
          <w:tcPr>
            <w:tcW w:w="2551" w:type="dxa"/>
            <w:tcBorders>
              <w:top w:val="single" w:sz="4" w:space="0" w:color="auto"/>
              <w:left w:val="single" w:sz="4" w:space="0" w:color="auto"/>
              <w:bottom w:val="single" w:sz="4" w:space="0" w:color="auto"/>
              <w:right w:val="single" w:sz="4" w:space="0" w:color="auto"/>
            </w:tcBorders>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50㎜以上</w:t>
            </w:r>
          </w:p>
        </w:tc>
        <w:tc>
          <w:tcPr>
            <w:tcW w:w="2694" w:type="dxa"/>
            <w:tcBorders>
              <w:top w:val="single" w:sz="4" w:space="0" w:color="auto"/>
              <w:left w:val="single" w:sz="4" w:space="0" w:color="auto"/>
              <w:bottom w:val="single" w:sz="4" w:space="0" w:color="auto"/>
            </w:tcBorders>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50㎜以上</w:t>
            </w:r>
          </w:p>
        </w:tc>
      </w:tr>
      <w:tr w:rsidR="00A56385" w:rsidRPr="00A56385" w:rsidTr="004604F0">
        <w:trPr>
          <w:trHeight w:val="363"/>
        </w:trPr>
        <w:tc>
          <w:tcPr>
            <w:tcW w:w="1276" w:type="dxa"/>
            <w:tcBorders>
              <w:top w:val="single" w:sz="4" w:space="0" w:color="auto"/>
              <w:bottom w:val="single" w:sz="4" w:space="0" w:color="auto"/>
              <w:right w:val="single" w:sz="4" w:space="0" w:color="auto"/>
            </w:tcBorders>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30～40㎜</w:t>
            </w:r>
          </w:p>
        </w:tc>
        <w:tc>
          <w:tcPr>
            <w:tcW w:w="2551" w:type="dxa"/>
            <w:tcBorders>
              <w:top w:val="single" w:sz="4" w:space="0" w:color="auto"/>
              <w:left w:val="single" w:sz="4" w:space="0" w:color="auto"/>
              <w:bottom w:val="single" w:sz="4" w:space="0" w:color="auto"/>
              <w:right w:val="single" w:sz="4" w:space="0" w:color="auto"/>
            </w:tcBorders>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50㎜以上</w:t>
            </w:r>
          </w:p>
        </w:tc>
        <w:tc>
          <w:tcPr>
            <w:tcW w:w="2694" w:type="dxa"/>
            <w:tcBorders>
              <w:top w:val="single" w:sz="4" w:space="0" w:color="auto"/>
              <w:left w:val="single" w:sz="4" w:space="0" w:color="auto"/>
              <w:bottom w:val="single" w:sz="4" w:space="0" w:color="auto"/>
            </w:tcBorders>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50㎜以上</w:t>
            </w:r>
          </w:p>
        </w:tc>
      </w:tr>
      <w:tr w:rsidR="0002198D" w:rsidRPr="00A56385" w:rsidTr="004604F0">
        <w:trPr>
          <w:trHeight w:val="199"/>
        </w:trPr>
        <w:tc>
          <w:tcPr>
            <w:tcW w:w="1276" w:type="dxa"/>
            <w:tcBorders>
              <w:top w:val="single" w:sz="4" w:space="0" w:color="auto"/>
              <w:right w:val="single" w:sz="4" w:space="0" w:color="auto"/>
            </w:tcBorders>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75㎜以上</w:t>
            </w:r>
          </w:p>
        </w:tc>
        <w:tc>
          <w:tcPr>
            <w:tcW w:w="2551" w:type="dxa"/>
            <w:tcBorders>
              <w:top w:val="single" w:sz="4" w:space="0" w:color="auto"/>
              <w:left w:val="single" w:sz="4" w:space="0" w:color="auto"/>
              <w:right w:val="single" w:sz="4" w:space="0" w:color="auto"/>
            </w:tcBorders>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管の呼び径以上</w:t>
            </w:r>
          </w:p>
        </w:tc>
        <w:tc>
          <w:tcPr>
            <w:tcW w:w="2694" w:type="dxa"/>
            <w:tcBorders>
              <w:top w:val="single" w:sz="4" w:space="0" w:color="auto"/>
              <w:left w:val="single" w:sz="4" w:space="0" w:color="auto"/>
            </w:tcBorders>
          </w:tcPr>
          <w:p w:rsidR="0002198D" w:rsidRPr="00A56385" w:rsidRDefault="0002198D" w:rsidP="00191AB2">
            <w:pPr>
              <w:jc w:val="center"/>
              <w:rPr>
                <w:rFonts w:asciiTheme="minorEastAsia" w:hAnsiTheme="minorEastAsia"/>
                <w:sz w:val="24"/>
                <w:szCs w:val="24"/>
              </w:rPr>
            </w:pPr>
            <w:r w:rsidRPr="00A56385">
              <w:rPr>
                <w:rFonts w:asciiTheme="minorEastAsia" w:hAnsiTheme="minorEastAsia" w:hint="eastAsia"/>
                <w:sz w:val="24"/>
                <w:szCs w:val="24"/>
              </w:rPr>
              <w:t>管の呼び径以上</w:t>
            </w:r>
          </w:p>
        </w:tc>
      </w:tr>
    </w:tbl>
    <w:p w:rsidR="004604F0" w:rsidRPr="00A56385" w:rsidRDefault="004604F0" w:rsidP="004604F0">
      <w:pPr>
        <w:rPr>
          <w:rFonts w:asciiTheme="minorEastAsia" w:eastAsiaTheme="minorEastAsia" w:hAnsiTheme="minorEastAsia" w:cs="Times New Roman"/>
          <w:szCs w:val="24"/>
        </w:rPr>
      </w:pPr>
    </w:p>
    <w:p w:rsidR="0002198D" w:rsidRPr="00A56385" w:rsidRDefault="004604F0" w:rsidP="0058754B">
      <w:pPr>
        <w:ind w:firstLineChars="200" w:firstLine="48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イ　</w:t>
      </w:r>
      <w:r w:rsidR="0002198D" w:rsidRPr="00A56385">
        <w:rPr>
          <w:rFonts w:asciiTheme="minorEastAsia" w:eastAsiaTheme="minorEastAsia" w:hAnsiTheme="minorEastAsia" w:cs="Times New Roman" w:hint="eastAsia"/>
          <w:szCs w:val="24"/>
        </w:rPr>
        <w:t>越流口の大きさは、流入量を十分に排水できる寸法であること。</w:t>
      </w:r>
    </w:p>
    <w:p w:rsidR="0002198D" w:rsidRPr="00A56385" w:rsidRDefault="004604F0" w:rsidP="0058754B">
      <w:pPr>
        <w:ind w:leftChars="200" w:left="72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ウ　</w:t>
      </w:r>
      <w:r w:rsidR="0002198D" w:rsidRPr="00A56385">
        <w:rPr>
          <w:rFonts w:asciiTheme="minorEastAsia" w:eastAsiaTheme="minorEastAsia" w:hAnsiTheme="minorEastAsia" w:cs="Times New Roman" w:hint="eastAsia"/>
          <w:szCs w:val="24"/>
        </w:rPr>
        <w:t>落とし込みによることが困難なときは、真空破壊装置又は逆止弁を設置すること。</w:t>
      </w:r>
      <w:r w:rsidR="0058754B" w:rsidRPr="00A56385">
        <w:rPr>
          <w:rFonts w:asciiTheme="minorEastAsia" w:eastAsiaTheme="minorEastAsia" w:hAnsiTheme="minorEastAsia" w:cs="Times New Roman" w:hint="eastAsia"/>
          <w:szCs w:val="24"/>
        </w:rPr>
        <w:t>ただし、法令等により吐水空間を確保するよう規定されたものについては、この限りでない。</w:t>
      </w:r>
    </w:p>
    <w:p w:rsidR="00F83FEA" w:rsidRPr="00A56385" w:rsidRDefault="004604F0" w:rsidP="004604F0">
      <w:pPr>
        <w:ind w:leftChars="200" w:left="720"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 xml:space="preserve">エ　</w:t>
      </w:r>
      <w:r w:rsidR="0002198D" w:rsidRPr="00A56385">
        <w:rPr>
          <w:rFonts w:asciiTheme="minorEastAsia" w:eastAsiaTheme="minorEastAsia" w:hAnsiTheme="minorEastAsia" w:cs="Times New Roman" w:hint="eastAsia"/>
          <w:szCs w:val="24"/>
        </w:rPr>
        <w:t>浄化槽用希釈水の注入等、汚染の危険性が高い系統に給水管を直結してはならない。この場合の給水栓吐水口と浄化槽用希釈水注入管との間隔は、最低５</w:t>
      </w:r>
      <w:r w:rsidR="0058754B" w:rsidRPr="00A56385">
        <w:rPr>
          <w:rFonts w:asciiTheme="minorEastAsia" w:eastAsiaTheme="minorEastAsia" w:hAnsiTheme="minorEastAsia" w:cs="Times New Roman" w:hint="eastAsia"/>
          <w:szCs w:val="24"/>
        </w:rPr>
        <w:t>ｃｍ</w:t>
      </w:r>
      <w:r w:rsidR="0002198D" w:rsidRPr="00A56385">
        <w:rPr>
          <w:rFonts w:asciiTheme="minorEastAsia" w:eastAsiaTheme="minorEastAsia" w:hAnsiTheme="minorEastAsia" w:cs="Times New Roman" w:hint="eastAsia"/>
          <w:szCs w:val="24"/>
        </w:rPr>
        <w:t>以上とし、浄化槽の壁とは５０</w:t>
      </w:r>
      <w:r w:rsidR="0058754B" w:rsidRPr="00A56385">
        <w:rPr>
          <w:rFonts w:asciiTheme="minorEastAsia" w:eastAsiaTheme="minorEastAsia" w:hAnsiTheme="minorEastAsia" w:cs="Times New Roman" w:hint="eastAsia"/>
          <w:szCs w:val="24"/>
        </w:rPr>
        <w:t>ｃｍ</w:t>
      </w:r>
      <w:r w:rsidR="0002198D" w:rsidRPr="00A56385">
        <w:rPr>
          <w:rFonts w:asciiTheme="minorEastAsia" w:eastAsiaTheme="minorEastAsia" w:hAnsiTheme="minorEastAsia" w:cs="Times New Roman" w:hint="eastAsia"/>
          <w:szCs w:val="24"/>
        </w:rPr>
        <w:t>以上離すこと。</w:t>
      </w:r>
    </w:p>
    <w:p w:rsidR="00F21E99" w:rsidRPr="00A56385" w:rsidRDefault="00F21E99" w:rsidP="004604F0">
      <w:pPr>
        <w:ind w:leftChars="200" w:left="720" w:hangingChars="100" w:hanging="240"/>
        <w:rPr>
          <w:rFonts w:asciiTheme="minorEastAsia" w:eastAsiaTheme="minorEastAsia" w:hAnsiTheme="minorEastAsia" w:cs="Times New Roman"/>
          <w:szCs w:val="24"/>
        </w:rPr>
      </w:pPr>
    </w:p>
    <w:p w:rsidR="0002198D" w:rsidRPr="00A56385" w:rsidRDefault="004604F0" w:rsidP="004604F0">
      <w:pPr>
        <w:ind w:leftChars="212" w:left="749"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lastRenderedPageBreak/>
        <w:t xml:space="preserve">オ　</w:t>
      </w:r>
      <w:r w:rsidR="0002198D" w:rsidRPr="00A56385">
        <w:rPr>
          <w:rFonts w:asciiTheme="minorEastAsia" w:eastAsiaTheme="minorEastAsia" w:hAnsiTheme="minorEastAsia" w:cs="Times New Roman" w:hint="eastAsia"/>
          <w:szCs w:val="24"/>
        </w:rPr>
        <w:t>大便器用洗浄弁</w:t>
      </w:r>
      <w:r w:rsidR="001E7AB7" w:rsidRPr="00E0194A">
        <w:rPr>
          <w:rFonts w:asciiTheme="minorEastAsia" w:eastAsiaTheme="minorEastAsia" w:hAnsiTheme="minorEastAsia" w:cs="Times New Roman" w:hint="eastAsia"/>
          <w:szCs w:val="24"/>
        </w:rPr>
        <w:t>を使用する</w:t>
      </w:r>
      <w:r w:rsidR="0002198D" w:rsidRPr="00A56385">
        <w:rPr>
          <w:rFonts w:asciiTheme="minorEastAsia" w:eastAsiaTheme="minorEastAsia" w:hAnsiTheme="minorEastAsia" w:cs="Times New Roman" w:hint="eastAsia"/>
          <w:szCs w:val="24"/>
        </w:rPr>
        <w:t>場合の工法等</w:t>
      </w:r>
      <w:r w:rsidR="00DB73D0" w:rsidRPr="00A56385">
        <w:rPr>
          <w:rFonts w:asciiTheme="minorEastAsia" w:eastAsiaTheme="minorEastAsia" w:hAnsiTheme="minorEastAsia" w:cs="Times New Roman" w:hint="eastAsia"/>
          <w:szCs w:val="24"/>
        </w:rPr>
        <w:t>に</w:t>
      </w:r>
      <w:r w:rsidR="0002198D" w:rsidRPr="00A56385">
        <w:rPr>
          <w:rFonts w:asciiTheme="minorEastAsia" w:eastAsiaTheme="minorEastAsia" w:hAnsiTheme="minorEastAsia" w:cs="Times New Roman" w:hint="eastAsia"/>
          <w:szCs w:val="24"/>
        </w:rPr>
        <w:t>ついては、その都度、協議して決めることとする。</w:t>
      </w:r>
    </w:p>
    <w:p w:rsidR="0002198D" w:rsidRPr="00A56385" w:rsidRDefault="004604F0" w:rsidP="00F83FEA">
      <w:pPr>
        <w:ind w:leftChars="12" w:left="269" w:hangingChars="100" w:hanging="240"/>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t>２　増圧装置の稼働状況による水撃作用を防止するため、</w:t>
      </w:r>
      <w:r w:rsidRPr="00A56385">
        <w:rPr>
          <w:rFonts w:asciiTheme="minorEastAsia" w:eastAsiaTheme="minorEastAsia" w:hAnsiTheme="minorEastAsia" w:hint="eastAsia"/>
          <w:szCs w:val="24"/>
        </w:rPr>
        <w:t>増圧装置の上流側の給水管に減圧式逆流防止器を設置しなければならない。</w:t>
      </w:r>
    </w:p>
    <w:p w:rsidR="00924547" w:rsidRPr="00A56385" w:rsidRDefault="00924547" w:rsidP="00924547">
      <w:pPr>
        <w:autoSpaceDE w:val="0"/>
        <w:autoSpaceDN w:val="0"/>
        <w:adjustRightInd w:val="0"/>
        <w:ind w:left="240" w:hangingChars="100" w:hanging="240"/>
        <w:rPr>
          <w:rFonts w:asciiTheme="minorEastAsia" w:eastAsiaTheme="minorEastAsia" w:hAnsiTheme="minorEastAsia"/>
          <w:szCs w:val="24"/>
        </w:rPr>
      </w:pPr>
    </w:p>
    <w:p w:rsidR="00924547" w:rsidRPr="00A56385" w:rsidRDefault="00924547" w:rsidP="00924547">
      <w:pPr>
        <w:autoSpaceDE w:val="0"/>
        <w:autoSpaceDN w:val="0"/>
        <w:adjustRightInd w:val="0"/>
        <w:ind w:left="240" w:hangingChars="100" w:hanging="240"/>
        <w:rPr>
          <w:rFonts w:asciiTheme="minorEastAsia" w:eastAsiaTheme="minorEastAsia" w:hAnsiTheme="minorEastAsia"/>
          <w:szCs w:val="24"/>
        </w:rPr>
      </w:pPr>
    </w:p>
    <w:p w:rsidR="00924547" w:rsidRPr="00A56385" w:rsidRDefault="00924547" w:rsidP="00924547">
      <w:pPr>
        <w:autoSpaceDE w:val="0"/>
        <w:autoSpaceDN w:val="0"/>
        <w:adjustRightInd w:val="0"/>
        <w:ind w:left="240" w:hangingChars="100" w:hanging="240"/>
        <w:rPr>
          <w:rFonts w:asciiTheme="minorEastAsia" w:eastAsiaTheme="minorEastAsia" w:hAnsiTheme="minorEastAsia"/>
          <w:szCs w:val="24"/>
        </w:rPr>
      </w:pPr>
    </w:p>
    <w:p w:rsidR="00924547" w:rsidRPr="00A56385" w:rsidRDefault="00924547" w:rsidP="00924547">
      <w:pPr>
        <w:autoSpaceDE w:val="0"/>
        <w:autoSpaceDN w:val="0"/>
        <w:adjustRightInd w:val="0"/>
        <w:ind w:left="240" w:hangingChars="100" w:hanging="240"/>
        <w:rPr>
          <w:rFonts w:asciiTheme="minorEastAsia" w:eastAsiaTheme="minorEastAsia" w:hAnsiTheme="minorEastAsia"/>
          <w:szCs w:val="24"/>
        </w:rPr>
      </w:pPr>
    </w:p>
    <w:p w:rsidR="00924547" w:rsidRPr="00A56385" w:rsidRDefault="00924547" w:rsidP="00924547">
      <w:pPr>
        <w:autoSpaceDE w:val="0"/>
        <w:autoSpaceDN w:val="0"/>
        <w:adjustRightInd w:val="0"/>
        <w:ind w:left="240" w:hangingChars="100" w:hanging="240"/>
        <w:rPr>
          <w:rFonts w:asciiTheme="minorEastAsia" w:eastAsiaTheme="minorEastAsia" w:hAnsiTheme="minorEastAsia"/>
          <w:szCs w:val="24"/>
        </w:rPr>
      </w:pPr>
    </w:p>
    <w:p w:rsidR="00924547" w:rsidRPr="00A56385" w:rsidRDefault="00924547" w:rsidP="00924547">
      <w:pPr>
        <w:autoSpaceDE w:val="0"/>
        <w:autoSpaceDN w:val="0"/>
        <w:adjustRightInd w:val="0"/>
        <w:ind w:left="240" w:hangingChars="100" w:hanging="240"/>
        <w:rPr>
          <w:rFonts w:asciiTheme="minorEastAsia" w:eastAsiaTheme="minorEastAsia" w:hAnsiTheme="minorEastAsia"/>
          <w:szCs w:val="24"/>
        </w:rPr>
      </w:pPr>
    </w:p>
    <w:p w:rsidR="004604F0" w:rsidRPr="00A56385" w:rsidRDefault="004604F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Default="002E4200" w:rsidP="00924547">
      <w:pPr>
        <w:autoSpaceDE w:val="0"/>
        <w:autoSpaceDN w:val="0"/>
        <w:adjustRightInd w:val="0"/>
        <w:ind w:left="240" w:hangingChars="100" w:hanging="240"/>
        <w:rPr>
          <w:rFonts w:asciiTheme="minorEastAsia" w:eastAsiaTheme="minorEastAsia" w:hAnsiTheme="minorEastAsia"/>
          <w:szCs w:val="24"/>
        </w:rPr>
      </w:pPr>
    </w:p>
    <w:p w:rsidR="00E0194A" w:rsidRDefault="00E0194A" w:rsidP="00924547">
      <w:pPr>
        <w:autoSpaceDE w:val="0"/>
        <w:autoSpaceDN w:val="0"/>
        <w:adjustRightInd w:val="0"/>
        <w:ind w:left="240" w:hangingChars="100" w:hanging="240"/>
        <w:rPr>
          <w:rFonts w:asciiTheme="minorEastAsia" w:eastAsiaTheme="minorEastAsia" w:hAnsiTheme="minorEastAsia"/>
          <w:szCs w:val="24"/>
        </w:rPr>
      </w:pPr>
    </w:p>
    <w:p w:rsidR="00E0194A" w:rsidRPr="00A56385" w:rsidRDefault="00E0194A"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2E4200" w:rsidRPr="00A56385" w:rsidRDefault="002E4200" w:rsidP="00924547">
      <w:pPr>
        <w:autoSpaceDE w:val="0"/>
        <w:autoSpaceDN w:val="0"/>
        <w:adjustRightInd w:val="0"/>
        <w:ind w:left="240" w:hangingChars="100" w:hanging="240"/>
        <w:rPr>
          <w:rFonts w:asciiTheme="minorEastAsia" w:eastAsiaTheme="minorEastAsia" w:hAnsiTheme="minorEastAsia"/>
          <w:szCs w:val="24"/>
        </w:rPr>
      </w:pPr>
    </w:p>
    <w:p w:rsidR="00F36F6B" w:rsidRDefault="00F36F6B" w:rsidP="00924547">
      <w:pPr>
        <w:autoSpaceDE w:val="0"/>
        <w:autoSpaceDN w:val="0"/>
        <w:adjustRightInd w:val="0"/>
        <w:ind w:left="240" w:hangingChars="100" w:hanging="240"/>
        <w:rPr>
          <w:rFonts w:asciiTheme="minorEastAsia" w:eastAsiaTheme="minorEastAsia" w:hAnsiTheme="minorEastAsia"/>
          <w:szCs w:val="24"/>
        </w:rPr>
      </w:pPr>
    </w:p>
    <w:p w:rsidR="00993656" w:rsidRPr="00A56385" w:rsidRDefault="00993656" w:rsidP="00924547">
      <w:pPr>
        <w:autoSpaceDE w:val="0"/>
        <w:autoSpaceDN w:val="0"/>
        <w:adjustRightInd w:val="0"/>
        <w:ind w:left="240" w:hangingChars="100" w:hanging="240"/>
        <w:rPr>
          <w:rFonts w:asciiTheme="minorEastAsia" w:eastAsiaTheme="minorEastAsia" w:hAnsiTheme="minorEastAsia"/>
          <w:szCs w:val="24"/>
        </w:rPr>
      </w:pPr>
    </w:p>
    <w:p w:rsidR="001A78EC" w:rsidRPr="00A56385" w:rsidRDefault="001A78EC" w:rsidP="00924547">
      <w:pPr>
        <w:autoSpaceDE w:val="0"/>
        <w:autoSpaceDN w:val="0"/>
        <w:adjustRightInd w:val="0"/>
        <w:ind w:left="240" w:hangingChars="100" w:hanging="240"/>
        <w:rPr>
          <w:rFonts w:asciiTheme="minorEastAsia" w:eastAsiaTheme="minorEastAsia" w:hAnsiTheme="minorEastAsia"/>
          <w:szCs w:val="24"/>
        </w:rPr>
      </w:pPr>
    </w:p>
    <w:p w:rsidR="001A78EC" w:rsidRPr="00A56385" w:rsidRDefault="001A78EC" w:rsidP="00924547">
      <w:pPr>
        <w:autoSpaceDE w:val="0"/>
        <w:autoSpaceDN w:val="0"/>
        <w:adjustRightInd w:val="0"/>
        <w:ind w:left="240" w:hangingChars="100" w:hanging="240"/>
        <w:rPr>
          <w:rFonts w:asciiTheme="minorEastAsia" w:eastAsiaTheme="minorEastAsia" w:hAnsiTheme="minorEastAsia"/>
          <w:szCs w:val="24"/>
        </w:rPr>
      </w:pPr>
    </w:p>
    <w:p w:rsidR="00F02AC4" w:rsidRPr="00A56385" w:rsidRDefault="00FB3887" w:rsidP="00924547">
      <w:pPr>
        <w:rPr>
          <w:rFonts w:asciiTheme="minorEastAsia" w:eastAsiaTheme="minorEastAsia" w:hAnsiTheme="minorEastAsia" w:cs="Times New Roman"/>
          <w:szCs w:val="24"/>
        </w:rPr>
      </w:pPr>
      <w:r w:rsidRPr="00A56385">
        <w:rPr>
          <w:rFonts w:asciiTheme="minorEastAsia" w:eastAsiaTheme="minorEastAsia" w:hAnsiTheme="minorEastAsia" w:cs="Times New Roman" w:hint="eastAsia"/>
          <w:szCs w:val="24"/>
        </w:rPr>
        <w:lastRenderedPageBreak/>
        <w:t>第</w:t>
      </w:r>
      <w:r w:rsidR="0086579D" w:rsidRPr="00A56385">
        <w:rPr>
          <w:rFonts w:asciiTheme="minorEastAsia" w:eastAsiaTheme="minorEastAsia" w:hAnsiTheme="minorEastAsia" w:cs="Times New Roman" w:hint="eastAsia"/>
          <w:szCs w:val="24"/>
        </w:rPr>
        <w:t>８</w:t>
      </w:r>
      <w:r w:rsidRPr="00A56385">
        <w:rPr>
          <w:rFonts w:asciiTheme="minorEastAsia" w:eastAsiaTheme="minorEastAsia" w:hAnsiTheme="minorEastAsia" w:cs="Times New Roman" w:hint="eastAsia"/>
          <w:szCs w:val="24"/>
        </w:rPr>
        <w:t xml:space="preserve">節　</w:t>
      </w:r>
      <w:bookmarkStart w:id="8" w:name="_Toc399164687"/>
      <w:r w:rsidRPr="00A56385">
        <w:rPr>
          <w:rFonts w:asciiTheme="minorEastAsia" w:eastAsiaTheme="minorEastAsia" w:hAnsiTheme="minorEastAsia" w:cs="Times New Roman" w:hint="eastAsia"/>
          <w:szCs w:val="24"/>
        </w:rPr>
        <w:t>付属構造物</w:t>
      </w:r>
      <w:bookmarkEnd w:id="8"/>
      <w:r w:rsidR="00F83FEA" w:rsidRPr="00A56385">
        <w:rPr>
          <w:rFonts w:asciiTheme="minorEastAsia" w:eastAsiaTheme="minorEastAsia" w:hAnsiTheme="minorEastAsia" w:cs="Times New Roman" w:hint="eastAsia"/>
          <w:szCs w:val="24"/>
        </w:rPr>
        <w:t>等</w:t>
      </w:r>
    </w:p>
    <w:tbl>
      <w:tblPr>
        <w:tblStyle w:val="af1"/>
        <w:tblW w:w="0" w:type="auto"/>
        <w:tblLook w:val="04A0" w:firstRow="1" w:lastRow="0" w:firstColumn="1" w:lastColumn="0" w:noHBand="0" w:noVBand="1"/>
      </w:tblPr>
      <w:tblGrid>
        <w:gridCol w:w="8617"/>
      </w:tblGrid>
      <w:tr w:rsidR="00B63850" w:rsidRPr="00A56385" w:rsidTr="00B63850">
        <w:tc>
          <w:tcPr>
            <w:tcW w:w="8617" w:type="dxa"/>
          </w:tcPr>
          <w:p w:rsidR="00AC6EAF" w:rsidRPr="00A56385" w:rsidRDefault="00AC6EAF" w:rsidP="00AC6EAF">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（弁室の設置）</w:t>
            </w:r>
          </w:p>
          <w:p w:rsidR="00AC6EAF" w:rsidRPr="00A56385" w:rsidRDefault="00AC6EAF" w:rsidP="00AC6EAF">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第６０条　弁室の種類は、仕切弁室、空気弁室、消火栓室、量水器室及び泥吐き等のための排水栓室とする。</w:t>
            </w:r>
          </w:p>
          <w:p w:rsidR="00F83FEA" w:rsidRPr="00A56385" w:rsidRDefault="00AC6EAF" w:rsidP="00AC6EAF">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弁室の設置に当たっては、設置後に沈下等が生じないよう、弁室を設置する場所の締固めを十分行い堅固な状態にし、かつ、弁体及び管体を汚損しないよう十分注意しなければならない。</w:t>
            </w:r>
          </w:p>
        </w:tc>
      </w:tr>
    </w:tbl>
    <w:p w:rsidR="00924547" w:rsidRPr="00A56385" w:rsidRDefault="00924547" w:rsidP="00924547">
      <w:pPr>
        <w:rPr>
          <w:rFonts w:asciiTheme="minorEastAsia" w:eastAsiaTheme="minorEastAsia" w:hAnsiTheme="minorEastAsia" w:cs="Times New Roman"/>
          <w:szCs w:val="24"/>
        </w:rPr>
      </w:pPr>
    </w:p>
    <w:p w:rsidR="00B63850" w:rsidRPr="00A56385" w:rsidRDefault="00B63850" w:rsidP="00B63850">
      <w:pPr>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B63850" w:rsidRPr="00A56385" w:rsidRDefault="00B63850" w:rsidP="00D72D6B">
      <w:pPr>
        <w:ind w:firstLineChars="100" w:firstLine="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弁室の設置については、</w:t>
      </w:r>
      <w:r w:rsidRPr="00A56385">
        <w:rPr>
          <w:rFonts w:asciiTheme="minorEastAsia" w:eastAsiaTheme="minorEastAsia" w:hAnsiTheme="minorEastAsia" w:cs="ＭＳ 明朝" w:hint="eastAsia"/>
          <w:szCs w:val="24"/>
        </w:rPr>
        <w:t>水道管布設工事標準仕様書</w:t>
      </w:r>
      <w:r w:rsidR="00D72D6B" w:rsidRPr="00A56385">
        <w:rPr>
          <w:rFonts w:asciiTheme="minorEastAsia" w:eastAsiaTheme="minorEastAsia" w:hAnsiTheme="minorEastAsia" w:cs="ＭＳ 明朝" w:hint="eastAsia"/>
          <w:szCs w:val="24"/>
        </w:rPr>
        <w:t>及び設計図</w:t>
      </w:r>
      <w:r w:rsidRPr="00A56385">
        <w:rPr>
          <w:rFonts w:asciiTheme="minorEastAsia" w:eastAsiaTheme="minorEastAsia" w:hAnsiTheme="minorEastAsia" w:cs="ＭＳ 明朝" w:hint="eastAsia"/>
          <w:szCs w:val="24"/>
        </w:rPr>
        <w:t>に基づき、正確に施工すること。</w:t>
      </w:r>
    </w:p>
    <w:p w:rsidR="00924547" w:rsidRPr="00A56385" w:rsidRDefault="00F265AE" w:rsidP="00F265AE">
      <w:pPr>
        <w:ind w:leftChars="-1" w:hanging="2"/>
        <w:rPr>
          <w:rFonts w:asciiTheme="minorEastAsia" w:eastAsiaTheme="minorEastAsia" w:hAnsiTheme="minorEastAsia" w:cs="ＭＳ 明朝"/>
          <w:spacing w:val="-4"/>
          <w:szCs w:val="24"/>
        </w:rPr>
      </w:pPr>
      <w:r>
        <w:rPr>
          <w:rFonts w:asciiTheme="minorEastAsia" w:eastAsiaTheme="minorEastAsia" w:hAnsiTheme="minorEastAsia" w:cs="ＭＳ 明朝" w:hint="eastAsia"/>
          <w:spacing w:val="-4"/>
          <w:szCs w:val="24"/>
        </w:rPr>
        <w:t xml:space="preserve">　量水器室周りが未舗装（土及、植栽等）の場所に設置する場合、量水器室周りをコンクリート（幅10cm以上）仕上げにすること。</w:t>
      </w:r>
    </w:p>
    <w:p w:rsidR="00924547" w:rsidRPr="00A56385" w:rsidRDefault="00924547" w:rsidP="00924547">
      <w:pPr>
        <w:ind w:left="232" w:hangingChars="100" w:hanging="232"/>
        <w:rPr>
          <w:rFonts w:asciiTheme="minorEastAsia" w:eastAsiaTheme="minorEastAsia" w:hAnsiTheme="minorEastAsia" w:cs="ＭＳ 明朝"/>
          <w:spacing w:val="-4"/>
          <w:szCs w:val="24"/>
        </w:rPr>
      </w:pPr>
    </w:p>
    <w:p w:rsidR="00924547" w:rsidRPr="00A56385" w:rsidRDefault="00924547" w:rsidP="00924547">
      <w:pPr>
        <w:ind w:left="232" w:hangingChars="100" w:hanging="232"/>
        <w:rPr>
          <w:rFonts w:asciiTheme="minorEastAsia" w:eastAsiaTheme="minorEastAsia" w:hAnsiTheme="minorEastAsia" w:cs="ＭＳ 明朝"/>
          <w:spacing w:val="-4"/>
          <w:szCs w:val="24"/>
        </w:rPr>
      </w:pPr>
    </w:p>
    <w:p w:rsidR="00924547" w:rsidRPr="00A56385" w:rsidRDefault="00924547" w:rsidP="00924547">
      <w:pPr>
        <w:ind w:left="232" w:hangingChars="100" w:hanging="232"/>
        <w:rPr>
          <w:rFonts w:asciiTheme="minorEastAsia" w:eastAsiaTheme="minorEastAsia" w:hAnsiTheme="minorEastAsia" w:cs="ＭＳ 明朝"/>
          <w:spacing w:val="-4"/>
          <w:szCs w:val="24"/>
        </w:rPr>
      </w:pPr>
    </w:p>
    <w:p w:rsidR="00924547" w:rsidRPr="00A56385" w:rsidRDefault="00924547" w:rsidP="00924547">
      <w:pPr>
        <w:ind w:left="232" w:hangingChars="100" w:hanging="232"/>
        <w:rPr>
          <w:rFonts w:asciiTheme="minorEastAsia" w:eastAsiaTheme="minorEastAsia" w:hAnsiTheme="minorEastAsia" w:cs="ＭＳ 明朝"/>
          <w:spacing w:val="-4"/>
          <w:szCs w:val="24"/>
        </w:rPr>
      </w:pPr>
    </w:p>
    <w:p w:rsidR="00924547" w:rsidRPr="00A56385" w:rsidRDefault="00924547" w:rsidP="00924547">
      <w:pPr>
        <w:ind w:left="232" w:hangingChars="100" w:hanging="232"/>
        <w:rPr>
          <w:rFonts w:asciiTheme="minorEastAsia" w:eastAsiaTheme="minorEastAsia" w:hAnsiTheme="minorEastAsia" w:cs="ＭＳ 明朝"/>
          <w:spacing w:val="-4"/>
          <w:szCs w:val="24"/>
        </w:rPr>
      </w:pPr>
    </w:p>
    <w:p w:rsidR="00924547" w:rsidRPr="00A56385" w:rsidRDefault="00924547" w:rsidP="00924547">
      <w:pPr>
        <w:ind w:left="232" w:hangingChars="100" w:hanging="232"/>
        <w:rPr>
          <w:rFonts w:asciiTheme="minorEastAsia" w:eastAsiaTheme="minorEastAsia" w:hAnsiTheme="minorEastAsia" w:cs="ＭＳ 明朝"/>
          <w:spacing w:val="-4"/>
          <w:szCs w:val="24"/>
        </w:rPr>
      </w:pPr>
    </w:p>
    <w:p w:rsidR="00924547" w:rsidRPr="00A56385" w:rsidRDefault="00924547" w:rsidP="00924547">
      <w:pPr>
        <w:ind w:left="232" w:hangingChars="100" w:hanging="232"/>
        <w:rPr>
          <w:rFonts w:asciiTheme="minorEastAsia" w:eastAsiaTheme="minorEastAsia" w:hAnsiTheme="minorEastAsia" w:cs="ＭＳ 明朝"/>
          <w:spacing w:val="-4"/>
          <w:szCs w:val="24"/>
        </w:rPr>
      </w:pPr>
    </w:p>
    <w:p w:rsidR="00924547" w:rsidRPr="00A56385" w:rsidRDefault="00924547" w:rsidP="00924547">
      <w:pPr>
        <w:ind w:left="232" w:hangingChars="100" w:hanging="232"/>
        <w:rPr>
          <w:rFonts w:asciiTheme="minorEastAsia" w:eastAsiaTheme="minorEastAsia" w:hAnsiTheme="minorEastAsia" w:cs="ＭＳ 明朝"/>
          <w:spacing w:val="-4"/>
          <w:szCs w:val="24"/>
        </w:rPr>
      </w:pPr>
    </w:p>
    <w:p w:rsidR="00924547" w:rsidRPr="00A56385" w:rsidRDefault="00924547" w:rsidP="00924547">
      <w:pPr>
        <w:ind w:left="232" w:hangingChars="100" w:hanging="232"/>
        <w:rPr>
          <w:rFonts w:asciiTheme="minorEastAsia" w:eastAsiaTheme="minorEastAsia" w:hAnsiTheme="minorEastAsia" w:cs="ＭＳ 明朝"/>
          <w:spacing w:val="-4"/>
          <w:szCs w:val="24"/>
        </w:rPr>
      </w:pPr>
    </w:p>
    <w:p w:rsidR="00924547" w:rsidRPr="00A56385" w:rsidRDefault="00924547" w:rsidP="00924547">
      <w:pPr>
        <w:ind w:left="232" w:hangingChars="100" w:hanging="232"/>
        <w:rPr>
          <w:rFonts w:asciiTheme="minorEastAsia" w:eastAsiaTheme="minorEastAsia" w:hAnsiTheme="minorEastAsia" w:cs="ＭＳ 明朝"/>
          <w:spacing w:val="-4"/>
          <w:szCs w:val="24"/>
        </w:rPr>
      </w:pPr>
    </w:p>
    <w:p w:rsidR="00924547" w:rsidRPr="00A56385" w:rsidRDefault="00924547" w:rsidP="00924547">
      <w:pPr>
        <w:ind w:left="232" w:hangingChars="100" w:hanging="232"/>
        <w:rPr>
          <w:rFonts w:asciiTheme="minorEastAsia" w:eastAsiaTheme="minorEastAsia" w:hAnsiTheme="minorEastAsia" w:cs="ＭＳ 明朝"/>
          <w:spacing w:val="-4"/>
          <w:szCs w:val="24"/>
        </w:rPr>
      </w:pPr>
    </w:p>
    <w:p w:rsidR="00924547" w:rsidRPr="00A56385" w:rsidRDefault="00924547" w:rsidP="00924547">
      <w:pPr>
        <w:ind w:left="232" w:hangingChars="100" w:hanging="232"/>
        <w:rPr>
          <w:rFonts w:asciiTheme="minorEastAsia" w:eastAsiaTheme="minorEastAsia" w:hAnsiTheme="minorEastAsia" w:cs="ＭＳ 明朝"/>
          <w:spacing w:val="-4"/>
          <w:szCs w:val="24"/>
        </w:rPr>
      </w:pPr>
    </w:p>
    <w:p w:rsidR="00924547" w:rsidRPr="00A56385" w:rsidRDefault="00924547" w:rsidP="00924547">
      <w:pPr>
        <w:ind w:left="232" w:hangingChars="100" w:hanging="232"/>
        <w:rPr>
          <w:rFonts w:asciiTheme="minorEastAsia" w:eastAsiaTheme="minorEastAsia" w:hAnsiTheme="minorEastAsia" w:cs="ＭＳ 明朝"/>
          <w:spacing w:val="-4"/>
          <w:szCs w:val="24"/>
        </w:rPr>
      </w:pPr>
    </w:p>
    <w:p w:rsidR="004A7ADA" w:rsidRPr="00A56385" w:rsidRDefault="004A7ADA" w:rsidP="00924547">
      <w:pPr>
        <w:ind w:left="232" w:hangingChars="100" w:hanging="232"/>
        <w:rPr>
          <w:rFonts w:asciiTheme="minorEastAsia" w:eastAsiaTheme="minorEastAsia" w:hAnsiTheme="minorEastAsia" w:cs="ＭＳ 明朝"/>
          <w:spacing w:val="-4"/>
          <w:szCs w:val="24"/>
        </w:rPr>
      </w:pPr>
    </w:p>
    <w:p w:rsidR="004A7ADA" w:rsidRPr="00A56385" w:rsidRDefault="004A7ADA" w:rsidP="00924547">
      <w:pPr>
        <w:ind w:left="232" w:hangingChars="100" w:hanging="232"/>
        <w:rPr>
          <w:rFonts w:asciiTheme="minorEastAsia" w:eastAsiaTheme="minorEastAsia" w:hAnsiTheme="minorEastAsia" w:cs="ＭＳ 明朝"/>
          <w:spacing w:val="-4"/>
          <w:szCs w:val="24"/>
        </w:rPr>
      </w:pPr>
    </w:p>
    <w:p w:rsidR="004A7ADA" w:rsidRPr="00A56385" w:rsidRDefault="004A7ADA" w:rsidP="00924547">
      <w:pPr>
        <w:ind w:left="232" w:hangingChars="100" w:hanging="232"/>
        <w:rPr>
          <w:rFonts w:asciiTheme="minorEastAsia" w:eastAsiaTheme="minorEastAsia" w:hAnsiTheme="minorEastAsia" w:cs="ＭＳ 明朝"/>
          <w:spacing w:val="-4"/>
          <w:szCs w:val="24"/>
        </w:rPr>
      </w:pPr>
    </w:p>
    <w:p w:rsidR="004A7ADA" w:rsidRPr="00A56385" w:rsidRDefault="004A7ADA" w:rsidP="00924547">
      <w:pPr>
        <w:ind w:left="232" w:hangingChars="100" w:hanging="232"/>
        <w:rPr>
          <w:rFonts w:asciiTheme="minorEastAsia" w:eastAsiaTheme="minorEastAsia" w:hAnsiTheme="minorEastAsia" w:cs="ＭＳ 明朝"/>
          <w:spacing w:val="-4"/>
          <w:szCs w:val="24"/>
        </w:rPr>
      </w:pPr>
    </w:p>
    <w:p w:rsidR="004A7ADA" w:rsidRPr="00A56385" w:rsidRDefault="004A7ADA" w:rsidP="00924547">
      <w:pPr>
        <w:ind w:left="232" w:hangingChars="100" w:hanging="232"/>
        <w:rPr>
          <w:rFonts w:asciiTheme="minorEastAsia" w:eastAsiaTheme="minorEastAsia" w:hAnsiTheme="minorEastAsia" w:cs="ＭＳ 明朝"/>
          <w:spacing w:val="-4"/>
          <w:szCs w:val="24"/>
        </w:rPr>
      </w:pPr>
    </w:p>
    <w:p w:rsidR="004A7ADA" w:rsidRPr="00A56385" w:rsidRDefault="004A7ADA" w:rsidP="00924547">
      <w:pPr>
        <w:ind w:left="232" w:hangingChars="100" w:hanging="232"/>
        <w:rPr>
          <w:rFonts w:asciiTheme="minorEastAsia" w:eastAsiaTheme="minorEastAsia" w:hAnsiTheme="minorEastAsia" w:cs="ＭＳ 明朝"/>
          <w:spacing w:val="-4"/>
          <w:szCs w:val="24"/>
        </w:rPr>
      </w:pPr>
    </w:p>
    <w:p w:rsidR="004A7ADA" w:rsidRPr="00A56385" w:rsidRDefault="004A7ADA" w:rsidP="00924547">
      <w:pPr>
        <w:ind w:left="232" w:hangingChars="100" w:hanging="232"/>
        <w:rPr>
          <w:rFonts w:asciiTheme="minorEastAsia" w:eastAsiaTheme="minorEastAsia" w:hAnsiTheme="minorEastAsia" w:cs="ＭＳ 明朝"/>
          <w:spacing w:val="-4"/>
          <w:szCs w:val="24"/>
        </w:rPr>
      </w:pPr>
    </w:p>
    <w:p w:rsidR="004A7ADA" w:rsidRPr="00A56385" w:rsidRDefault="004A7ADA" w:rsidP="00924547">
      <w:pPr>
        <w:ind w:left="232" w:hangingChars="100" w:hanging="232"/>
        <w:rPr>
          <w:rFonts w:asciiTheme="minorEastAsia" w:eastAsiaTheme="minorEastAsia" w:hAnsiTheme="minorEastAsia" w:cs="ＭＳ 明朝"/>
          <w:spacing w:val="-4"/>
          <w:szCs w:val="24"/>
        </w:rPr>
      </w:pPr>
    </w:p>
    <w:p w:rsidR="004A7ADA" w:rsidRPr="00A56385" w:rsidRDefault="004A7ADA" w:rsidP="00924547">
      <w:pPr>
        <w:ind w:left="232" w:hangingChars="100" w:hanging="232"/>
        <w:rPr>
          <w:rFonts w:asciiTheme="minorEastAsia" w:eastAsiaTheme="minorEastAsia" w:hAnsiTheme="minorEastAsia" w:cs="ＭＳ 明朝"/>
          <w:spacing w:val="-4"/>
          <w:szCs w:val="24"/>
        </w:rPr>
      </w:pPr>
    </w:p>
    <w:p w:rsidR="004A7ADA" w:rsidRPr="00A56385" w:rsidRDefault="004A7ADA" w:rsidP="00924547">
      <w:pPr>
        <w:ind w:left="232" w:hangingChars="100" w:hanging="232"/>
        <w:rPr>
          <w:rFonts w:asciiTheme="minorEastAsia" w:eastAsiaTheme="minorEastAsia" w:hAnsiTheme="minorEastAsia" w:cs="ＭＳ 明朝"/>
          <w:spacing w:val="-4"/>
          <w:szCs w:val="24"/>
        </w:rPr>
      </w:pPr>
    </w:p>
    <w:p w:rsidR="00495F2F" w:rsidRPr="00A56385" w:rsidRDefault="00495F2F" w:rsidP="00924547">
      <w:pPr>
        <w:ind w:left="232" w:hangingChars="100" w:hanging="232"/>
        <w:rPr>
          <w:rFonts w:asciiTheme="minorEastAsia" w:eastAsiaTheme="minorEastAsia" w:hAnsiTheme="minorEastAsia" w:cs="ＭＳ 明朝"/>
          <w:spacing w:val="-4"/>
          <w:szCs w:val="24"/>
        </w:rPr>
      </w:pPr>
    </w:p>
    <w:p w:rsidR="004A7ADA" w:rsidRPr="00A56385" w:rsidRDefault="004A7ADA" w:rsidP="00924547">
      <w:pPr>
        <w:ind w:left="232" w:hangingChars="100" w:hanging="232"/>
        <w:rPr>
          <w:rFonts w:asciiTheme="minorEastAsia" w:eastAsiaTheme="minorEastAsia" w:hAnsiTheme="minorEastAsia" w:cs="ＭＳ 明朝"/>
          <w:spacing w:val="-4"/>
          <w:szCs w:val="24"/>
        </w:rPr>
      </w:pPr>
    </w:p>
    <w:p w:rsidR="004604F0" w:rsidRPr="00A56385" w:rsidRDefault="004604F0" w:rsidP="00924547">
      <w:pPr>
        <w:ind w:left="232" w:hangingChars="100" w:hanging="232"/>
        <w:rPr>
          <w:rFonts w:asciiTheme="minorEastAsia" w:eastAsiaTheme="minorEastAsia" w:hAnsiTheme="minorEastAsia" w:cs="ＭＳ 明朝"/>
          <w:spacing w:val="-4"/>
          <w:szCs w:val="24"/>
        </w:rPr>
      </w:pPr>
    </w:p>
    <w:p w:rsidR="00924547" w:rsidRPr="00A56385" w:rsidRDefault="00924547" w:rsidP="00D35775">
      <w:pPr>
        <w:ind w:left="232" w:hangingChars="100" w:hanging="232"/>
        <w:rPr>
          <w:rFonts w:asciiTheme="minorEastAsia" w:eastAsiaTheme="minorEastAsia" w:hAnsiTheme="minorEastAsia" w:cs="ＭＳ 明朝"/>
          <w:spacing w:val="-4"/>
          <w:szCs w:val="24"/>
        </w:rPr>
      </w:pPr>
    </w:p>
    <w:tbl>
      <w:tblPr>
        <w:tblStyle w:val="af1"/>
        <w:tblW w:w="0" w:type="auto"/>
        <w:tblLook w:val="04A0" w:firstRow="1" w:lastRow="0" w:firstColumn="1" w:lastColumn="0" w:noHBand="0" w:noVBand="1"/>
      </w:tblPr>
      <w:tblGrid>
        <w:gridCol w:w="8617"/>
      </w:tblGrid>
      <w:tr w:rsidR="00B63850" w:rsidRPr="00A56385" w:rsidTr="00B63850">
        <w:tc>
          <w:tcPr>
            <w:tcW w:w="8617" w:type="dxa"/>
          </w:tcPr>
          <w:p w:rsidR="00AC6EAF" w:rsidRPr="00A56385" w:rsidRDefault="00AC6EAF" w:rsidP="00AC6EAF">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（鉄蓋及びきょう）</w:t>
            </w:r>
          </w:p>
          <w:p w:rsidR="00AC6EAF" w:rsidRPr="00A56385" w:rsidRDefault="00AC6EAF" w:rsidP="00AC6EAF">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第６１条　止水栓、仕切弁、空気弁、消火栓及び排水栓の鉄蓋は、路面に対して高低差の無いように設置しなければならない。</w:t>
            </w:r>
          </w:p>
          <w:p w:rsidR="00AC6EAF" w:rsidRPr="00A56385" w:rsidRDefault="00AC6EAF" w:rsidP="00AC6EAF">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止水栓及び仕切弁の鉄蓋は、止水栓又は仕切弁を設置する給水管の上流側から下流側に向けて当該鉄蓋が開くよう、設置しなければならない。</w:t>
            </w:r>
          </w:p>
          <w:p w:rsidR="00AC6EAF" w:rsidRPr="00A56385" w:rsidRDefault="00AC6EAF" w:rsidP="00AC6EAF">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３　止水栓きょう及び仕切弁きょうは、設置後に沈下等が生じないようきょうを設置する場所の締固めを十分行い堅固な状態にし、かつ、止水栓又は仕切弁の開閉軸がきょうの中心に位置するように設置しなければならない。</w:t>
            </w:r>
          </w:p>
          <w:p w:rsidR="00F83FEA" w:rsidRPr="00A56385" w:rsidRDefault="00AC6EAF" w:rsidP="00AC6EAF">
            <w:pPr>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４　止水栓きょうは、前項の締固めに加え、赤レンガ又はコンクリート板を敷き並べたうえに設置しなければならない。</w:t>
            </w:r>
          </w:p>
        </w:tc>
      </w:tr>
    </w:tbl>
    <w:p w:rsidR="00B63850" w:rsidRPr="00A56385" w:rsidRDefault="00B63850" w:rsidP="00B63850">
      <w:pPr>
        <w:rPr>
          <w:rFonts w:asciiTheme="minorEastAsia" w:eastAsiaTheme="minorEastAsia" w:hAnsiTheme="minorEastAsia" w:cs="Times New Roman"/>
          <w:szCs w:val="24"/>
        </w:rPr>
      </w:pPr>
    </w:p>
    <w:p w:rsidR="00B63850" w:rsidRPr="00A56385" w:rsidRDefault="00B63850" w:rsidP="00B63850">
      <w:pPr>
        <w:autoSpaceDE w:val="0"/>
        <w:autoSpaceDN w:val="0"/>
        <w:adjustRightInd w:val="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B63850" w:rsidRPr="00A56385" w:rsidRDefault="00F83FEA" w:rsidP="00B63850">
      <w:pPr>
        <w:autoSpaceDE w:val="0"/>
        <w:autoSpaceDN w:val="0"/>
        <w:adjustRightInd w:val="0"/>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１　鉄蓋を設置したことにより生じる高低差は、歩行者の</w:t>
      </w:r>
      <w:r w:rsidR="00FE4587" w:rsidRPr="00A56385">
        <w:rPr>
          <w:rFonts w:asciiTheme="minorEastAsia" w:eastAsiaTheme="minorEastAsia" w:hAnsiTheme="minorEastAsia" w:cs="ＭＳ 明朝" w:hint="eastAsia"/>
          <w:kern w:val="0"/>
          <w:szCs w:val="24"/>
        </w:rPr>
        <w:t>つまづき、車両</w:t>
      </w:r>
      <w:r w:rsidR="0058754B" w:rsidRPr="00A56385">
        <w:rPr>
          <w:rFonts w:asciiTheme="minorEastAsia" w:eastAsiaTheme="minorEastAsia" w:hAnsiTheme="minorEastAsia" w:cs="ＭＳ 明朝" w:hint="eastAsia"/>
          <w:kern w:val="0"/>
          <w:szCs w:val="24"/>
        </w:rPr>
        <w:t>通</w:t>
      </w:r>
      <w:r w:rsidRPr="00A56385">
        <w:rPr>
          <w:rFonts w:asciiTheme="minorEastAsia" w:eastAsiaTheme="minorEastAsia" w:hAnsiTheme="minorEastAsia" w:cs="ＭＳ 明朝" w:hint="eastAsia"/>
          <w:kern w:val="0"/>
          <w:szCs w:val="24"/>
        </w:rPr>
        <w:t>行時の騒音及び水たまりの原因となるため、段差が生じないように設置すること。</w:t>
      </w:r>
    </w:p>
    <w:p w:rsidR="00EB1059" w:rsidRPr="00A56385" w:rsidRDefault="00EB1059" w:rsidP="00EB1059">
      <w:pPr>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２　止水栓及び仕切弁の鉄蓋は、通水方向に向けて</w:t>
      </w:r>
      <w:r w:rsidR="0058754B" w:rsidRPr="00A56385">
        <w:rPr>
          <w:rFonts w:asciiTheme="minorEastAsia" w:eastAsiaTheme="minorEastAsia" w:hAnsiTheme="minorEastAsia" w:cs="ＭＳ 明朝" w:hint="eastAsia"/>
          <w:spacing w:val="-4"/>
          <w:szCs w:val="24"/>
        </w:rPr>
        <w:t>開くよう</w:t>
      </w:r>
      <w:r w:rsidRPr="00A56385">
        <w:rPr>
          <w:rFonts w:asciiTheme="minorEastAsia" w:eastAsiaTheme="minorEastAsia" w:hAnsiTheme="minorEastAsia" w:cs="ＭＳ 明朝" w:hint="eastAsia"/>
          <w:spacing w:val="-4"/>
          <w:szCs w:val="24"/>
        </w:rPr>
        <w:t>設置すること。</w:t>
      </w:r>
    </w:p>
    <w:p w:rsidR="00924547" w:rsidRPr="00A56385" w:rsidRDefault="00EB1059" w:rsidP="004408FF">
      <w:pPr>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３　止水栓きょう及び仕切弁きょうの設置に</w:t>
      </w:r>
      <w:r w:rsidR="008408EB" w:rsidRPr="00A56385">
        <w:rPr>
          <w:rFonts w:asciiTheme="minorEastAsia" w:eastAsiaTheme="minorEastAsia" w:hAnsiTheme="minorEastAsia" w:cs="ＭＳ 明朝" w:hint="eastAsia"/>
          <w:spacing w:val="-4"/>
          <w:szCs w:val="24"/>
        </w:rPr>
        <w:t>当って</w:t>
      </w:r>
      <w:r w:rsidRPr="00A56385">
        <w:rPr>
          <w:rFonts w:asciiTheme="minorEastAsia" w:eastAsiaTheme="minorEastAsia" w:hAnsiTheme="minorEastAsia" w:cs="ＭＳ 明朝" w:hint="eastAsia"/>
          <w:spacing w:val="-4"/>
          <w:szCs w:val="24"/>
        </w:rPr>
        <w:t>は、止水栓及び仕切弁の操作に支障が生じないよう設置すること。</w:t>
      </w:r>
    </w:p>
    <w:p w:rsidR="00924547" w:rsidRPr="00A56385" w:rsidRDefault="00EB1059" w:rsidP="004408FF">
      <w:pPr>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４　止水栓きょうの設置は、締固めだけでは沈下や傾斜が生じ</w:t>
      </w:r>
      <w:r w:rsidR="00DB73D0" w:rsidRPr="00A56385">
        <w:rPr>
          <w:rFonts w:asciiTheme="minorEastAsia" w:eastAsiaTheme="minorEastAsia" w:hAnsiTheme="minorEastAsia" w:cs="ＭＳ 明朝" w:hint="eastAsia"/>
          <w:spacing w:val="-4"/>
          <w:szCs w:val="24"/>
        </w:rPr>
        <w:t>易い</w:t>
      </w:r>
      <w:r w:rsidRPr="00A56385">
        <w:rPr>
          <w:rFonts w:asciiTheme="minorEastAsia" w:eastAsiaTheme="minorEastAsia" w:hAnsiTheme="minorEastAsia" w:cs="ＭＳ 明朝" w:hint="eastAsia"/>
          <w:spacing w:val="-4"/>
          <w:szCs w:val="24"/>
        </w:rPr>
        <w:t>ので、仕切弁きょう底板と同様に赤レンガ又はコンクリート</w:t>
      </w:r>
      <w:r w:rsidR="00DB73D0" w:rsidRPr="00A56385">
        <w:rPr>
          <w:rFonts w:asciiTheme="minorEastAsia" w:eastAsiaTheme="minorEastAsia" w:hAnsiTheme="minorEastAsia" w:cs="ＭＳ 明朝" w:hint="eastAsia"/>
          <w:spacing w:val="-4"/>
          <w:szCs w:val="24"/>
        </w:rPr>
        <w:t>板</w:t>
      </w:r>
      <w:r w:rsidRPr="00A56385">
        <w:rPr>
          <w:rFonts w:asciiTheme="minorEastAsia" w:eastAsiaTheme="minorEastAsia" w:hAnsiTheme="minorEastAsia" w:cs="ＭＳ 明朝" w:hint="eastAsia"/>
          <w:spacing w:val="-4"/>
          <w:szCs w:val="24"/>
        </w:rPr>
        <w:t>を据え付けること。</w:t>
      </w:r>
    </w:p>
    <w:p w:rsidR="00924547" w:rsidRPr="00A56385" w:rsidRDefault="00924547" w:rsidP="00EB1059">
      <w:pPr>
        <w:rPr>
          <w:rFonts w:asciiTheme="minorEastAsia" w:eastAsiaTheme="minorEastAsia" w:hAnsiTheme="minorEastAsia" w:cs="ＭＳ 明朝"/>
          <w:spacing w:val="-4"/>
          <w:szCs w:val="24"/>
        </w:rPr>
      </w:pPr>
    </w:p>
    <w:p w:rsidR="00924547" w:rsidRPr="00A56385" w:rsidRDefault="00924547" w:rsidP="004408FF">
      <w:pPr>
        <w:ind w:left="232" w:hangingChars="100" w:hanging="232"/>
        <w:rPr>
          <w:rFonts w:asciiTheme="minorEastAsia" w:eastAsiaTheme="minorEastAsia" w:hAnsiTheme="minorEastAsia" w:cs="ＭＳ 明朝"/>
          <w:spacing w:val="-4"/>
          <w:szCs w:val="24"/>
        </w:rPr>
      </w:pPr>
    </w:p>
    <w:p w:rsidR="00924547" w:rsidRPr="00A56385" w:rsidRDefault="00924547" w:rsidP="004408FF">
      <w:pPr>
        <w:ind w:left="232" w:hangingChars="100" w:hanging="232"/>
        <w:rPr>
          <w:rFonts w:asciiTheme="minorEastAsia" w:eastAsiaTheme="minorEastAsia" w:hAnsiTheme="minorEastAsia" w:cs="ＭＳ 明朝"/>
          <w:spacing w:val="-4"/>
          <w:szCs w:val="24"/>
        </w:rPr>
      </w:pPr>
    </w:p>
    <w:p w:rsidR="00924547" w:rsidRPr="00A56385" w:rsidRDefault="00924547" w:rsidP="004408FF">
      <w:pPr>
        <w:ind w:left="232" w:hangingChars="100" w:hanging="232"/>
        <w:rPr>
          <w:rFonts w:asciiTheme="minorEastAsia" w:eastAsiaTheme="minorEastAsia" w:hAnsiTheme="minorEastAsia" w:cs="ＭＳ 明朝"/>
          <w:spacing w:val="-4"/>
          <w:szCs w:val="24"/>
        </w:rPr>
      </w:pPr>
    </w:p>
    <w:p w:rsidR="00924547" w:rsidRPr="00A56385" w:rsidRDefault="00924547" w:rsidP="004408FF">
      <w:pPr>
        <w:ind w:left="232" w:hangingChars="100" w:hanging="232"/>
        <w:rPr>
          <w:rFonts w:asciiTheme="minorEastAsia" w:eastAsiaTheme="minorEastAsia" w:hAnsiTheme="minorEastAsia" w:cs="ＭＳ 明朝"/>
          <w:spacing w:val="-4"/>
          <w:szCs w:val="24"/>
        </w:rPr>
      </w:pPr>
    </w:p>
    <w:p w:rsidR="00924547" w:rsidRPr="00A56385" w:rsidRDefault="00924547" w:rsidP="004408FF">
      <w:pPr>
        <w:ind w:left="232" w:hangingChars="100" w:hanging="232"/>
        <w:rPr>
          <w:rFonts w:asciiTheme="minorEastAsia" w:eastAsiaTheme="minorEastAsia" w:hAnsiTheme="minorEastAsia" w:cs="ＭＳ 明朝"/>
          <w:spacing w:val="-4"/>
          <w:szCs w:val="24"/>
        </w:rPr>
      </w:pPr>
    </w:p>
    <w:p w:rsidR="00924547" w:rsidRPr="00A56385" w:rsidRDefault="00924547" w:rsidP="004408FF">
      <w:pPr>
        <w:ind w:left="232" w:hangingChars="100" w:hanging="232"/>
        <w:rPr>
          <w:rFonts w:asciiTheme="minorEastAsia" w:eastAsiaTheme="minorEastAsia" w:hAnsiTheme="minorEastAsia" w:cs="ＭＳ 明朝"/>
          <w:spacing w:val="-4"/>
          <w:szCs w:val="24"/>
        </w:rPr>
      </w:pPr>
    </w:p>
    <w:p w:rsidR="00924547" w:rsidRPr="00A56385" w:rsidRDefault="00924547" w:rsidP="004408FF">
      <w:pPr>
        <w:ind w:left="232" w:hangingChars="100" w:hanging="232"/>
        <w:rPr>
          <w:rFonts w:asciiTheme="minorEastAsia" w:eastAsiaTheme="minorEastAsia" w:hAnsiTheme="minorEastAsia" w:cs="ＭＳ 明朝"/>
          <w:spacing w:val="-4"/>
          <w:szCs w:val="24"/>
        </w:rPr>
      </w:pPr>
    </w:p>
    <w:p w:rsidR="00924547" w:rsidRPr="00A56385" w:rsidRDefault="00924547" w:rsidP="004408FF">
      <w:pPr>
        <w:ind w:left="232" w:hangingChars="100" w:hanging="232"/>
        <w:rPr>
          <w:rFonts w:asciiTheme="minorEastAsia" w:eastAsiaTheme="minorEastAsia" w:hAnsiTheme="minorEastAsia" w:cs="ＭＳ 明朝"/>
          <w:spacing w:val="-4"/>
          <w:szCs w:val="24"/>
        </w:rPr>
      </w:pPr>
    </w:p>
    <w:p w:rsidR="004A7ADA" w:rsidRPr="00A56385" w:rsidRDefault="004A7ADA" w:rsidP="004A7ADA">
      <w:pPr>
        <w:ind w:left="232" w:hangingChars="100" w:hanging="232"/>
        <w:rPr>
          <w:rFonts w:asciiTheme="minorEastAsia" w:eastAsiaTheme="minorEastAsia" w:hAnsiTheme="minorEastAsia" w:cs="ＭＳ 明朝"/>
          <w:spacing w:val="-4"/>
          <w:szCs w:val="24"/>
        </w:rPr>
      </w:pPr>
    </w:p>
    <w:p w:rsidR="004A7ADA" w:rsidRPr="00A56385" w:rsidRDefault="004A7ADA" w:rsidP="004A7ADA">
      <w:pPr>
        <w:ind w:left="232" w:hangingChars="100" w:hanging="232"/>
        <w:rPr>
          <w:rFonts w:asciiTheme="minorEastAsia" w:eastAsiaTheme="minorEastAsia" w:hAnsiTheme="minorEastAsia" w:cs="ＭＳ 明朝"/>
          <w:spacing w:val="-4"/>
          <w:szCs w:val="24"/>
        </w:rPr>
      </w:pPr>
    </w:p>
    <w:p w:rsidR="000F075B" w:rsidRPr="00A56385" w:rsidRDefault="000F075B" w:rsidP="004A7ADA">
      <w:pPr>
        <w:ind w:left="232" w:hangingChars="100" w:hanging="232"/>
        <w:rPr>
          <w:rFonts w:asciiTheme="minorEastAsia" w:eastAsiaTheme="minorEastAsia" w:hAnsiTheme="minorEastAsia" w:cs="ＭＳ 明朝"/>
          <w:spacing w:val="-4"/>
          <w:szCs w:val="24"/>
        </w:rPr>
      </w:pPr>
    </w:p>
    <w:p w:rsidR="004A7ADA" w:rsidRPr="00A56385" w:rsidRDefault="004A7ADA" w:rsidP="004A7ADA">
      <w:pPr>
        <w:ind w:left="232" w:hangingChars="100" w:hanging="232"/>
        <w:rPr>
          <w:rFonts w:asciiTheme="minorEastAsia" w:eastAsiaTheme="minorEastAsia" w:hAnsiTheme="minorEastAsia" w:cs="ＭＳ 明朝"/>
          <w:spacing w:val="-4"/>
          <w:szCs w:val="24"/>
        </w:rPr>
      </w:pPr>
    </w:p>
    <w:p w:rsidR="000F075B" w:rsidRPr="00A56385" w:rsidRDefault="000F075B" w:rsidP="004A7ADA">
      <w:pPr>
        <w:ind w:left="232" w:hangingChars="100" w:hanging="232"/>
        <w:rPr>
          <w:rFonts w:asciiTheme="minorEastAsia" w:eastAsiaTheme="minorEastAsia" w:hAnsiTheme="minorEastAsia" w:cs="ＭＳ 明朝"/>
          <w:spacing w:val="-4"/>
          <w:szCs w:val="24"/>
        </w:rPr>
      </w:pPr>
    </w:p>
    <w:p w:rsidR="004A7ADA" w:rsidRPr="00A56385" w:rsidRDefault="004A7ADA" w:rsidP="004A7ADA">
      <w:pPr>
        <w:ind w:left="232" w:hangingChars="100" w:hanging="232"/>
        <w:rPr>
          <w:rFonts w:asciiTheme="minorEastAsia" w:eastAsiaTheme="minorEastAsia" w:hAnsiTheme="minorEastAsia" w:cs="ＭＳ 明朝"/>
          <w:spacing w:val="-4"/>
          <w:szCs w:val="24"/>
        </w:rPr>
      </w:pPr>
    </w:p>
    <w:p w:rsidR="004604F0" w:rsidRPr="00A56385" w:rsidRDefault="004604F0" w:rsidP="004A7ADA">
      <w:pPr>
        <w:ind w:left="232" w:hangingChars="100" w:hanging="232"/>
        <w:rPr>
          <w:rFonts w:asciiTheme="minorEastAsia" w:eastAsiaTheme="minorEastAsia" w:hAnsiTheme="minorEastAsia" w:cs="ＭＳ 明朝"/>
          <w:spacing w:val="-4"/>
          <w:szCs w:val="24"/>
        </w:rPr>
      </w:pPr>
    </w:p>
    <w:p w:rsidR="004604F0" w:rsidRPr="00A56385" w:rsidRDefault="004604F0" w:rsidP="004A7ADA">
      <w:pPr>
        <w:ind w:left="232" w:hangingChars="100" w:hanging="232"/>
        <w:rPr>
          <w:rFonts w:asciiTheme="minorEastAsia" w:eastAsiaTheme="minorEastAsia" w:hAnsiTheme="minorEastAsia" w:cs="ＭＳ 明朝"/>
          <w:spacing w:val="-4"/>
          <w:szCs w:val="24"/>
        </w:rPr>
      </w:pPr>
    </w:p>
    <w:p w:rsidR="004A7ADA" w:rsidRPr="00A56385" w:rsidRDefault="004A7ADA" w:rsidP="004A7ADA">
      <w:pPr>
        <w:ind w:left="232" w:hangingChars="100" w:hanging="232"/>
        <w:rPr>
          <w:rFonts w:asciiTheme="minorEastAsia" w:eastAsiaTheme="minorEastAsia" w:hAnsiTheme="minorEastAsia" w:cs="ＭＳ 明朝"/>
          <w:spacing w:val="-4"/>
          <w:szCs w:val="24"/>
        </w:rPr>
      </w:pPr>
    </w:p>
    <w:p w:rsidR="00924547" w:rsidRPr="00A56385" w:rsidRDefault="00924547" w:rsidP="00D35775">
      <w:pPr>
        <w:ind w:left="232" w:hangingChars="100" w:hanging="232"/>
        <w:rPr>
          <w:rFonts w:asciiTheme="minorEastAsia" w:eastAsiaTheme="minorEastAsia" w:hAnsiTheme="minorEastAsia" w:cs="ＭＳ 明朝"/>
          <w:spacing w:val="-4"/>
          <w:szCs w:val="24"/>
        </w:rPr>
      </w:pPr>
    </w:p>
    <w:tbl>
      <w:tblPr>
        <w:tblStyle w:val="af1"/>
        <w:tblW w:w="0" w:type="auto"/>
        <w:tblLook w:val="04A0" w:firstRow="1" w:lastRow="0" w:firstColumn="1" w:lastColumn="0" w:noHBand="0" w:noVBand="1"/>
      </w:tblPr>
      <w:tblGrid>
        <w:gridCol w:w="8617"/>
      </w:tblGrid>
      <w:tr w:rsidR="00B63850" w:rsidRPr="00A56385" w:rsidTr="00B63850">
        <w:tc>
          <w:tcPr>
            <w:tcW w:w="8617" w:type="dxa"/>
          </w:tcPr>
          <w:p w:rsidR="00AC6EAF" w:rsidRPr="00A56385" w:rsidRDefault="00AC6EAF" w:rsidP="00AC6EAF">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lastRenderedPageBreak/>
              <w:t>（防護措置）</w:t>
            </w:r>
          </w:p>
          <w:p w:rsidR="00EB1059" w:rsidRPr="00A56385" w:rsidRDefault="00AC6EAF" w:rsidP="00AC6EAF">
            <w:pPr>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第６２条　工事事業者は、分岐管、曲管、栓、蓋及び帽の部分については、管の移動を防ぐために拘束長を考慮し、適切な防護措置を講じなければならない。</w:t>
            </w:r>
          </w:p>
        </w:tc>
      </w:tr>
    </w:tbl>
    <w:p w:rsidR="00B63850" w:rsidRPr="00A56385" w:rsidRDefault="00B63850" w:rsidP="00B63850">
      <w:pPr>
        <w:tabs>
          <w:tab w:val="left" w:pos="4860"/>
        </w:tabs>
        <w:autoSpaceDE w:val="0"/>
        <w:autoSpaceDN w:val="0"/>
        <w:adjustRightInd w:val="0"/>
        <w:rPr>
          <w:rFonts w:asciiTheme="minorEastAsia" w:eastAsiaTheme="minorEastAsia" w:hAnsiTheme="minorEastAsia" w:cs="ＭＳ 明朝"/>
          <w:spacing w:val="-4"/>
          <w:szCs w:val="24"/>
        </w:rPr>
      </w:pPr>
    </w:p>
    <w:p w:rsidR="00B63850" w:rsidRPr="00A56385" w:rsidRDefault="00B63850" w:rsidP="00B63850">
      <w:pPr>
        <w:autoSpaceDE w:val="0"/>
        <w:autoSpaceDN w:val="0"/>
        <w:adjustRightInd w:val="0"/>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B63850" w:rsidRPr="00A56385" w:rsidRDefault="00B63850" w:rsidP="00B63850">
      <w:pPr>
        <w:autoSpaceDE w:val="0"/>
        <w:autoSpaceDN w:val="0"/>
        <w:adjustRightInd w:val="0"/>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w:t>
      </w:r>
      <w:r w:rsidR="006D5C4E" w:rsidRPr="00A56385">
        <w:rPr>
          <w:rFonts w:asciiTheme="minorEastAsia" w:eastAsiaTheme="minorEastAsia" w:hAnsiTheme="minorEastAsia" w:cs="ＭＳ 明朝" w:hint="eastAsia"/>
          <w:kern w:val="0"/>
          <w:szCs w:val="24"/>
        </w:rPr>
        <w:t>防護措置</w:t>
      </w:r>
      <w:r w:rsidR="00D72D6B" w:rsidRPr="00A56385">
        <w:rPr>
          <w:rFonts w:asciiTheme="minorEastAsia" w:eastAsiaTheme="minorEastAsia" w:hAnsiTheme="minorEastAsia" w:cs="ＭＳ 明朝" w:hint="eastAsia"/>
          <w:kern w:val="0"/>
          <w:szCs w:val="24"/>
        </w:rPr>
        <w:t>の留意事項は、次のとおりとする。</w:t>
      </w:r>
    </w:p>
    <w:p w:rsidR="0068574F" w:rsidRPr="00A56385" w:rsidRDefault="0068574F" w:rsidP="0068574F">
      <w:pPr>
        <w:autoSpaceDE w:val="0"/>
        <w:autoSpaceDN w:val="0"/>
        <w:adjustRightInd w:val="0"/>
        <w:ind w:left="480" w:hangingChars="200" w:hanging="48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(1)　離脱防止のため、曲管部、Ｔ字分岐及び終端部には、拘束長を考慮した上で離脱防止金具を施すこと。</w:t>
      </w:r>
    </w:p>
    <w:p w:rsidR="00D72D6B" w:rsidRPr="00A56385" w:rsidRDefault="00D72D6B" w:rsidP="00A30B0B">
      <w:pPr>
        <w:autoSpaceDE w:val="0"/>
        <w:autoSpaceDN w:val="0"/>
        <w:adjustRightInd w:val="0"/>
        <w:ind w:left="480" w:hangingChars="200" w:hanging="48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 xml:space="preserve"> (</w:t>
      </w:r>
      <w:r w:rsidR="008C793B" w:rsidRPr="00A56385">
        <w:rPr>
          <w:rFonts w:asciiTheme="minorEastAsia" w:eastAsiaTheme="minorEastAsia" w:hAnsiTheme="minorEastAsia" w:cs="ＭＳ 明朝" w:hint="eastAsia"/>
          <w:kern w:val="0"/>
          <w:szCs w:val="24"/>
        </w:rPr>
        <w:t>2</w:t>
      </w:r>
      <w:r w:rsidRPr="00A56385">
        <w:rPr>
          <w:rFonts w:asciiTheme="minorEastAsia" w:eastAsiaTheme="minorEastAsia" w:hAnsiTheme="minorEastAsia" w:cs="ＭＳ 明朝" w:hint="eastAsia"/>
          <w:kern w:val="0"/>
          <w:szCs w:val="24"/>
        </w:rPr>
        <w:t>)　コンクリート</w:t>
      </w:r>
      <w:r w:rsidR="006F55C4" w:rsidRPr="00A56385">
        <w:rPr>
          <w:rFonts w:asciiTheme="minorEastAsia" w:eastAsiaTheme="minorEastAsia" w:hAnsiTheme="minorEastAsia" w:cs="ＭＳ 明朝" w:hint="eastAsia"/>
          <w:kern w:val="0"/>
          <w:szCs w:val="24"/>
        </w:rPr>
        <w:t>防護</w:t>
      </w:r>
      <w:r w:rsidR="00DB73D0" w:rsidRPr="00A56385">
        <w:rPr>
          <w:rFonts w:asciiTheme="minorEastAsia" w:eastAsiaTheme="minorEastAsia" w:hAnsiTheme="minorEastAsia" w:cs="ＭＳ 明朝" w:hint="eastAsia"/>
          <w:kern w:val="0"/>
          <w:szCs w:val="24"/>
        </w:rPr>
        <w:t>措置</w:t>
      </w:r>
      <w:r w:rsidR="006F55C4" w:rsidRPr="00A56385">
        <w:rPr>
          <w:rFonts w:asciiTheme="minorEastAsia" w:eastAsiaTheme="minorEastAsia" w:hAnsiTheme="minorEastAsia" w:cs="ＭＳ 明朝" w:hint="eastAsia"/>
          <w:kern w:val="0"/>
          <w:szCs w:val="24"/>
        </w:rPr>
        <w:t>を施す</w:t>
      </w:r>
      <w:r w:rsidR="00DB73D0" w:rsidRPr="00A56385">
        <w:rPr>
          <w:rFonts w:asciiTheme="minorEastAsia" w:eastAsiaTheme="minorEastAsia" w:hAnsiTheme="minorEastAsia" w:cs="ＭＳ 明朝" w:hint="eastAsia"/>
          <w:kern w:val="0"/>
          <w:szCs w:val="24"/>
        </w:rPr>
        <w:t>場合の</w:t>
      </w:r>
      <w:r w:rsidRPr="00A56385">
        <w:rPr>
          <w:rFonts w:asciiTheme="minorEastAsia" w:eastAsiaTheme="minorEastAsia" w:hAnsiTheme="minorEastAsia" w:cs="ＭＳ 明朝" w:hint="eastAsia"/>
          <w:kern w:val="0"/>
          <w:szCs w:val="24"/>
        </w:rPr>
        <w:t>形状、寸法及び鉄筋量については、設計図によること。</w:t>
      </w:r>
      <w:r w:rsidR="006F55C4" w:rsidRPr="00A56385">
        <w:rPr>
          <w:rFonts w:asciiTheme="minorEastAsia" w:eastAsiaTheme="minorEastAsia" w:hAnsiTheme="minorEastAsia" w:cs="ＭＳ 明朝" w:hint="eastAsia"/>
          <w:kern w:val="0"/>
          <w:szCs w:val="24"/>
        </w:rPr>
        <w:t>ただし、</w:t>
      </w:r>
      <w:r w:rsidR="008C793B" w:rsidRPr="00A56385">
        <w:rPr>
          <w:rFonts w:asciiTheme="minorEastAsia" w:eastAsiaTheme="minorEastAsia" w:hAnsiTheme="minorEastAsia" w:cs="ＭＳ 明朝" w:hint="eastAsia"/>
          <w:kern w:val="0"/>
          <w:szCs w:val="24"/>
        </w:rPr>
        <w:t>４０㎜若しくは５０㎜の給水管管末又は</w:t>
      </w:r>
      <w:r w:rsidR="00A30B0B" w:rsidRPr="00A56385">
        <w:rPr>
          <w:rFonts w:asciiTheme="minorEastAsia" w:eastAsiaTheme="minorEastAsia" w:hAnsiTheme="minorEastAsia" w:cs="ＭＳ 明朝" w:hint="eastAsia"/>
          <w:kern w:val="0"/>
          <w:szCs w:val="24"/>
        </w:rPr>
        <w:t>水圧及び水量の少ないものについては、口径５０㎜の鋼管杭を打ち込み、鉄線</w:t>
      </w:r>
      <w:r w:rsidR="0058754B" w:rsidRPr="00A56385">
        <w:rPr>
          <w:rFonts w:asciiTheme="minorEastAsia" w:eastAsiaTheme="minorEastAsia" w:hAnsiTheme="minorEastAsia" w:cs="ＭＳ 明朝" w:hint="eastAsia"/>
          <w:kern w:val="0"/>
          <w:szCs w:val="24"/>
        </w:rPr>
        <w:t>等</w:t>
      </w:r>
      <w:r w:rsidR="00A30B0B" w:rsidRPr="00A56385">
        <w:rPr>
          <w:rFonts w:asciiTheme="minorEastAsia" w:eastAsiaTheme="minorEastAsia" w:hAnsiTheme="minorEastAsia" w:cs="ＭＳ 明朝" w:hint="eastAsia"/>
          <w:kern w:val="0"/>
          <w:szCs w:val="24"/>
        </w:rPr>
        <w:t>で</w:t>
      </w:r>
      <w:r w:rsidR="0058754B" w:rsidRPr="00A56385">
        <w:rPr>
          <w:rFonts w:asciiTheme="minorEastAsia" w:eastAsiaTheme="minorEastAsia" w:hAnsiTheme="minorEastAsia" w:cs="ＭＳ 明朝" w:hint="eastAsia"/>
          <w:kern w:val="0"/>
          <w:szCs w:val="24"/>
        </w:rPr>
        <w:t>固定する</w:t>
      </w:r>
      <w:r w:rsidR="00A30B0B" w:rsidRPr="00A56385">
        <w:rPr>
          <w:rFonts w:asciiTheme="minorEastAsia" w:eastAsiaTheme="minorEastAsia" w:hAnsiTheme="minorEastAsia" w:cs="ＭＳ 明朝" w:hint="eastAsia"/>
          <w:kern w:val="0"/>
          <w:szCs w:val="24"/>
        </w:rPr>
        <w:t>ことに</w:t>
      </w:r>
      <w:r w:rsidR="001E5B79" w:rsidRPr="00A56385">
        <w:rPr>
          <w:rFonts w:asciiTheme="minorEastAsia" w:eastAsiaTheme="minorEastAsia" w:hAnsiTheme="minorEastAsia" w:cs="ＭＳ 明朝" w:hint="eastAsia"/>
          <w:kern w:val="0"/>
          <w:szCs w:val="24"/>
        </w:rPr>
        <w:t>より、</w:t>
      </w:r>
      <w:r w:rsidR="00A30B0B" w:rsidRPr="00A56385">
        <w:rPr>
          <w:rFonts w:asciiTheme="minorEastAsia" w:eastAsiaTheme="minorEastAsia" w:hAnsiTheme="minorEastAsia" w:cs="ＭＳ 明朝" w:hint="eastAsia"/>
          <w:kern w:val="0"/>
          <w:szCs w:val="24"/>
        </w:rPr>
        <w:t>コンクリート打ち込みを省略することができる。</w:t>
      </w:r>
    </w:p>
    <w:p w:rsidR="00924547" w:rsidRPr="00A56385" w:rsidRDefault="00924547"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4604F0" w:rsidRPr="00A56385" w:rsidRDefault="004604F0"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4A7ADA" w:rsidRPr="00A56385" w:rsidRDefault="004A7ADA" w:rsidP="00103532">
      <w:pPr>
        <w:autoSpaceDE w:val="0"/>
        <w:autoSpaceDN w:val="0"/>
        <w:adjustRightInd w:val="0"/>
        <w:ind w:left="232" w:hangingChars="100" w:hanging="232"/>
        <w:rPr>
          <w:rFonts w:asciiTheme="minorEastAsia" w:eastAsiaTheme="minorEastAsia" w:hAnsiTheme="minorEastAsia" w:cs="ＭＳ 明朝"/>
          <w:spacing w:val="-4"/>
          <w:szCs w:val="24"/>
        </w:rPr>
      </w:pPr>
    </w:p>
    <w:p w:rsidR="00924547" w:rsidRPr="00A56385" w:rsidRDefault="00924547" w:rsidP="00D35775">
      <w:pPr>
        <w:autoSpaceDE w:val="0"/>
        <w:autoSpaceDN w:val="0"/>
        <w:adjustRightInd w:val="0"/>
        <w:ind w:left="232" w:hangingChars="100" w:hanging="232"/>
        <w:rPr>
          <w:rFonts w:asciiTheme="minorEastAsia" w:eastAsiaTheme="minorEastAsia" w:hAnsiTheme="minorEastAsia" w:cs="ＭＳ 明朝"/>
          <w:spacing w:val="-4"/>
          <w:szCs w:val="24"/>
        </w:rPr>
      </w:pPr>
    </w:p>
    <w:tbl>
      <w:tblPr>
        <w:tblStyle w:val="af1"/>
        <w:tblW w:w="0" w:type="auto"/>
        <w:tblInd w:w="2" w:type="dxa"/>
        <w:tblLook w:val="04A0" w:firstRow="1" w:lastRow="0" w:firstColumn="1" w:lastColumn="0" w:noHBand="0" w:noVBand="1"/>
      </w:tblPr>
      <w:tblGrid>
        <w:gridCol w:w="8617"/>
      </w:tblGrid>
      <w:tr w:rsidR="001B3BCE" w:rsidRPr="00A56385" w:rsidTr="001B3BCE">
        <w:tc>
          <w:tcPr>
            <w:tcW w:w="8617" w:type="dxa"/>
          </w:tcPr>
          <w:p w:rsidR="00AC6EAF" w:rsidRPr="00A56385" w:rsidRDefault="00AC6EAF" w:rsidP="00AC6EAF">
            <w:pPr>
              <w:autoSpaceDE w:val="0"/>
              <w:autoSpaceDN w:val="0"/>
              <w:adjustRightInd w:val="0"/>
              <w:ind w:firstLineChars="100" w:firstLine="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lastRenderedPageBreak/>
              <w:t>（緊急連絡標示板等）</w:t>
            </w:r>
          </w:p>
          <w:p w:rsidR="00AC6EAF" w:rsidRPr="00A56385" w:rsidRDefault="00AC6EAF" w:rsidP="00AC6EAF">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第６３条　工事申込者は、給水方式が直結増圧式の場合は、増圧装置の維持管理者名、緊急時の対応業者名及びその連絡先を明示した標示板（以下「緊急連絡標示板」という。）を管理人室の入口周辺に標示し、並びに増圧装置その他設備の緊急時における操作方法及び応急処置の方法を明示したものを管理人室内に備えなければならない。</w:t>
            </w:r>
          </w:p>
          <w:p w:rsidR="00C97E57" w:rsidRPr="00A56385" w:rsidRDefault="00AC6EAF" w:rsidP="00AC6EAF">
            <w:pPr>
              <w:ind w:left="240" w:hangingChars="100" w:hanging="240"/>
              <w:rPr>
                <w:rFonts w:asciiTheme="minorEastAsia" w:eastAsiaTheme="minorEastAsia" w:hAnsiTheme="minorEastAsia"/>
                <w:sz w:val="24"/>
                <w:szCs w:val="24"/>
              </w:rPr>
            </w:pPr>
            <w:r w:rsidRPr="00A56385">
              <w:rPr>
                <w:rFonts w:asciiTheme="minorEastAsia" w:eastAsiaTheme="minorEastAsia" w:hAnsiTheme="minorEastAsia" w:hint="eastAsia"/>
                <w:sz w:val="24"/>
                <w:szCs w:val="24"/>
              </w:rPr>
              <w:t>２　工事申込者は、給水方式が受水槽式給水の場合は、ポンプ設備の緊急連絡標示板を管理人室の入口周辺及びポンプ室入口周辺に標示し、並びにポンプ設備、電動弁その他設備の緊急時における操作方法及び応急処置の方法を明示したものを管理人室内に備えなければならない。</w:t>
            </w:r>
          </w:p>
        </w:tc>
      </w:tr>
    </w:tbl>
    <w:p w:rsidR="001B3BCE" w:rsidRPr="00A56385" w:rsidRDefault="001B3BCE" w:rsidP="001B3BCE">
      <w:pPr>
        <w:autoSpaceDE w:val="0"/>
        <w:autoSpaceDN w:val="0"/>
        <w:adjustRightInd w:val="0"/>
        <w:ind w:left="2"/>
        <w:rPr>
          <w:rFonts w:asciiTheme="minorEastAsia" w:eastAsiaTheme="minorEastAsia" w:hAnsiTheme="minorEastAsia" w:cs="ＭＳ 明朝"/>
          <w:spacing w:val="-4"/>
          <w:szCs w:val="24"/>
        </w:rPr>
      </w:pPr>
    </w:p>
    <w:p w:rsidR="00924547" w:rsidRPr="00A56385" w:rsidRDefault="00A30B0B" w:rsidP="007C5E15">
      <w:pPr>
        <w:ind w:leftChars="1" w:left="242" w:hangingChars="100" w:hanging="240"/>
        <w:rPr>
          <w:rFonts w:asciiTheme="minorEastAsia" w:eastAsiaTheme="minorEastAsia" w:hAnsiTheme="minorEastAsia"/>
          <w:szCs w:val="24"/>
        </w:rPr>
      </w:pPr>
      <w:r w:rsidRPr="00A56385">
        <w:rPr>
          <w:rFonts w:asciiTheme="minorEastAsia" w:eastAsiaTheme="minorEastAsia" w:hAnsiTheme="minorEastAsia" w:hint="eastAsia"/>
          <w:szCs w:val="24"/>
        </w:rPr>
        <w:t>【解説】</w:t>
      </w:r>
    </w:p>
    <w:p w:rsidR="006D5C4E" w:rsidRPr="00A56385" w:rsidRDefault="006D5C4E" w:rsidP="006D5C4E">
      <w:pPr>
        <w:ind w:firstLineChars="100" w:firstLine="240"/>
        <w:rPr>
          <w:rFonts w:asciiTheme="minorEastAsia" w:eastAsiaTheme="minorEastAsia" w:hAnsiTheme="minorEastAsia"/>
          <w:szCs w:val="24"/>
        </w:rPr>
      </w:pPr>
      <w:r w:rsidRPr="00A56385">
        <w:rPr>
          <w:rFonts w:asciiTheme="minorEastAsia" w:eastAsiaTheme="minorEastAsia" w:hAnsiTheme="minorEastAsia" w:hint="eastAsia"/>
          <w:szCs w:val="24"/>
        </w:rPr>
        <w:t>直結増圧式の増圧装置又は受水槽式給水のポンプ設備は、貸与メータ下流側の設備であり、管理者が維持管理しない設備であるので、これらの設備の不時故障時に応急処置が</w:t>
      </w:r>
      <w:r w:rsidR="0058754B" w:rsidRPr="00A56385">
        <w:rPr>
          <w:rFonts w:asciiTheme="minorEastAsia" w:eastAsiaTheme="minorEastAsia" w:hAnsiTheme="minorEastAsia" w:hint="eastAsia"/>
          <w:szCs w:val="24"/>
        </w:rPr>
        <w:t>取</w:t>
      </w:r>
      <w:r w:rsidRPr="00A56385">
        <w:rPr>
          <w:rFonts w:asciiTheme="minorEastAsia" w:eastAsiaTheme="minorEastAsia" w:hAnsiTheme="minorEastAsia" w:hint="eastAsia"/>
          <w:szCs w:val="24"/>
        </w:rPr>
        <w:t>れるよう緊急連絡標示板を</w:t>
      </w:r>
      <w:r w:rsidR="0058754B" w:rsidRPr="00A56385">
        <w:rPr>
          <w:rFonts w:asciiTheme="minorEastAsia" w:eastAsiaTheme="minorEastAsia" w:hAnsiTheme="minorEastAsia" w:hint="eastAsia"/>
          <w:szCs w:val="24"/>
        </w:rPr>
        <w:t>備え</w:t>
      </w:r>
      <w:r w:rsidRPr="00A56385">
        <w:rPr>
          <w:rFonts w:asciiTheme="minorEastAsia" w:eastAsiaTheme="minorEastAsia" w:hAnsiTheme="minorEastAsia" w:hint="eastAsia"/>
          <w:szCs w:val="24"/>
        </w:rPr>
        <w:t>なければならない。</w:t>
      </w:r>
    </w:p>
    <w:p w:rsidR="006D5C4E" w:rsidRPr="00A56385" w:rsidRDefault="006D5C4E" w:rsidP="006D5C4E">
      <w:pPr>
        <w:rPr>
          <w:rFonts w:asciiTheme="minorEastAsia" w:eastAsiaTheme="minorEastAsia" w:hAnsiTheme="minorEastAsia"/>
          <w:szCs w:val="24"/>
        </w:rPr>
      </w:pPr>
    </w:p>
    <w:p w:rsidR="00924547" w:rsidRPr="00A56385" w:rsidRDefault="006D5C4E" w:rsidP="006D5C4E">
      <w:pPr>
        <w:rPr>
          <w:rFonts w:asciiTheme="minorEastAsia" w:eastAsiaTheme="minorEastAsia" w:hAnsiTheme="minorEastAsia"/>
          <w:szCs w:val="24"/>
        </w:rPr>
      </w:pPr>
      <w:r w:rsidRPr="00A56385">
        <w:rPr>
          <w:rFonts w:asciiTheme="minorEastAsia" w:eastAsiaTheme="minorEastAsia" w:hAnsiTheme="minorEastAsia" w:hint="eastAsia"/>
          <w:szCs w:val="24"/>
        </w:rPr>
        <w:t>（</w:t>
      </w:r>
      <w:r w:rsidR="00FF72FB" w:rsidRPr="00A56385">
        <w:rPr>
          <w:rFonts w:asciiTheme="minorEastAsia" w:eastAsiaTheme="minorEastAsia" w:hAnsiTheme="minorEastAsia" w:hint="eastAsia"/>
          <w:szCs w:val="24"/>
        </w:rPr>
        <w:t>緊急連絡標示板の標準図</w:t>
      </w:r>
      <w:r w:rsidRPr="00A56385">
        <w:rPr>
          <w:rFonts w:asciiTheme="minorEastAsia" w:eastAsiaTheme="minorEastAsia" w:hAnsiTheme="minorEastAsia" w:hint="eastAsia"/>
          <w:szCs w:val="24"/>
        </w:rPr>
        <w:t>）</w:t>
      </w:r>
    </w:p>
    <w:tbl>
      <w:tblPr>
        <w:tblStyle w:val="af1"/>
        <w:tblW w:w="0" w:type="auto"/>
        <w:tblInd w:w="242" w:type="dxa"/>
        <w:tblLook w:val="04A0" w:firstRow="1" w:lastRow="0" w:firstColumn="1" w:lastColumn="0" w:noHBand="0" w:noVBand="1"/>
      </w:tblPr>
      <w:tblGrid>
        <w:gridCol w:w="5111"/>
        <w:gridCol w:w="284"/>
        <w:gridCol w:w="425"/>
      </w:tblGrid>
      <w:tr w:rsidR="00A56385" w:rsidRPr="00A56385" w:rsidTr="004959B8">
        <w:trPr>
          <w:trHeight w:val="480"/>
        </w:trPr>
        <w:tc>
          <w:tcPr>
            <w:tcW w:w="5111" w:type="dxa"/>
          </w:tcPr>
          <w:p w:rsidR="004959B8" w:rsidRPr="00A56385" w:rsidRDefault="004959B8" w:rsidP="007C5E15">
            <w:pPr>
              <w:rPr>
                <w:rFonts w:asciiTheme="minorEastAsia" w:eastAsiaTheme="minorEastAsia" w:hAnsiTheme="minorEastAsia"/>
              </w:rPr>
            </w:pPr>
            <w:r w:rsidRPr="00A56385">
              <w:rPr>
                <w:rFonts w:asciiTheme="minorEastAsia" w:eastAsiaTheme="minorEastAsia" w:hAnsiTheme="minorEastAsia" w:hint="eastAsia"/>
              </w:rPr>
              <w:t>水道故障時の連絡先</w:t>
            </w:r>
          </w:p>
          <w:p w:rsidR="004959B8" w:rsidRPr="00A56385" w:rsidRDefault="004959B8" w:rsidP="007C5E15">
            <w:pPr>
              <w:rPr>
                <w:rFonts w:asciiTheme="minorEastAsia" w:eastAsiaTheme="minorEastAsia" w:hAnsiTheme="minorEastAsia"/>
              </w:rPr>
            </w:pPr>
          </w:p>
          <w:p w:rsidR="004959B8" w:rsidRPr="00A56385" w:rsidRDefault="004959B8" w:rsidP="007C5E15">
            <w:pPr>
              <w:rPr>
                <w:rFonts w:asciiTheme="minorEastAsia" w:eastAsiaTheme="minorEastAsia" w:hAnsiTheme="minorEastAsia"/>
              </w:rPr>
            </w:pPr>
            <w:r w:rsidRPr="00A56385">
              <w:rPr>
                <w:rFonts w:asciiTheme="minorEastAsia" w:eastAsiaTheme="minorEastAsia" w:hAnsiTheme="minorEastAsia" w:hint="eastAsia"/>
              </w:rPr>
              <w:t>ポンプ等が故障した時には、下記へご連絡ください。</w:t>
            </w:r>
          </w:p>
          <w:p w:rsidR="004959B8" w:rsidRPr="00A56385" w:rsidRDefault="004959B8" w:rsidP="007C5E15">
            <w:pPr>
              <w:rPr>
                <w:rFonts w:asciiTheme="minorEastAsia" w:eastAsiaTheme="minorEastAsia" w:hAnsiTheme="minorEastAsia"/>
              </w:rPr>
            </w:pPr>
          </w:p>
          <w:p w:rsidR="004959B8" w:rsidRPr="00A56385" w:rsidRDefault="004959B8" w:rsidP="007C5E15">
            <w:pPr>
              <w:rPr>
                <w:rFonts w:asciiTheme="minorEastAsia" w:eastAsiaTheme="minorEastAsia" w:hAnsiTheme="minorEastAsia"/>
              </w:rPr>
            </w:pPr>
            <w:r w:rsidRPr="00A56385">
              <w:rPr>
                <w:rFonts w:asciiTheme="minorEastAsia" w:eastAsiaTheme="minorEastAsia" w:hAnsiTheme="minorEastAsia" w:hint="eastAsia"/>
              </w:rPr>
              <w:t>１．建物管理連絡先</w:t>
            </w:r>
          </w:p>
          <w:p w:rsidR="004959B8" w:rsidRPr="00A56385" w:rsidRDefault="004959B8" w:rsidP="007C5E15">
            <w:pPr>
              <w:rPr>
                <w:rFonts w:asciiTheme="minorEastAsia" w:eastAsiaTheme="minorEastAsia" w:hAnsiTheme="minorEastAsia"/>
              </w:rPr>
            </w:pPr>
            <w:r w:rsidRPr="00A56385">
              <w:rPr>
                <w:rFonts w:asciiTheme="minorEastAsia" w:eastAsiaTheme="minorEastAsia" w:hAnsiTheme="minorEastAsia" w:hint="eastAsia"/>
              </w:rPr>
              <w:t xml:space="preserve">　　○○○○　連絡先　　×××－××××</w:t>
            </w:r>
          </w:p>
          <w:p w:rsidR="004959B8" w:rsidRPr="00A56385" w:rsidRDefault="004959B8" w:rsidP="007C5E15">
            <w:pPr>
              <w:rPr>
                <w:rFonts w:asciiTheme="minorEastAsia" w:eastAsiaTheme="minorEastAsia" w:hAnsiTheme="minorEastAsia"/>
              </w:rPr>
            </w:pPr>
            <w:r w:rsidRPr="00A56385">
              <w:rPr>
                <w:rFonts w:asciiTheme="minorEastAsia" w:eastAsiaTheme="minorEastAsia" w:hAnsiTheme="minorEastAsia" w:hint="eastAsia"/>
              </w:rPr>
              <w:t>２．水道修理業者</w:t>
            </w:r>
          </w:p>
          <w:p w:rsidR="004959B8" w:rsidRPr="00A56385" w:rsidRDefault="004959B8" w:rsidP="004959B8">
            <w:pPr>
              <w:rPr>
                <w:rFonts w:asciiTheme="minorEastAsia" w:eastAsiaTheme="minorEastAsia" w:hAnsiTheme="minorEastAsia"/>
              </w:rPr>
            </w:pPr>
            <w:r w:rsidRPr="00A56385">
              <w:rPr>
                <w:rFonts w:asciiTheme="minorEastAsia" w:eastAsiaTheme="minorEastAsia" w:hAnsiTheme="minorEastAsia" w:hint="eastAsia"/>
              </w:rPr>
              <w:t xml:space="preserve">　　△△△△　連絡先　　×××－××××</w:t>
            </w:r>
          </w:p>
          <w:p w:rsidR="004959B8" w:rsidRPr="00A56385" w:rsidRDefault="004959B8" w:rsidP="007C5E15">
            <w:pPr>
              <w:rPr>
                <w:rFonts w:asciiTheme="minorEastAsia" w:eastAsiaTheme="minorEastAsia" w:hAnsiTheme="minorEastAsia"/>
              </w:rPr>
            </w:pPr>
            <w:r w:rsidRPr="00A56385">
              <w:rPr>
                <w:rFonts w:asciiTheme="minorEastAsia" w:eastAsiaTheme="minorEastAsia" w:hAnsiTheme="minorEastAsia" w:hint="eastAsia"/>
              </w:rPr>
              <w:t>３．ポンプ等修理業者</w:t>
            </w:r>
          </w:p>
          <w:p w:rsidR="004959B8" w:rsidRPr="00A56385" w:rsidRDefault="004959B8" w:rsidP="004959B8">
            <w:pPr>
              <w:rPr>
                <w:rFonts w:asciiTheme="minorEastAsia" w:eastAsiaTheme="minorEastAsia" w:hAnsiTheme="minorEastAsia"/>
              </w:rPr>
            </w:pPr>
            <w:r w:rsidRPr="00A56385">
              <w:rPr>
                <w:rFonts w:asciiTheme="minorEastAsia" w:eastAsiaTheme="minorEastAsia" w:hAnsiTheme="minorEastAsia" w:hint="eastAsia"/>
              </w:rPr>
              <w:t xml:space="preserve">　　□□□□　連絡先　　×××－××××</w:t>
            </w:r>
          </w:p>
          <w:p w:rsidR="004959B8" w:rsidRPr="00A56385" w:rsidRDefault="004959B8" w:rsidP="007C5E15">
            <w:pPr>
              <w:rPr>
                <w:rFonts w:asciiTheme="minorEastAsia" w:eastAsiaTheme="minorEastAsia" w:hAnsiTheme="minorEastAsia"/>
              </w:rPr>
            </w:pPr>
          </w:p>
        </w:tc>
        <w:tc>
          <w:tcPr>
            <w:tcW w:w="284" w:type="dxa"/>
            <w:tcBorders>
              <w:top w:val="nil"/>
              <w:bottom w:val="nil"/>
              <w:right w:val="nil"/>
            </w:tcBorders>
          </w:tcPr>
          <w:p w:rsidR="004959B8" w:rsidRPr="00A56385" w:rsidRDefault="004959B8">
            <w:pPr>
              <w:widowControl/>
              <w:jc w:val="left"/>
              <w:rPr>
                <w:rFonts w:asciiTheme="minorEastAsia" w:eastAsiaTheme="minorEastAsia" w:hAnsiTheme="minorEastAsia"/>
                <w:sz w:val="8"/>
                <w:szCs w:val="8"/>
              </w:rPr>
            </w:pPr>
          </w:p>
          <w:p w:rsidR="004959B8" w:rsidRPr="00A56385" w:rsidRDefault="004959B8">
            <w:pPr>
              <w:widowControl/>
              <w:jc w:val="left"/>
              <w:rPr>
                <w:rFonts w:asciiTheme="minorEastAsia" w:eastAsiaTheme="minorEastAsia" w:hAnsiTheme="minorEastAsia"/>
                <w:sz w:val="8"/>
                <w:szCs w:val="8"/>
              </w:rPr>
            </w:pPr>
          </w:p>
          <w:p w:rsidR="004959B8" w:rsidRPr="00A56385" w:rsidRDefault="004959B8">
            <w:pPr>
              <w:widowControl/>
              <w:jc w:val="left"/>
              <w:rPr>
                <w:rFonts w:asciiTheme="minorEastAsia" w:eastAsiaTheme="minorEastAsia" w:hAnsiTheme="minorEastAsia"/>
                <w:sz w:val="8"/>
                <w:szCs w:val="8"/>
              </w:rPr>
            </w:pPr>
          </w:p>
          <w:p w:rsidR="004959B8" w:rsidRPr="00A56385" w:rsidRDefault="004959B8">
            <w:pPr>
              <w:widowControl/>
              <w:jc w:val="left"/>
              <w:rPr>
                <w:rFonts w:asciiTheme="minorEastAsia" w:eastAsiaTheme="minorEastAsia" w:hAnsiTheme="minorEastAsia"/>
                <w:sz w:val="8"/>
                <w:szCs w:val="8"/>
              </w:rPr>
            </w:pPr>
          </w:p>
          <w:p w:rsidR="004959B8" w:rsidRPr="00A56385" w:rsidRDefault="004959B8">
            <w:pPr>
              <w:widowControl/>
              <w:jc w:val="left"/>
              <w:rPr>
                <w:rFonts w:asciiTheme="minorEastAsia" w:eastAsiaTheme="minorEastAsia" w:hAnsiTheme="minorEastAsia"/>
                <w:sz w:val="8"/>
                <w:szCs w:val="8"/>
              </w:rPr>
            </w:pPr>
          </w:p>
          <w:p w:rsidR="004959B8" w:rsidRPr="00A56385" w:rsidRDefault="004959B8">
            <w:pPr>
              <w:widowControl/>
              <w:jc w:val="left"/>
              <w:rPr>
                <w:rFonts w:asciiTheme="minorEastAsia" w:eastAsiaTheme="minorEastAsia" w:hAnsiTheme="minorEastAsia"/>
                <w:sz w:val="8"/>
                <w:szCs w:val="8"/>
              </w:rPr>
            </w:pPr>
          </w:p>
          <w:p w:rsidR="004959B8" w:rsidRPr="00A56385" w:rsidRDefault="004959B8">
            <w:pPr>
              <w:widowControl/>
              <w:jc w:val="left"/>
              <w:rPr>
                <w:rFonts w:asciiTheme="minorEastAsia" w:eastAsiaTheme="minorEastAsia" w:hAnsiTheme="minorEastAsia"/>
                <w:sz w:val="8"/>
                <w:szCs w:val="8"/>
              </w:rPr>
            </w:pPr>
          </w:p>
          <w:p w:rsidR="004959B8" w:rsidRPr="00A56385" w:rsidRDefault="004959B8">
            <w:pPr>
              <w:widowControl/>
              <w:jc w:val="left"/>
              <w:rPr>
                <w:rFonts w:asciiTheme="minorEastAsia" w:eastAsiaTheme="minorEastAsia" w:hAnsiTheme="minorEastAsia"/>
                <w:sz w:val="8"/>
                <w:szCs w:val="8"/>
              </w:rPr>
            </w:pPr>
          </w:p>
          <w:p w:rsidR="004959B8" w:rsidRPr="00A56385" w:rsidRDefault="004959B8">
            <w:pPr>
              <w:widowControl/>
              <w:jc w:val="left"/>
              <w:rPr>
                <w:rFonts w:asciiTheme="minorEastAsia" w:eastAsiaTheme="minorEastAsia" w:hAnsiTheme="minorEastAsia"/>
                <w:sz w:val="8"/>
                <w:szCs w:val="8"/>
              </w:rPr>
            </w:pPr>
          </w:p>
          <w:p w:rsidR="004959B8" w:rsidRPr="00A56385" w:rsidRDefault="004959B8" w:rsidP="007C5E15">
            <w:pPr>
              <w:rPr>
                <w:rFonts w:asciiTheme="minorEastAsia" w:eastAsiaTheme="minorEastAsia" w:hAnsiTheme="minorEastAsia"/>
                <w:sz w:val="8"/>
                <w:szCs w:val="8"/>
              </w:rPr>
            </w:pPr>
          </w:p>
        </w:tc>
        <w:tc>
          <w:tcPr>
            <w:tcW w:w="425" w:type="dxa"/>
            <w:tcBorders>
              <w:left w:val="nil"/>
              <w:bottom w:val="single" w:sz="4" w:space="0" w:color="auto"/>
              <w:right w:val="nil"/>
            </w:tcBorders>
          </w:tcPr>
          <w:p w:rsidR="004959B8" w:rsidRPr="00A56385" w:rsidRDefault="00FE4587">
            <w:pPr>
              <w:widowControl/>
              <w:jc w:val="left"/>
              <w:rPr>
                <w:rFonts w:asciiTheme="minorEastAsia" w:eastAsiaTheme="minorEastAsia" w:hAnsiTheme="minorEastAsia"/>
                <w:sz w:val="8"/>
                <w:szCs w:val="8"/>
              </w:rPr>
            </w:pPr>
            <w:r w:rsidRPr="00A56385">
              <w:rPr>
                <w:rFonts w:asciiTheme="minorEastAsia" w:eastAsiaTheme="minorEastAsia" w:hAnsiTheme="minorEastAsia"/>
                <w:noProof/>
                <w:sz w:val="8"/>
                <w:szCs w:val="8"/>
              </w:rPr>
              <mc:AlternateContent>
                <mc:Choice Requires="wps">
                  <w:drawing>
                    <wp:anchor distT="0" distB="0" distL="114300" distR="114300" simplePos="0" relativeHeight="252111872" behindDoc="0" locked="0" layoutInCell="1" allowOverlap="1" wp14:anchorId="70F9073F" wp14:editId="1C97E4F0">
                      <wp:simplePos x="0" y="0"/>
                      <wp:positionH relativeFrom="column">
                        <wp:posOffset>121920</wp:posOffset>
                      </wp:positionH>
                      <wp:positionV relativeFrom="paragraph">
                        <wp:posOffset>6350</wp:posOffset>
                      </wp:positionV>
                      <wp:extent cx="1114425" cy="2286000"/>
                      <wp:effectExtent l="0" t="0" r="0" b="0"/>
                      <wp:wrapNone/>
                      <wp:docPr id="12" name="正方形/長方形 12"/>
                      <wp:cNvGraphicFramePr/>
                      <a:graphic xmlns:a="http://schemas.openxmlformats.org/drawingml/2006/main">
                        <a:graphicData uri="http://schemas.microsoft.com/office/word/2010/wordprocessingShape">
                          <wps:wsp>
                            <wps:cNvSpPr/>
                            <wps:spPr>
                              <a:xfrm>
                                <a:off x="0" y="0"/>
                                <a:ext cx="1114425" cy="2286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90881" w:rsidRPr="00FE4587" w:rsidRDefault="00A90881" w:rsidP="00FE4587">
                                  <w:pPr>
                                    <w:jc w:val="left"/>
                                    <w:rPr>
                                      <w:color w:val="000000" w:themeColor="text1"/>
                                      <w:sz w:val="20"/>
                                      <w:szCs w:val="20"/>
                                    </w:rPr>
                                  </w:pPr>
                                  <w:r>
                                    <w:rPr>
                                      <w:rFonts w:hint="eastAsia"/>
                                      <w:color w:val="000000" w:themeColor="text1"/>
                                      <w:sz w:val="20"/>
                                      <w:szCs w:val="20"/>
                                    </w:rPr>
                                    <w:t>30～</w:t>
                                  </w:r>
                                  <w:r w:rsidRPr="009726C3">
                                    <w:rPr>
                                      <w:rFonts w:hint="eastAsia"/>
                                      <w:color w:val="000000" w:themeColor="text1"/>
                                      <w:sz w:val="20"/>
                                      <w:szCs w:val="20"/>
                                    </w:rPr>
                                    <w:t>60</w:t>
                                  </w:r>
                                  <w:r w:rsidRPr="00FE4587">
                                    <w:rPr>
                                      <w:rFonts w:hint="eastAsia"/>
                                      <w:color w:val="000000" w:themeColor="text1"/>
                                      <w:sz w:val="20"/>
                                      <w:szCs w:val="20"/>
                                    </w:rPr>
                                    <w:t>㎝</w:t>
                                  </w:r>
                                </w:p>
                              </w:txbxContent>
                            </wps:txbx>
                            <wps:bodyPr rot="0" spcFirstLastPara="0" vertOverflow="overflow" horzOverflow="overflow" vert="horz" wrap="square" lIns="72000" tIns="45720" rIns="72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9073F" id="正方形/長方形 12" o:spid="_x0000_s1027" style="position:absolute;margin-left:9.6pt;margin-top:.5pt;width:87.75pt;height:180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" filled="f" stroked="f" strokeweight="2pt">
                      <v:textbox inset="2mm,,2mm">
                        <w:txbxContent>
                          <w:p w:rsidR="00A90881" w:rsidRPr="00FE4587" w:rsidRDefault="00A90881" w:rsidP="00FE4587">
                            <w:pPr>
                              <w:jc w:val="left"/>
                              <w:rPr>
                                <w:color w:val="000000" w:themeColor="text1"/>
                                <w:sz w:val="20"/>
                                <w:szCs w:val="20"/>
                              </w:rPr>
                            </w:pPr>
                            <w:r>
                              <w:rPr>
                                <w:rFonts w:hint="eastAsia"/>
                                <w:color w:val="000000" w:themeColor="text1"/>
                                <w:sz w:val="20"/>
                                <w:szCs w:val="20"/>
                              </w:rPr>
                              <w:t>30～</w:t>
                            </w:r>
                            <w:r w:rsidRPr="009726C3">
                              <w:rPr>
                                <w:rFonts w:hint="eastAsia"/>
                                <w:color w:val="000000" w:themeColor="text1"/>
                                <w:sz w:val="20"/>
                                <w:szCs w:val="20"/>
                              </w:rPr>
                              <w:t>60</w:t>
                            </w:r>
                            <w:r w:rsidRPr="00FE4587">
                              <w:rPr>
                                <w:rFonts w:hint="eastAsia"/>
                                <w:color w:val="000000" w:themeColor="text1"/>
                                <w:sz w:val="20"/>
                                <w:szCs w:val="20"/>
                              </w:rPr>
                              <w:t>㎝</w:t>
                            </w:r>
                          </w:p>
                        </w:txbxContent>
                      </v:textbox>
                    </v:rect>
                  </w:pict>
                </mc:Fallback>
              </mc:AlternateContent>
            </w:r>
            <w:r w:rsidR="004959B8" w:rsidRPr="00A56385">
              <w:rPr>
                <w:rFonts w:asciiTheme="minorEastAsia" w:eastAsiaTheme="minorEastAsia" w:hAnsiTheme="minorEastAsia"/>
                <w:noProof/>
                <w:sz w:val="8"/>
                <w:szCs w:val="8"/>
              </w:rPr>
              <mc:AlternateContent>
                <mc:Choice Requires="wps">
                  <w:drawing>
                    <wp:anchor distT="0" distB="0" distL="114300" distR="114300" simplePos="0" relativeHeight="252109824" behindDoc="0" locked="0" layoutInCell="1" allowOverlap="1" wp14:anchorId="6B71A5B7" wp14:editId="01EF5166">
                      <wp:simplePos x="0" y="0"/>
                      <wp:positionH relativeFrom="column">
                        <wp:posOffset>64770</wp:posOffset>
                      </wp:positionH>
                      <wp:positionV relativeFrom="paragraph">
                        <wp:posOffset>6350</wp:posOffset>
                      </wp:positionV>
                      <wp:extent cx="0" cy="2286000"/>
                      <wp:effectExtent l="95250" t="38100" r="57150" b="57150"/>
                      <wp:wrapNone/>
                      <wp:docPr id="9" name="直線矢印コネクタ 9"/>
                      <wp:cNvGraphicFramePr/>
                      <a:graphic xmlns:a="http://schemas.openxmlformats.org/drawingml/2006/main">
                        <a:graphicData uri="http://schemas.microsoft.com/office/word/2010/wordprocessingShape">
                          <wps:wsp>
                            <wps:cNvCnPr/>
                            <wps:spPr>
                              <a:xfrm>
                                <a:off x="0" y="0"/>
                                <a:ext cx="0" cy="228600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F4E0243" id="_x0000_t32" coordsize="21600,21600" o:spt="32" o:oned="t" path="m,l21600,21600e" filled="f">
                      <v:path arrowok="t" fillok="f" o:connecttype="none"/>
                      <o:lock v:ext="edit" shapetype="t"/>
                    </v:shapetype>
                    <v:shape id="直線矢印コネクタ 9" o:spid="_x0000_s1026" type="#_x0000_t32" style="position:absolute;left:0;text-align:left;margin-left:5.1pt;margin-top:.5pt;width:0;height:180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" strokecolor="black [3213]">
                      <v:stroke startarrow="open" endarrow="open"/>
                    </v:shape>
                  </w:pict>
                </mc:Fallback>
              </mc:AlternateContent>
            </w:r>
          </w:p>
          <w:p w:rsidR="004959B8" w:rsidRPr="00A56385" w:rsidRDefault="004959B8">
            <w:pPr>
              <w:widowControl/>
              <w:jc w:val="left"/>
              <w:rPr>
                <w:rFonts w:asciiTheme="minorEastAsia" w:eastAsiaTheme="minorEastAsia" w:hAnsiTheme="minorEastAsia"/>
                <w:sz w:val="8"/>
                <w:szCs w:val="8"/>
              </w:rPr>
            </w:pPr>
          </w:p>
          <w:p w:rsidR="004959B8" w:rsidRPr="00A56385" w:rsidRDefault="004959B8">
            <w:pPr>
              <w:widowControl/>
              <w:jc w:val="left"/>
              <w:rPr>
                <w:rFonts w:asciiTheme="minorEastAsia" w:eastAsiaTheme="minorEastAsia" w:hAnsiTheme="minorEastAsia"/>
                <w:sz w:val="8"/>
                <w:szCs w:val="8"/>
              </w:rPr>
            </w:pPr>
          </w:p>
          <w:p w:rsidR="004959B8" w:rsidRPr="00A56385" w:rsidRDefault="004959B8">
            <w:pPr>
              <w:widowControl/>
              <w:jc w:val="left"/>
              <w:rPr>
                <w:rFonts w:asciiTheme="minorEastAsia" w:eastAsiaTheme="minorEastAsia" w:hAnsiTheme="minorEastAsia"/>
                <w:sz w:val="8"/>
                <w:szCs w:val="8"/>
              </w:rPr>
            </w:pPr>
          </w:p>
          <w:p w:rsidR="004959B8" w:rsidRPr="00A56385" w:rsidRDefault="004959B8">
            <w:pPr>
              <w:widowControl/>
              <w:jc w:val="left"/>
              <w:rPr>
                <w:rFonts w:asciiTheme="minorEastAsia" w:eastAsiaTheme="minorEastAsia" w:hAnsiTheme="minorEastAsia"/>
                <w:sz w:val="8"/>
                <w:szCs w:val="8"/>
              </w:rPr>
            </w:pPr>
          </w:p>
          <w:p w:rsidR="004959B8" w:rsidRPr="00A56385" w:rsidRDefault="004959B8">
            <w:pPr>
              <w:widowControl/>
              <w:jc w:val="left"/>
              <w:rPr>
                <w:rFonts w:asciiTheme="minorEastAsia" w:eastAsiaTheme="minorEastAsia" w:hAnsiTheme="minorEastAsia"/>
                <w:sz w:val="8"/>
                <w:szCs w:val="8"/>
              </w:rPr>
            </w:pPr>
          </w:p>
          <w:p w:rsidR="004959B8" w:rsidRPr="00A56385" w:rsidRDefault="004959B8">
            <w:pPr>
              <w:widowControl/>
              <w:jc w:val="left"/>
              <w:rPr>
                <w:rFonts w:asciiTheme="minorEastAsia" w:eastAsiaTheme="minorEastAsia" w:hAnsiTheme="minorEastAsia"/>
                <w:sz w:val="8"/>
                <w:szCs w:val="8"/>
              </w:rPr>
            </w:pPr>
          </w:p>
          <w:p w:rsidR="004959B8" w:rsidRPr="00A56385" w:rsidRDefault="004959B8">
            <w:pPr>
              <w:widowControl/>
              <w:jc w:val="left"/>
              <w:rPr>
                <w:rFonts w:asciiTheme="minorEastAsia" w:eastAsiaTheme="minorEastAsia" w:hAnsiTheme="minorEastAsia"/>
                <w:sz w:val="8"/>
                <w:szCs w:val="8"/>
              </w:rPr>
            </w:pPr>
          </w:p>
          <w:p w:rsidR="004959B8" w:rsidRPr="00A56385" w:rsidRDefault="004959B8">
            <w:pPr>
              <w:widowControl/>
              <w:jc w:val="left"/>
              <w:rPr>
                <w:rFonts w:asciiTheme="minorEastAsia" w:eastAsiaTheme="minorEastAsia" w:hAnsiTheme="minorEastAsia"/>
                <w:sz w:val="8"/>
                <w:szCs w:val="8"/>
              </w:rPr>
            </w:pPr>
          </w:p>
          <w:p w:rsidR="004959B8" w:rsidRPr="00A56385" w:rsidRDefault="004959B8" w:rsidP="007C5E15">
            <w:pPr>
              <w:rPr>
                <w:rFonts w:asciiTheme="minorEastAsia" w:eastAsiaTheme="minorEastAsia" w:hAnsiTheme="minorEastAsia"/>
                <w:sz w:val="8"/>
                <w:szCs w:val="8"/>
              </w:rPr>
            </w:pPr>
          </w:p>
        </w:tc>
      </w:tr>
      <w:tr w:rsidR="00A56385" w:rsidRPr="00A56385" w:rsidTr="004959B8">
        <w:trPr>
          <w:trHeight w:val="83"/>
        </w:trPr>
        <w:tc>
          <w:tcPr>
            <w:tcW w:w="5111" w:type="dxa"/>
            <w:tcBorders>
              <w:left w:val="nil"/>
              <w:bottom w:val="nil"/>
              <w:right w:val="nil"/>
            </w:tcBorders>
          </w:tcPr>
          <w:p w:rsidR="004959B8" w:rsidRPr="00A56385" w:rsidRDefault="004959B8" w:rsidP="007C5E15">
            <w:pPr>
              <w:rPr>
                <w:rFonts w:asciiTheme="minorEastAsia" w:eastAsiaTheme="minorEastAsia" w:hAnsiTheme="minorEastAsia"/>
                <w:szCs w:val="24"/>
              </w:rPr>
            </w:pPr>
          </w:p>
        </w:tc>
        <w:tc>
          <w:tcPr>
            <w:tcW w:w="284" w:type="dxa"/>
            <w:tcBorders>
              <w:top w:val="nil"/>
              <w:left w:val="nil"/>
              <w:bottom w:val="nil"/>
              <w:right w:val="nil"/>
            </w:tcBorders>
          </w:tcPr>
          <w:p w:rsidR="004959B8" w:rsidRPr="00A56385" w:rsidRDefault="004959B8" w:rsidP="007C5E15">
            <w:pPr>
              <w:rPr>
                <w:rFonts w:asciiTheme="minorEastAsia" w:eastAsiaTheme="minorEastAsia" w:hAnsiTheme="minorEastAsia"/>
                <w:sz w:val="8"/>
                <w:szCs w:val="8"/>
              </w:rPr>
            </w:pPr>
          </w:p>
        </w:tc>
        <w:tc>
          <w:tcPr>
            <w:tcW w:w="425" w:type="dxa"/>
            <w:tcBorders>
              <w:top w:val="single" w:sz="4" w:space="0" w:color="auto"/>
              <w:left w:val="nil"/>
              <w:bottom w:val="nil"/>
              <w:right w:val="nil"/>
            </w:tcBorders>
          </w:tcPr>
          <w:p w:rsidR="004959B8" w:rsidRPr="00A56385" w:rsidRDefault="004959B8" w:rsidP="007C5E15">
            <w:pPr>
              <w:rPr>
                <w:rFonts w:asciiTheme="minorEastAsia" w:eastAsiaTheme="minorEastAsia" w:hAnsiTheme="minorEastAsia"/>
                <w:sz w:val="8"/>
                <w:szCs w:val="8"/>
              </w:rPr>
            </w:pPr>
          </w:p>
        </w:tc>
      </w:tr>
      <w:tr w:rsidR="00A56385" w:rsidRPr="00A56385" w:rsidTr="004959B8">
        <w:trPr>
          <w:trHeight w:val="300"/>
        </w:trPr>
        <w:tc>
          <w:tcPr>
            <w:tcW w:w="5111" w:type="dxa"/>
            <w:tcBorders>
              <w:top w:val="nil"/>
              <w:bottom w:val="nil"/>
            </w:tcBorders>
          </w:tcPr>
          <w:p w:rsidR="004959B8" w:rsidRPr="00A56385" w:rsidRDefault="00FE4587" w:rsidP="007C5E15">
            <w:pPr>
              <w:rPr>
                <w:rFonts w:asciiTheme="minorEastAsia" w:eastAsiaTheme="minorEastAsia" w:hAnsiTheme="minorEastAsia"/>
                <w:szCs w:val="24"/>
              </w:rPr>
            </w:pPr>
            <w:r w:rsidRPr="00A56385">
              <w:rPr>
                <w:rFonts w:asciiTheme="minorEastAsia" w:eastAsiaTheme="minorEastAsia" w:hAnsiTheme="minorEastAsia" w:hint="eastAsia"/>
                <w:noProof/>
                <w:szCs w:val="24"/>
              </w:rPr>
              <mc:AlternateContent>
                <mc:Choice Requires="wps">
                  <w:drawing>
                    <wp:anchor distT="0" distB="0" distL="114300" distR="114300" simplePos="0" relativeHeight="252110848" behindDoc="0" locked="0" layoutInCell="1" allowOverlap="1" wp14:anchorId="572719D4" wp14:editId="1216BB0D">
                      <wp:simplePos x="0" y="0"/>
                      <wp:positionH relativeFrom="column">
                        <wp:posOffset>-71755</wp:posOffset>
                      </wp:positionH>
                      <wp:positionV relativeFrom="paragraph">
                        <wp:posOffset>100965</wp:posOffset>
                      </wp:positionV>
                      <wp:extent cx="3238500" cy="0"/>
                      <wp:effectExtent l="38100" t="76200" r="19050" b="114300"/>
                      <wp:wrapNone/>
                      <wp:docPr id="11" name="直線矢印コネクタ 11"/>
                      <wp:cNvGraphicFramePr/>
                      <a:graphic xmlns:a="http://schemas.openxmlformats.org/drawingml/2006/main">
                        <a:graphicData uri="http://schemas.microsoft.com/office/word/2010/wordprocessingShape">
                          <wps:wsp>
                            <wps:cNvCnPr/>
                            <wps:spPr>
                              <a:xfrm>
                                <a:off x="0" y="0"/>
                                <a:ext cx="3238500" cy="0"/>
                              </a:xfrm>
                              <a:prstGeom prst="straightConnector1">
                                <a:avLst/>
                              </a:prstGeom>
                              <a:ln>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6CF298A" id="直線矢印コネクタ 11" o:spid="_x0000_s1026" type="#_x0000_t32" style="position:absolute;left:0;text-align:left;margin-left:-5.65pt;margin-top:7.95pt;width:255pt;height:0;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" strokecolor="black [3213]">
                      <v:stroke startarrow="open" endarrow="open"/>
                    </v:shape>
                  </w:pict>
                </mc:Fallback>
              </mc:AlternateContent>
            </w:r>
          </w:p>
        </w:tc>
        <w:tc>
          <w:tcPr>
            <w:tcW w:w="284" w:type="dxa"/>
            <w:tcBorders>
              <w:top w:val="nil"/>
              <w:bottom w:val="nil"/>
              <w:right w:val="nil"/>
            </w:tcBorders>
          </w:tcPr>
          <w:p w:rsidR="004959B8" w:rsidRPr="00A56385" w:rsidRDefault="004959B8" w:rsidP="007C5E15">
            <w:pPr>
              <w:rPr>
                <w:rFonts w:asciiTheme="minorEastAsia" w:eastAsiaTheme="minorEastAsia" w:hAnsiTheme="minorEastAsia"/>
                <w:sz w:val="8"/>
                <w:szCs w:val="8"/>
              </w:rPr>
            </w:pPr>
          </w:p>
        </w:tc>
        <w:tc>
          <w:tcPr>
            <w:tcW w:w="425" w:type="dxa"/>
            <w:tcBorders>
              <w:top w:val="nil"/>
              <w:left w:val="nil"/>
              <w:bottom w:val="nil"/>
              <w:right w:val="nil"/>
            </w:tcBorders>
          </w:tcPr>
          <w:p w:rsidR="004959B8" w:rsidRPr="00A56385" w:rsidRDefault="004959B8" w:rsidP="007C5E15">
            <w:pPr>
              <w:rPr>
                <w:rFonts w:asciiTheme="minorEastAsia" w:eastAsiaTheme="minorEastAsia" w:hAnsiTheme="minorEastAsia"/>
                <w:sz w:val="8"/>
                <w:szCs w:val="8"/>
              </w:rPr>
            </w:pPr>
          </w:p>
        </w:tc>
      </w:tr>
      <w:tr w:rsidR="004959B8" w:rsidRPr="00A56385" w:rsidTr="004959B8">
        <w:trPr>
          <w:trHeight w:val="390"/>
        </w:trPr>
        <w:tc>
          <w:tcPr>
            <w:tcW w:w="5111" w:type="dxa"/>
            <w:tcBorders>
              <w:top w:val="nil"/>
              <w:left w:val="nil"/>
              <w:bottom w:val="nil"/>
              <w:right w:val="nil"/>
            </w:tcBorders>
          </w:tcPr>
          <w:p w:rsidR="004959B8" w:rsidRPr="00A56385" w:rsidRDefault="000F075B" w:rsidP="009726C3">
            <w:pPr>
              <w:jc w:val="center"/>
              <w:rPr>
                <w:rFonts w:asciiTheme="minorEastAsia" w:eastAsiaTheme="minorEastAsia" w:hAnsiTheme="minorEastAsia"/>
                <w:szCs w:val="24"/>
              </w:rPr>
            </w:pPr>
            <w:r w:rsidRPr="00A56385">
              <w:rPr>
                <w:rFonts w:asciiTheme="minorEastAsia" w:eastAsiaTheme="minorEastAsia" w:hAnsiTheme="minorEastAsia" w:hint="eastAsia"/>
                <w:szCs w:val="24"/>
              </w:rPr>
              <w:t>4</w:t>
            </w:r>
            <w:r w:rsidR="004959B8" w:rsidRPr="00A56385">
              <w:rPr>
                <w:rFonts w:asciiTheme="minorEastAsia" w:eastAsiaTheme="minorEastAsia" w:hAnsiTheme="minorEastAsia" w:hint="eastAsia"/>
                <w:szCs w:val="24"/>
              </w:rPr>
              <w:t>0～</w:t>
            </w:r>
            <w:r w:rsidRPr="00A56385">
              <w:rPr>
                <w:rFonts w:asciiTheme="minorEastAsia" w:eastAsiaTheme="minorEastAsia" w:hAnsiTheme="minorEastAsia" w:hint="eastAsia"/>
                <w:szCs w:val="24"/>
              </w:rPr>
              <w:t>8</w:t>
            </w:r>
            <w:r w:rsidR="004959B8" w:rsidRPr="00A56385">
              <w:rPr>
                <w:rFonts w:asciiTheme="minorEastAsia" w:eastAsiaTheme="minorEastAsia" w:hAnsiTheme="minorEastAsia" w:hint="eastAsia"/>
                <w:szCs w:val="24"/>
              </w:rPr>
              <w:t>0㎝</w:t>
            </w:r>
          </w:p>
        </w:tc>
        <w:tc>
          <w:tcPr>
            <w:tcW w:w="284" w:type="dxa"/>
            <w:tcBorders>
              <w:top w:val="nil"/>
              <w:left w:val="nil"/>
              <w:bottom w:val="nil"/>
              <w:right w:val="nil"/>
            </w:tcBorders>
          </w:tcPr>
          <w:p w:rsidR="004959B8" w:rsidRPr="00A56385" w:rsidRDefault="004959B8" w:rsidP="007C5E15">
            <w:pPr>
              <w:rPr>
                <w:rFonts w:asciiTheme="minorEastAsia" w:eastAsiaTheme="minorEastAsia" w:hAnsiTheme="minorEastAsia"/>
                <w:sz w:val="8"/>
                <w:szCs w:val="8"/>
              </w:rPr>
            </w:pPr>
          </w:p>
        </w:tc>
        <w:tc>
          <w:tcPr>
            <w:tcW w:w="425" w:type="dxa"/>
            <w:tcBorders>
              <w:top w:val="nil"/>
              <w:left w:val="nil"/>
              <w:bottom w:val="nil"/>
              <w:right w:val="nil"/>
            </w:tcBorders>
          </w:tcPr>
          <w:p w:rsidR="004959B8" w:rsidRPr="00A56385" w:rsidRDefault="004959B8" w:rsidP="007C5E15">
            <w:pPr>
              <w:rPr>
                <w:rFonts w:asciiTheme="minorEastAsia" w:eastAsiaTheme="minorEastAsia" w:hAnsiTheme="minorEastAsia"/>
                <w:sz w:val="8"/>
                <w:szCs w:val="8"/>
              </w:rPr>
            </w:pPr>
          </w:p>
        </w:tc>
      </w:tr>
    </w:tbl>
    <w:p w:rsidR="00924547" w:rsidRPr="00A56385" w:rsidRDefault="00924547" w:rsidP="007C5E15">
      <w:pPr>
        <w:ind w:leftChars="1" w:left="242" w:hangingChars="100" w:hanging="240"/>
        <w:rPr>
          <w:rFonts w:asciiTheme="minorEastAsia" w:eastAsiaTheme="minorEastAsia" w:hAnsiTheme="minorEastAsia"/>
          <w:szCs w:val="24"/>
        </w:rPr>
      </w:pPr>
    </w:p>
    <w:p w:rsidR="004A7ADA" w:rsidRPr="00A56385" w:rsidRDefault="004A7ADA" w:rsidP="007C5E15">
      <w:pPr>
        <w:ind w:leftChars="1" w:left="242" w:hangingChars="100" w:hanging="240"/>
        <w:rPr>
          <w:rFonts w:asciiTheme="minorEastAsia" w:eastAsiaTheme="minorEastAsia" w:hAnsiTheme="minorEastAsia"/>
          <w:szCs w:val="24"/>
        </w:rPr>
      </w:pPr>
    </w:p>
    <w:p w:rsidR="004A7ADA" w:rsidRPr="00A56385" w:rsidRDefault="004A7ADA" w:rsidP="007C5E15">
      <w:pPr>
        <w:ind w:leftChars="1" w:left="242" w:hangingChars="100" w:hanging="240"/>
        <w:rPr>
          <w:rFonts w:asciiTheme="minorEastAsia" w:eastAsiaTheme="minorEastAsia" w:hAnsiTheme="minorEastAsia"/>
          <w:szCs w:val="24"/>
        </w:rPr>
      </w:pPr>
    </w:p>
    <w:p w:rsidR="004A7ADA" w:rsidRPr="00A56385" w:rsidRDefault="004A7ADA" w:rsidP="007C5E15">
      <w:pPr>
        <w:ind w:leftChars="1" w:left="242" w:hangingChars="100" w:hanging="240"/>
        <w:rPr>
          <w:rFonts w:asciiTheme="minorEastAsia" w:eastAsiaTheme="minorEastAsia" w:hAnsiTheme="minorEastAsia"/>
          <w:szCs w:val="24"/>
        </w:rPr>
      </w:pPr>
    </w:p>
    <w:p w:rsidR="004A7ADA" w:rsidRPr="00A56385" w:rsidRDefault="004A7ADA" w:rsidP="007C5E15">
      <w:pPr>
        <w:ind w:leftChars="1" w:left="242" w:hangingChars="100" w:hanging="240"/>
        <w:rPr>
          <w:rFonts w:asciiTheme="minorEastAsia" w:eastAsiaTheme="minorEastAsia" w:hAnsiTheme="minorEastAsia"/>
          <w:szCs w:val="24"/>
        </w:rPr>
      </w:pPr>
    </w:p>
    <w:p w:rsidR="004A7ADA" w:rsidRPr="00A56385" w:rsidRDefault="004A7ADA" w:rsidP="007C5E15">
      <w:pPr>
        <w:ind w:leftChars="1" w:left="242" w:hangingChars="100" w:hanging="240"/>
        <w:rPr>
          <w:rFonts w:asciiTheme="minorEastAsia" w:eastAsiaTheme="minorEastAsia" w:hAnsiTheme="minorEastAsia"/>
          <w:szCs w:val="24"/>
        </w:rPr>
      </w:pPr>
    </w:p>
    <w:p w:rsidR="004604F0" w:rsidRPr="00A56385" w:rsidRDefault="004604F0" w:rsidP="007C5E15">
      <w:pPr>
        <w:ind w:leftChars="1" w:left="242" w:hangingChars="100" w:hanging="240"/>
        <w:rPr>
          <w:rFonts w:asciiTheme="minorEastAsia" w:eastAsiaTheme="minorEastAsia" w:hAnsiTheme="minorEastAsia"/>
          <w:szCs w:val="24"/>
        </w:rPr>
      </w:pPr>
    </w:p>
    <w:p w:rsidR="00924547" w:rsidRPr="00A56385" w:rsidRDefault="00924547" w:rsidP="007C5E15">
      <w:pPr>
        <w:ind w:leftChars="1" w:left="242" w:hangingChars="100" w:hanging="240"/>
        <w:rPr>
          <w:rFonts w:asciiTheme="minorEastAsia" w:eastAsiaTheme="minorEastAsia" w:hAnsiTheme="minorEastAsia"/>
          <w:szCs w:val="24"/>
        </w:rPr>
      </w:pPr>
    </w:p>
    <w:p w:rsidR="00FB5C14" w:rsidRPr="00A56385" w:rsidRDefault="00FB5C14" w:rsidP="00FB5C14">
      <w:pPr>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lastRenderedPageBreak/>
        <w:t>第９節　工事用水</w:t>
      </w:r>
    </w:p>
    <w:tbl>
      <w:tblPr>
        <w:tblStyle w:val="af1"/>
        <w:tblW w:w="0" w:type="auto"/>
        <w:tblInd w:w="2" w:type="dxa"/>
        <w:tblLook w:val="04A0" w:firstRow="1" w:lastRow="0" w:firstColumn="1" w:lastColumn="0" w:noHBand="0" w:noVBand="1"/>
      </w:tblPr>
      <w:tblGrid>
        <w:gridCol w:w="8617"/>
      </w:tblGrid>
      <w:tr w:rsidR="00FB5C14" w:rsidRPr="00A56385" w:rsidTr="00A90881">
        <w:tc>
          <w:tcPr>
            <w:tcW w:w="8617" w:type="dxa"/>
          </w:tcPr>
          <w:p w:rsidR="00FB5C14" w:rsidRPr="00A56385" w:rsidRDefault="00FB5C14" w:rsidP="00A90881">
            <w:pPr>
              <w:tabs>
                <w:tab w:val="left" w:pos="4860"/>
              </w:tabs>
              <w:autoSpaceDE w:val="0"/>
              <w:autoSpaceDN w:val="0"/>
              <w:adjustRightInd w:val="0"/>
              <w:ind w:firstLineChars="100" w:firstLine="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（工事用水）</w:t>
            </w:r>
          </w:p>
          <w:p w:rsidR="00FB5C14" w:rsidRPr="00A56385" w:rsidRDefault="00FB5C14" w:rsidP="00A90881">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第６４条　工事事業者は、給水装置の施工完了前に工事用水を使用しようとするときは、給水装置工事中間検査申請書（様式第１９号）を管理者に提出し、局担当職員の中間検査を受けなければならない。</w:t>
            </w:r>
          </w:p>
          <w:p w:rsidR="00FB5C14" w:rsidRPr="00A56385" w:rsidRDefault="00FB5C14" w:rsidP="00A90881">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２　管理者は、前項の申請書を受理したときは、局担当職員に現地確認を行わせ、中間検査の結果を工事事業者に通知するものとする。</w:t>
            </w:r>
          </w:p>
          <w:p w:rsidR="00FB5C14" w:rsidRPr="00A56385" w:rsidRDefault="00FB5C14" w:rsidP="00A90881">
            <w:pPr>
              <w:tabs>
                <w:tab w:val="left" w:pos="4860"/>
              </w:tabs>
              <w:autoSpaceDE w:val="0"/>
              <w:autoSpaceDN w:val="0"/>
              <w:adjustRightInd w:val="0"/>
              <w:ind w:left="232" w:hangingChars="100" w:hanging="232"/>
              <w:rPr>
                <w:rFonts w:asciiTheme="minorEastAsia" w:eastAsiaTheme="minorEastAsia" w:hAnsiTheme="minorEastAsia" w:cs="ＭＳ 明朝"/>
                <w:spacing w:val="-4"/>
                <w:sz w:val="24"/>
                <w:szCs w:val="24"/>
              </w:rPr>
            </w:pPr>
            <w:r w:rsidRPr="00A56385">
              <w:rPr>
                <w:rFonts w:asciiTheme="minorEastAsia" w:eastAsiaTheme="minorEastAsia" w:hAnsiTheme="minorEastAsia" w:cs="ＭＳ 明朝" w:hint="eastAsia"/>
                <w:spacing w:val="-4"/>
                <w:sz w:val="24"/>
                <w:szCs w:val="24"/>
              </w:rPr>
              <w:t>３　工事事業者は、前項の規定による中間検査の合格通知を受けたときは、工事用水を使用することができる。</w:t>
            </w:r>
          </w:p>
          <w:p w:rsidR="00FB5C14" w:rsidRPr="00A56385" w:rsidRDefault="00FB5C14" w:rsidP="00A90881">
            <w:pPr>
              <w:ind w:left="232" w:hangingChars="100" w:hanging="232"/>
              <w:rPr>
                <w:rFonts w:asciiTheme="minorEastAsia" w:eastAsiaTheme="minorEastAsia" w:hAnsiTheme="minorEastAsia"/>
                <w:sz w:val="24"/>
                <w:szCs w:val="24"/>
              </w:rPr>
            </w:pPr>
            <w:r w:rsidRPr="00A56385">
              <w:rPr>
                <w:rFonts w:asciiTheme="minorEastAsia" w:eastAsiaTheme="minorEastAsia" w:hAnsiTheme="minorEastAsia" w:cs="ＭＳ 明朝" w:hint="eastAsia"/>
                <w:spacing w:val="-4"/>
                <w:sz w:val="24"/>
                <w:szCs w:val="24"/>
              </w:rPr>
              <w:t>４　工事事業者は、工事用水の通水後、各給水器具から放水し、管内の排気及び洗浄を行った上で、貸与メータの経由状況、各給水器具の吐水量及び作動状態並びに遊離残留塩素濃度を確認しなければならない。</w:t>
            </w:r>
          </w:p>
        </w:tc>
      </w:tr>
    </w:tbl>
    <w:p w:rsidR="00FB5C14" w:rsidRPr="00A56385" w:rsidRDefault="00FB5C14" w:rsidP="00FB5C14">
      <w:pPr>
        <w:ind w:left="2"/>
        <w:rPr>
          <w:rFonts w:asciiTheme="minorEastAsia" w:eastAsiaTheme="minorEastAsia" w:hAnsiTheme="minorEastAsia" w:cs="ＭＳ 明朝"/>
          <w:spacing w:val="-4"/>
          <w:szCs w:val="24"/>
        </w:rPr>
      </w:pPr>
    </w:p>
    <w:p w:rsidR="00FB5C14" w:rsidRPr="00A56385" w:rsidRDefault="00FB5C14" w:rsidP="00FB5C14">
      <w:pPr>
        <w:autoSpaceDE w:val="0"/>
        <w:autoSpaceDN w:val="0"/>
        <w:adjustRightInd w:val="0"/>
        <w:ind w:leftChars="11" w:left="266"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【解説】</w:t>
      </w:r>
    </w:p>
    <w:p w:rsidR="00FB5C14" w:rsidRPr="00A56385" w:rsidRDefault="00FB5C14" w:rsidP="00FB5C14">
      <w:pPr>
        <w:autoSpaceDE w:val="0"/>
        <w:autoSpaceDN w:val="0"/>
        <w:adjustRightInd w:val="0"/>
        <w:ind w:left="240" w:hangingChars="100" w:hanging="24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１　給水装置工事中に工事用水が必要になるときは、工事事業者は、次の各号に掲げる事項を確認し、その結果を記載した中間検査申請書を提出すること。</w:t>
      </w:r>
    </w:p>
    <w:p w:rsidR="00FB5C14" w:rsidRPr="00A56385" w:rsidRDefault="00FB5C14" w:rsidP="00FB5C14">
      <w:pPr>
        <w:autoSpaceDE w:val="0"/>
        <w:autoSpaceDN w:val="0"/>
        <w:adjustRightInd w:val="0"/>
        <w:ind w:leftChars="50" w:left="480"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(1)  給水栓から貸与メータまでの給水装置への１分間１．７５ＭＰａ加圧する水圧検査</w:t>
      </w:r>
    </w:p>
    <w:p w:rsidR="00FB5C14" w:rsidRPr="00A56385" w:rsidRDefault="00FB5C14" w:rsidP="00FB5C14">
      <w:pPr>
        <w:autoSpaceDE w:val="0"/>
        <w:autoSpaceDN w:val="0"/>
        <w:adjustRightInd w:val="0"/>
        <w:ind w:firstLineChars="50" w:firstLine="12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(2)  道路の復旧状況</w:t>
      </w:r>
    </w:p>
    <w:p w:rsidR="00FB5C14" w:rsidRPr="00A56385" w:rsidRDefault="00FB5C14" w:rsidP="00FB5C14">
      <w:pPr>
        <w:autoSpaceDE w:val="0"/>
        <w:autoSpaceDN w:val="0"/>
        <w:adjustRightInd w:val="0"/>
        <w:ind w:firstLineChars="50" w:firstLine="12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(3)  メータボックス周りの保護状況</w:t>
      </w:r>
    </w:p>
    <w:p w:rsidR="00FB5C14" w:rsidRPr="00A56385" w:rsidRDefault="00FB5C14" w:rsidP="00FB5C14">
      <w:pPr>
        <w:autoSpaceDE w:val="0"/>
        <w:autoSpaceDN w:val="0"/>
        <w:adjustRightInd w:val="0"/>
        <w:ind w:leftChars="61" w:left="506" w:hangingChars="150" w:hanging="360"/>
        <w:rPr>
          <w:rFonts w:asciiTheme="minorEastAsia" w:eastAsiaTheme="minorEastAsia" w:hAnsiTheme="minorEastAsia" w:cs="ＭＳ 明朝"/>
          <w:kern w:val="0"/>
          <w:szCs w:val="24"/>
        </w:rPr>
      </w:pPr>
      <w:r w:rsidRPr="00A56385">
        <w:rPr>
          <w:rFonts w:asciiTheme="minorEastAsia" w:eastAsiaTheme="minorEastAsia" w:hAnsiTheme="minorEastAsia" w:cs="ＭＳ 明朝" w:hint="eastAsia"/>
          <w:kern w:val="0"/>
          <w:szCs w:val="24"/>
        </w:rPr>
        <w:t>(4)  給水栓の</w:t>
      </w:r>
      <w:r>
        <w:rPr>
          <w:rFonts w:asciiTheme="minorEastAsia" w:eastAsiaTheme="minorEastAsia" w:hAnsiTheme="minorEastAsia" w:cs="ＭＳ 明朝" w:hint="eastAsia"/>
          <w:kern w:val="0"/>
          <w:szCs w:val="24"/>
        </w:rPr>
        <w:t>立ち上がり</w:t>
      </w:r>
      <w:r w:rsidRPr="00A56385">
        <w:rPr>
          <w:rFonts w:asciiTheme="minorEastAsia" w:eastAsiaTheme="minorEastAsia" w:hAnsiTheme="minorEastAsia" w:cs="ＭＳ 明朝" w:hint="eastAsia"/>
          <w:kern w:val="0"/>
          <w:szCs w:val="24"/>
        </w:rPr>
        <w:t>保護状況</w:t>
      </w:r>
    </w:p>
    <w:p w:rsidR="00FB5C14" w:rsidRPr="006337D7" w:rsidRDefault="00FB5C14" w:rsidP="00FB5C14">
      <w:pPr>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２</w:t>
      </w:r>
      <w:r w:rsidRPr="006337D7">
        <w:rPr>
          <w:rFonts w:asciiTheme="minorEastAsia" w:eastAsiaTheme="minorEastAsia" w:hAnsiTheme="minorEastAsia" w:cs="ＭＳ 明朝" w:hint="eastAsia"/>
          <w:spacing w:val="-4"/>
          <w:szCs w:val="24"/>
        </w:rPr>
        <w:t xml:space="preserve">　</w:t>
      </w:r>
      <w:r w:rsidR="006337D7" w:rsidRPr="006337D7">
        <w:rPr>
          <w:rFonts w:hAnsiTheme="minorEastAsia" w:cs="ＭＳ 明朝" w:hint="eastAsia"/>
          <w:spacing w:val="-4"/>
          <w:szCs w:val="24"/>
        </w:rPr>
        <w:t>管理者は、中間検査申請書を受理したときは、局担当職員に前項に掲げる全ての事項を実地又は写真により確認させ、合否の結果を工事事業者に通知するものとする。局担当職員は写真により確認する場合には、中間検査申請時に前項で規定した事項を記録した写真を提出するよう工事事業者に指示するものとする。</w:t>
      </w:r>
    </w:p>
    <w:p w:rsidR="00FB5C14" w:rsidRPr="00A56385" w:rsidRDefault="00FB5C14" w:rsidP="00FB5C14">
      <w:pPr>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３　工事事業者は、中間検査の合格の通知を受けたときは、必要な手続の上、工事用水として使用することができる。</w:t>
      </w:r>
    </w:p>
    <w:p w:rsidR="00FB5C14" w:rsidRPr="00A56385" w:rsidRDefault="00FB5C14" w:rsidP="00FB5C14">
      <w:pPr>
        <w:ind w:left="232" w:hangingChars="100" w:hanging="232"/>
        <w:rPr>
          <w:rFonts w:asciiTheme="minorEastAsia" w:eastAsiaTheme="minorEastAsia" w:hAnsiTheme="minorEastAsia" w:cs="ＭＳ 明朝"/>
          <w:spacing w:val="-4"/>
          <w:szCs w:val="24"/>
        </w:rPr>
      </w:pPr>
      <w:r w:rsidRPr="00A56385">
        <w:rPr>
          <w:rFonts w:asciiTheme="minorEastAsia" w:eastAsiaTheme="minorEastAsia" w:hAnsiTheme="minorEastAsia" w:cs="ＭＳ 明朝" w:hint="eastAsia"/>
          <w:spacing w:val="-4"/>
          <w:szCs w:val="24"/>
        </w:rPr>
        <w:t>４　工事事業者は、工事用水の通水後、管内の排気及び洗浄を十分に行った上で、貸与メータ経由にて各給水器具の吐水量及び作動状態並びに遊離残留塩素濃度について異常がないことを確認すること。</w:t>
      </w:r>
    </w:p>
    <w:p w:rsidR="004A7ADA" w:rsidRPr="00A56385" w:rsidRDefault="004A7ADA" w:rsidP="004A7ADA">
      <w:pPr>
        <w:ind w:left="232" w:hangingChars="100" w:hanging="232"/>
        <w:rPr>
          <w:rFonts w:asciiTheme="minorEastAsia" w:eastAsiaTheme="minorEastAsia" w:hAnsiTheme="minorEastAsia" w:cs="ＭＳ 明朝"/>
          <w:spacing w:val="-4"/>
          <w:szCs w:val="24"/>
        </w:rPr>
      </w:pPr>
    </w:p>
    <w:p w:rsidR="004A7ADA" w:rsidRPr="00A56385" w:rsidRDefault="004A7ADA" w:rsidP="004A7ADA">
      <w:pPr>
        <w:ind w:left="232" w:hangingChars="100" w:hanging="232"/>
        <w:rPr>
          <w:rFonts w:asciiTheme="minorEastAsia" w:eastAsiaTheme="minorEastAsia" w:hAnsiTheme="minorEastAsia" w:cs="ＭＳ 明朝"/>
          <w:spacing w:val="-4"/>
          <w:szCs w:val="24"/>
        </w:rPr>
      </w:pPr>
    </w:p>
    <w:p w:rsidR="004A7ADA" w:rsidRPr="00A56385" w:rsidRDefault="004A7ADA" w:rsidP="004A7ADA">
      <w:pPr>
        <w:ind w:left="232" w:hangingChars="100" w:hanging="232"/>
        <w:rPr>
          <w:rFonts w:asciiTheme="minorEastAsia" w:eastAsiaTheme="minorEastAsia" w:hAnsiTheme="minorEastAsia" w:cs="ＭＳ 明朝"/>
          <w:spacing w:val="-4"/>
          <w:szCs w:val="24"/>
        </w:rPr>
      </w:pPr>
    </w:p>
    <w:p w:rsidR="004A7ADA" w:rsidRPr="00A56385" w:rsidRDefault="004A7ADA" w:rsidP="004A7ADA">
      <w:pPr>
        <w:ind w:left="232" w:hangingChars="100" w:hanging="232"/>
        <w:rPr>
          <w:rFonts w:asciiTheme="minorEastAsia" w:eastAsiaTheme="minorEastAsia" w:hAnsiTheme="minorEastAsia" w:cs="ＭＳ 明朝"/>
          <w:spacing w:val="-4"/>
          <w:szCs w:val="24"/>
        </w:rPr>
      </w:pPr>
    </w:p>
    <w:p w:rsidR="004A7ADA" w:rsidRPr="00A56385" w:rsidRDefault="004A7ADA" w:rsidP="004A7ADA">
      <w:pPr>
        <w:ind w:left="232" w:hangingChars="100" w:hanging="232"/>
        <w:rPr>
          <w:rFonts w:asciiTheme="minorEastAsia" w:eastAsiaTheme="minorEastAsia" w:hAnsiTheme="minorEastAsia" w:cs="ＭＳ 明朝"/>
          <w:spacing w:val="-4"/>
          <w:szCs w:val="24"/>
        </w:rPr>
      </w:pPr>
    </w:p>
    <w:p w:rsidR="004A7ADA" w:rsidRPr="00A56385" w:rsidRDefault="004A7ADA" w:rsidP="004A7ADA">
      <w:pPr>
        <w:ind w:left="232" w:hangingChars="100" w:hanging="232"/>
        <w:rPr>
          <w:rFonts w:asciiTheme="minorEastAsia" w:eastAsiaTheme="minorEastAsia" w:hAnsiTheme="minorEastAsia" w:cs="ＭＳ 明朝"/>
          <w:spacing w:val="-4"/>
          <w:szCs w:val="24"/>
        </w:rPr>
      </w:pPr>
    </w:p>
    <w:p w:rsidR="004604F0" w:rsidRPr="00A56385" w:rsidRDefault="004604F0" w:rsidP="004A7ADA">
      <w:pPr>
        <w:ind w:left="232" w:hangingChars="100" w:hanging="232"/>
        <w:rPr>
          <w:rFonts w:asciiTheme="minorEastAsia" w:eastAsiaTheme="minorEastAsia" w:hAnsiTheme="minorEastAsia" w:cs="ＭＳ 明朝"/>
          <w:spacing w:val="-4"/>
          <w:szCs w:val="24"/>
        </w:rPr>
      </w:pPr>
    </w:p>
    <w:p w:rsidR="00884A15" w:rsidRPr="00A56385" w:rsidRDefault="00884A15" w:rsidP="00924547">
      <w:pPr>
        <w:autoSpaceDE w:val="0"/>
        <w:autoSpaceDN w:val="0"/>
        <w:adjustRightInd w:val="0"/>
        <w:rPr>
          <w:rFonts w:asciiTheme="minorEastAsia" w:eastAsiaTheme="minorEastAsia" w:hAnsiTheme="minorEastAsia" w:cs="ＭＳ 明朝"/>
          <w:kern w:val="0"/>
          <w:szCs w:val="24"/>
        </w:rPr>
      </w:pPr>
    </w:p>
    <w:p w:rsidR="00884A15" w:rsidRPr="00A56385" w:rsidRDefault="00884A15" w:rsidP="00924547">
      <w:pPr>
        <w:autoSpaceDE w:val="0"/>
        <w:autoSpaceDN w:val="0"/>
        <w:adjustRightInd w:val="0"/>
        <w:rPr>
          <w:rFonts w:asciiTheme="minorEastAsia" w:eastAsiaTheme="minorEastAsia" w:hAnsiTheme="minorEastAsia" w:cs="ＭＳ 明朝"/>
          <w:kern w:val="0"/>
          <w:szCs w:val="24"/>
        </w:rPr>
      </w:pPr>
    </w:p>
    <w:sectPr w:rsidR="00884A15" w:rsidRPr="00A56385" w:rsidSect="008F20D7">
      <w:footerReference w:type="default" r:id="rId16"/>
      <w:pgSz w:w="11906" w:h="16838" w:code="9"/>
      <w:pgMar w:top="1985" w:right="1786" w:bottom="1701" w:left="1701" w:header="851" w:footer="284" w:gutter="0"/>
      <w:pgNumType w:fmt="numberInDash" w:start="61"/>
      <w:cols w:space="425"/>
      <w:docGrid w:type="linesAndChars"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90881" w:rsidRDefault="00A90881" w:rsidP="00FB3887">
      <w:r>
        <w:separator/>
      </w:r>
    </w:p>
  </w:endnote>
  <w:endnote w:type="continuationSeparator" w:id="0">
    <w:p w:rsidR="00A90881" w:rsidRDefault="00A90881" w:rsidP="00FB38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27670120"/>
      <w:docPartObj>
        <w:docPartGallery w:val="Page Numbers (Bottom of Page)"/>
        <w:docPartUnique/>
      </w:docPartObj>
    </w:sdtPr>
    <w:sdtEndPr/>
    <w:sdtContent>
      <w:p w:rsidR="00A90881" w:rsidRDefault="00A90881">
        <w:pPr>
          <w:pStyle w:val="a8"/>
          <w:jc w:val="center"/>
        </w:pPr>
        <w:r>
          <w:fldChar w:fldCharType="begin"/>
        </w:r>
        <w:r>
          <w:instrText>PAGE   \* MERGEFORMAT</w:instrText>
        </w:r>
        <w:r>
          <w:fldChar w:fldCharType="separate"/>
        </w:r>
        <w:r w:rsidR="004A6D06" w:rsidRPr="004A6D06">
          <w:rPr>
            <w:noProof/>
            <w:lang w:val="ja-JP"/>
          </w:rPr>
          <w:t>-</w:t>
        </w:r>
        <w:r w:rsidR="004A6D06">
          <w:rPr>
            <w:noProof/>
          </w:rPr>
          <w:t xml:space="preserve"> 68 -</w:t>
        </w:r>
        <w:r>
          <w:fldChar w:fldCharType="end"/>
        </w:r>
      </w:p>
    </w:sdtContent>
  </w:sdt>
  <w:p w:rsidR="00A90881" w:rsidRDefault="00A90881">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90881" w:rsidRDefault="00A90881" w:rsidP="00FB3887">
      <w:r>
        <w:separator/>
      </w:r>
    </w:p>
  </w:footnote>
  <w:footnote w:type="continuationSeparator" w:id="0">
    <w:p w:rsidR="00A90881" w:rsidRDefault="00A90881" w:rsidP="00FB38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F0571"/>
    <w:multiLevelType w:val="hybridMultilevel"/>
    <w:tmpl w:val="CB5073C4"/>
    <w:lvl w:ilvl="0" w:tplc="66F2BF64">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6F51C82"/>
    <w:multiLevelType w:val="hybridMultilevel"/>
    <w:tmpl w:val="3EB048F8"/>
    <w:lvl w:ilvl="0" w:tplc="D98C7312">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C017B9E"/>
    <w:multiLevelType w:val="hybridMultilevel"/>
    <w:tmpl w:val="415A7926"/>
    <w:lvl w:ilvl="0" w:tplc="8ABE24DA">
      <w:start w:val="1"/>
      <w:numFmt w:val="aiueoFullWidth"/>
      <w:lvlText w:val="(%1)"/>
      <w:lvlJc w:val="left"/>
      <w:pPr>
        <w:ind w:left="704" w:hanging="420"/>
      </w:pPr>
      <w:rPr>
        <w:rFonts w:hint="eastAsia"/>
      </w:rPr>
    </w:lvl>
    <w:lvl w:ilvl="1" w:tplc="04090017">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 w15:restartNumberingAfterBreak="0">
    <w:nsid w:val="21502D20"/>
    <w:multiLevelType w:val="hybridMultilevel"/>
    <w:tmpl w:val="C696DD46"/>
    <w:lvl w:ilvl="0" w:tplc="585C5B9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8DF2E24"/>
    <w:multiLevelType w:val="hybridMultilevel"/>
    <w:tmpl w:val="9A5E90DE"/>
    <w:lvl w:ilvl="0" w:tplc="9B86CA66">
      <w:start w:val="1"/>
      <w:numFmt w:val="aiueoFullWidth"/>
      <w:lvlText w:val="(%1)"/>
      <w:lvlJc w:val="left"/>
      <w:pPr>
        <w:ind w:left="704" w:hanging="420"/>
      </w:pPr>
      <w:rPr>
        <w:rFonts w:hint="eastAsia"/>
      </w:rPr>
    </w:lvl>
    <w:lvl w:ilvl="1" w:tplc="04090017">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 w15:restartNumberingAfterBreak="0">
    <w:nsid w:val="294F0847"/>
    <w:multiLevelType w:val="hybridMultilevel"/>
    <w:tmpl w:val="8936562A"/>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BE93CC4"/>
    <w:multiLevelType w:val="multilevel"/>
    <w:tmpl w:val="7042F2C8"/>
    <w:lvl w:ilvl="0">
      <w:start w:val="1"/>
      <w:numFmt w:val="decimalFullWidth"/>
      <w:pStyle w:val="1"/>
      <w:lvlText w:val="第%1章"/>
      <w:lvlJc w:val="left"/>
      <w:pPr>
        <w:ind w:left="425" w:hanging="425"/>
      </w:pPr>
      <w:rPr>
        <w:rFonts w:hint="eastAsia"/>
      </w:rPr>
    </w:lvl>
    <w:lvl w:ilvl="1">
      <w:start w:val="3"/>
      <w:numFmt w:val="decimalFullWidth"/>
      <w:pStyle w:val="2"/>
      <w:lvlText w:val="第%2節"/>
      <w:lvlJc w:val="left"/>
      <w:pPr>
        <w:ind w:left="851" w:hanging="426"/>
      </w:pPr>
      <w:rPr>
        <w:rFonts w:hint="eastAsia"/>
      </w:rPr>
    </w:lvl>
    <w:lvl w:ilvl="2">
      <w:start w:val="2"/>
      <w:numFmt w:val="decimalFullWidth"/>
      <w:pStyle w:val="3"/>
      <w:lvlText w:val="第%3項"/>
      <w:lvlJc w:val="left"/>
      <w:pPr>
        <w:ind w:left="1702" w:hanging="425"/>
      </w:pPr>
      <w:rPr>
        <w:rFonts w:hint="eastAsia"/>
      </w:rPr>
    </w:lvl>
    <w:lvl w:ilvl="3">
      <w:start w:val="1"/>
      <w:numFmt w:val="none"/>
      <w:pStyle w:val="4"/>
      <w:suff w:val="nothing"/>
      <w:lvlText w:val=""/>
      <w:lvlJc w:val="left"/>
      <w:pPr>
        <w:ind w:left="1701" w:hanging="425"/>
      </w:pPr>
      <w:rPr>
        <w:rFonts w:hint="eastAsia"/>
      </w:rPr>
    </w:lvl>
    <w:lvl w:ilvl="4">
      <w:start w:val="1"/>
      <w:numFmt w:val="none"/>
      <w:pStyle w:val="5"/>
      <w:suff w:val="nothing"/>
      <w:lvlText w:val=""/>
      <w:lvlJc w:val="left"/>
      <w:pPr>
        <w:ind w:left="2126" w:hanging="425"/>
      </w:pPr>
      <w:rPr>
        <w:rFonts w:hint="eastAsia"/>
      </w:rPr>
    </w:lvl>
    <w:lvl w:ilvl="5">
      <w:start w:val="1"/>
      <w:numFmt w:val="none"/>
      <w:pStyle w:val="6"/>
      <w:suff w:val="nothing"/>
      <w:lvlText w:val=""/>
      <w:lvlJc w:val="left"/>
      <w:pPr>
        <w:ind w:left="2551" w:hanging="425"/>
      </w:pPr>
      <w:rPr>
        <w:rFonts w:hint="eastAsia"/>
      </w:rPr>
    </w:lvl>
    <w:lvl w:ilvl="6">
      <w:start w:val="1"/>
      <w:numFmt w:val="none"/>
      <w:pStyle w:val="7"/>
      <w:suff w:val="nothing"/>
      <w:lvlText w:val=""/>
      <w:lvlJc w:val="left"/>
      <w:pPr>
        <w:ind w:left="2976" w:hanging="425"/>
      </w:pPr>
      <w:rPr>
        <w:rFonts w:hint="eastAsia"/>
      </w:rPr>
    </w:lvl>
    <w:lvl w:ilvl="7">
      <w:start w:val="1"/>
      <w:numFmt w:val="none"/>
      <w:pStyle w:val="8"/>
      <w:suff w:val="nothing"/>
      <w:lvlText w:val=""/>
      <w:lvlJc w:val="left"/>
      <w:pPr>
        <w:ind w:left="3402" w:hanging="426"/>
      </w:pPr>
      <w:rPr>
        <w:rFonts w:hint="eastAsia"/>
      </w:rPr>
    </w:lvl>
    <w:lvl w:ilvl="8">
      <w:start w:val="1"/>
      <w:numFmt w:val="none"/>
      <w:pStyle w:val="9"/>
      <w:suff w:val="nothing"/>
      <w:lvlText w:val=""/>
      <w:lvlJc w:val="left"/>
      <w:pPr>
        <w:ind w:left="3827" w:hanging="425"/>
      </w:pPr>
      <w:rPr>
        <w:rFonts w:hint="eastAsia"/>
      </w:rPr>
    </w:lvl>
  </w:abstractNum>
  <w:abstractNum w:abstractNumId="7" w15:restartNumberingAfterBreak="0">
    <w:nsid w:val="2EA11146"/>
    <w:multiLevelType w:val="hybridMultilevel"/>
    <w:tmpl w:val="8ED2B2A4"/>
    <w:lvl w:ilvl="0" w:tplc="04090017">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48D3801"/>
    <w:multiLevelType w:val="hybridMultilevel"/>
    <w:tmpl w:val="51AEE87C"/>
    <w:lvl w:ilvl="0" w:tplc="3F76FDC6">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41FB7514"/>
    <w:multiLevelType w:val="hybridMultilevel"/>
    <w:tmpl w:val="AEA0C42C"/>
    <w:lvl w:ilvl="0" w:tplc="608C5EC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376497E"/>
    <w:multiLevelType w:val="hybridMultilevel"/>
    <w:tmpl w:val="409639C0"/>
    <w:lvl w:ilvl="0" w:tplc="608C5EC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EFB2A3C"/>
    <w:multiLevelType w:val="hybridMultilevel"/>
    <w:tmpl w:val="8604F19A"/>
    <w:lvl w:ilvl="0" w:tplc="9F6A2A70">
      <w:start w:val="1"/>
      <w:numFmt w:val="decimal"/>
      <w:lvlText w:val="(%1)"/>
      <w:lvlJc w:val="left"/>
      <w:pPr>
        <w:ind w:left="841" w:hanging="720"/>
      </w:pPr>
      <w:rPr>
        <w:rFonts w:hint="default"/>
      </w:rPr>
    </w:lvl>
    <w:lvl w:ilvl="1" w:tplc="04090017" w:tentative="1">
      <w:start w:val="1"/>
      <w:numFmt w:val="aiueoFullWidth"/>
      <w:lvlText w:val="(%2)"/>
      <w:lvlJc w:val="left"/>
      <w:pPr>
        <w:ind w:left="961" w:hanging="420"/>
      </w:pPr>
    </w:lvl>
    <w:lvl w:ilvl="2" w:tplc="04090011" w:tentative="1">
      <w:start w:val="1"/>
      <w:numFmt w:val="decimalEnclosedCircle"/>
      <w:lvlText w:val="%3"/>
      <w:lvlJc w:val="left"/>
      <w:pPr>
        <w:ind w:left="1381" w:hanging="420"/>
      </w:pPr>
    </w:lvl>
    <w:lvl w:ilvl="3" w:tplc="0409000F" w:tentative="1">
      <w:start w:val="1"/>
      <w:numFmt w:val="decimal"/>
      <w:lvlText w:val="%4."/>
      <w:lvlJc w:val="left"/>
      <w:pPr>
        <w:ind w:left="1801" w:hanging="420"/>
      </w:pPr>
    </w:lvl>
    <w:lvl w:ilvl="4" w:tplc="04090017" w:tentative="1">
      <w:start w:val="1"/>
      <w:numFmt w:val="aiueoFullWidth"/>
      <w:lvlText w:val="(%5)"/>
      <w:lvlJc w:val="left"/>
      <w:pPr>
        <w:ind w:left="2221" w:hanging="420"/>
      </w:pPr>
    </w:lvl>
    <w:lvl w:ilvl="5" w:tplc="04090011" w:tentative="1">
      <w:start w:val="1"/>
      <w:numFmt w:val="decimalEnclosedCircle"/>
      <w:lvlText w:val="%6"/>
      <w:lvlJc w:val="left"/>
      <w:pPr>
        <w:ind w:left="2641" w:hanging="420"/>
      </w:pPr>
    </w:lvl>
    <w:lvl w:ilvl="6" w:tplc="0409000F" w:tentative="1">
      <w:start w:val="1"/>
      <w:numFmt w:val="decimal"/>
      <w:lvlText w:val="%7."/>
      <w:lvlJc w:val="left"/>
      <w:pPr>
        <w:ind w:left="3061" w:hanging="420"/>
      </w:pPr>
    </w:lvl>
    <w:lvl w:ilvl="7" w:tplc="04090017" w:tentative="1">
      <w:start w:val="1"/>
      <w:numFmt w:val="aiueoFullWidth"/>
      <w:lvlText w:val="(%8)"/>
      <w:lvlJc w:val="left"/>
      <w:pPr>
        <w:ind w:left="3481" w:hanging="420"/>
      </w:pPr>
    </w:lvl>
    <w:lvl w:ilvl="8" w:tplc="04090011" w:tentative="1">
      <w:start w:val="1"/>
      <w:numFmt w:val="decimalEnclosedCircle"/>
      <w:lvlText w:val="%9"/>
      <w:lvlJc w:val="left"/>
      <w:pPr>
        <w:ind w:left="3901" w:hanging="420"/>
      </w:pPr>
    </w:lvl>
  </w:abstractNum>
  <w:abstractNum w:abstractNumId="12" w15:restartNumberingAfterBreak="0">
    <w:nsid w:val="60D507EF"/>
    <w:multiLevelType w:val="hybridMultilevel"/>
    <w:tmpl w:val="08809196"/>
    <w:lvl w:ilvl="0" w:tplc="157CB0A8">
      <w:start w:val="1"/>
      <w:numFmt w:val="aiueoFullWidth"/>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23E3398"/>
    <w:multiLevelType w:val="hybridMultilevel"/>
    <w:tmpl w:val="89A03B0A"/>
    <w:lvl w:ilvl="0" w:tplc="9DD453F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380650E"/>
    <w:multiLevelType w:val="hybridMultilevel"/>
    <w:tmpl w:val="206C3EC4"/>
    <w:lvl w:ilvl="0" w:tplc="04090017">
      <w:start w:val="1"/>
      <w:numFmt w:val="aiueoFullWidth"/>
      <w:lvlText w:val="(%1)"/>
      <w:lvlJc w:val="left"/>
      <w:pPr>
        <w:ind w:left="1271" w:hanging="420"/>
      </w:pPr>
    </w:lvl>
    <w:lvl w:ilvl="1" w:tplc="04090017" w:tentative="1">
      <w:start w:val="1"/>
      <w:numFmt w:val="aiueoFullWidth"/>
      <w:lvlText w:val="(%2)"/>
      <w:lvlJc w:val="left"/>
      <w:pPr>
        <w:ind w:left="1691" w:hanging="420"/>
      </w:pPr>
    </w:lvl>
    <w:lvl w:ilvl="2" w:tplc="04090011" w:tentative="1">
      <w:start w:val="1"/>
      <w:numFmt w:val="decimalEnclosedCircle"/>
      <w:lvlText w:val="%3"/>
      <w:lvlJc w:val="left"/>
      <w:pPr>
        <w:ind w:left="2111" w:hanging="420"/>
      </w:pPr>
    </w:lvl>
    <w:lvl w:ilvl="3" w:tplc="0409000F" w:tentative="1">
      <w:start w:val="1"/>
      <w:numFmt w:val="decimal"/>
      <w:lvlText w:val="%4."/>
      <w:lvlJc w:val="left"/>
      <w:pPr>
        <w:ind w:left="2531" w:hanging="420"/>
      </w:pPr>
    </w:lvl>
    <w:lvl w:ilvl="4" w:tplc="04090017" w:tentative="1">
      <w:start w:val="1"/>
      <w:numFmt w:val="aiueoFullWidth"/>
      <w:lvlText w:val="(%5)"/>
      <w:lvlJc w:val="left"/>
      <w:pPr>
        <w:ind w:left="2951" w:hanging="420"/>
      </w:pPr>
    </w:lvl>
    <w:lvl w:ilvl="5" w:tplc="04090011" w:tentative="1">
      <w:start w:val="1"/>
      <w:numFmt w:val="decimalEnclosedCircle"/>
      <w:lvlText w:val="%6"/>
      <w:lvlJc w:val="left"/>
      <w:pPr>
        <w:ind w:left="3371" w:hanging="420"/>
      </w:pPr>
    </w:lvl>
    <w:lvl w:ilvl="6" w:tplc="0409000F" w:tentative="1">
      <w:start w:val="1"/>
      <w:numFmt w:val="decimal"/>
      <w:lvlText w:val="%7."/>
      <w:lvlJc w:val="left"/>
      <w:pPr>
        <w:ind w:left="3791" w:hanging="420"/>
      </w:pPr>
    </w:lvl>
    <w:lvl w:ilvl="7" w:tplc="04090017" w:tentative="1">
      <w:start w:val="1"/>
      <w:numFmt w:val="aiueoFullWidth"/>
      <w:lvlText w:val="(%8)"/>
      <w:lvlJc w:val="left"/>
      <w:pPr>
        <w:ind w:left="4211" w:hanging="420"/>
      </w:pPr>
    </w:lvl>
    <w:lvl w:ilvl="8" w:tplc="04090011" w:tentative="1">
      <w:start w:val="1"/>
      <w:numFmt w:val="decimalEnclosedCircle"/>
      <w:lvlText w:val="%9"/>
      <w:lvlJc w:val="left"/>
      <w:pPr>
        <w:ind w:left="4631" w:hanging="420"/>
      </w:pPr>
    </w:lvl>
  </w:abstractNum>
  <w:abstractNum w:abstractNumId="15" w15:restartNumberingAfterBreak="0">
    <w:nsid w:val="63A27E5A"/>
    <w:multiLevelType w:val="hybridMultilevel"/>
    <w:tmpl w:val="4080F196"/>
    <w:lvl w:ilvl="0" w:tplc="BCA49182">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66215A4B"/>
    <w:multiLevelType w:val="hybridMultilevel"/>
    <w:tmpl w:val="5DD8C122"/>
    <w:lvl w:ilvl="0" w:tplc="608C5EC8">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C1954BA"/>
    <w:multiLevelType w:val="hybridMultilevel"/>
    <w:tmpl w:val="5FE2D434"/>
    <w:lvl w:ilvl="0" w:tplc="04090017">
      <w:start w:val="1"/>
      <w:numFmt w:val="aiueo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6"/>
  </w:num>
  <w:num w:numId="2">
    <w:abstractNumId w:val="8"/>
  </w:num>
  <w:num w:numId="3">
    <w:abstractNumId w:val="10"/>
  </w:num>
  <w:num w:numId="4">
    <w:abstractNumId w:val="13"/>
  </w:num>
  <w:num w:numId="5">
    <w:abstractNumId w:val="16"/>
  </w:num>
  <w:num w:numId="6">
    <w:abstractNumId w:val="0"/>
  </w:num>
  <w:num w:numId="7">
    <w:abstractNumId w:val="12"/>
  </w:num>
  <w:num w:numId="8">
    <w:abstractNumId w:val="1"/>
  </w:num>
  <w:num w:numId="9">
    <w:abstractNumId w:val="5"/>
  </w:num>
  <w:num w:numId="10">
    <w:abstractNumId w:val="17"/>
  </w:num>
  <w:num w:numId="11">
    <w:abstractNumId w:val="4"/>
  </w:num>
  <w:num w:numId="12">
    <w:abstractNumId w:val="9"/>
  </w:num>
  <w:num w:numId="13">
    <w:abstractNumId w:val="2"/>
  </w:num>
  <w:num w:numId="14">
    <w:abstractNumId w:val="7"/>
  </w:num>
  <w:num w:numId="15">
    <w:abstractNumId w:val="15"/>
  </w:num>
  <w:num w:numId="16">
    <w:abstractNumId w:val="14"/>
  </w:num>
  <w:num w:numId="17">
    <w:abstractNumId w:val="3"/>
  </w:num>
  <w:num w:numId="1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drawingGridHorizontalSpacing w:val="120"/>
  <w:drawingGridVerticalSpacing w:val="164"/>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2827"/>
    <w:rsid w:val="000001E1"/>
    <w:rsid w:val="00000897"/>
    <w:rsid w:val="00000E22"/>
    <w:rsid w:val="000010CC"/>
    <w:rsid w:val="00002DD2"/>
    <w:rsid w:val="00002DF8"/>
    <w:rsid w:val="0000359D"/>
    <w:rsid w:val="0000371C"/>
    <w:rsid w:val="00003C6D"/>
    <w:rsid w:val="00003C9E"/>
    <w:rsid w:val="000069A4"/>
    <w:rsid w:val="00007C2F"/>
    <w:rsid w:val="00007D4D"/>
    <w:rsid w:val="00010CB0"/>
    <w:rsid w:val="00010E84"/>
    <w:rsid w:val="0001127F"/>
    <w:rsid w:val="00011BB6"/>
    <w:rsid w:val="000127BF"/>
    <w:rsid w:val="00012E2C"/>
    <w:rsid w:val="00015B27"/>
    <w:rsid w:val="000161C3"/>
    <w:rsid w:val="000202E3"/>
    <w:rsid w:val="00021269"/>
    <w:rsid w:val="0002198D"/>
    <w:rsid w:val="000225A2"/>
    <w:rsid w:val="00023C1D"/>
    <w:rsid w:val="00023F71"/>
    <w:rsid w:val="000257B4"/>
    <w:rsid w:val="00026318"/>
    <w:rsid w:val="00026A8B"/>
    <w:rsid w:val="0003154C"/>
    <w:rsid w:val="00032F66"/>
    <w:rsid w:val="00032F7A"/>
    <w:rsid w:val="00034672"/>
    <w:rsid w:val="000349E0"/>
    <w:rsid w:val="00034C05"/>
    <w:rsid w:val="00036A9E"/>
    <w:rsid w:val="00036B24"/>
    <w:rsid w:val="00040DF8"/>
    <w:rsid w:val="000417D2"/>
    <w:rsid w:val="00041C3B"/>
    <w:rsid w:val="00042414"/>
    <w:rsid w:val="00042C0F"/>
    <w:rsid w:val="00043C32"/>
    <w:rsid w:val="00045E51"/>
    <w:rsid w:val="00046383"/>
    <w:rsid w:val="00046D1D"/>
    <w:rsid w:val="00047020"/>
    <w:rsid w:val="00047563"/>
    <w:rsid w:val="00051935"/>
    <w:rsid w:val="00053EA4"/>
    <w:rsid w:val="00054C83"/>
    <w:rsid w:val="00055EC5"/>
    <w:rsid w:val="000605EB"/>
    <w:rsid w:val="00062024"/>
    <w:rsid w:val="0006343F"/>
    <w:rsid w:val="00063DFB"/>
    <w:rsid w:val="000643A6"/>
    <w:rsid w:val="00065410"/>
    <w:rsid w:val="00066791"/>
    <w:rsid w:val="00066D36"/>
    <w:rsid w:val="00071B71"/>
    <w:rsid w:val="00075723"/>
    <w:rsid w:val="00077867"/>
    <w:rsid w:val="0007799F"/>
    <w:rsid w:val="00080ABD"/>
    <w:rsid w:val="00082258"/>
    <w:rsid w:val="00083B9B"/>
    <w:rsid w:val="00084C11"/>
    <w:rsid w:val="000856C2"/>
    <w:rsid w:val="00086B29"/>
    <w:rsid w:val="00087465"/>
    <w:rsid w:val="0009019E"/>
    <w:rsid w:val="00090DD8"/>
    <w:rsid w:val="00092E66"/>
    <w:rsid w:val="0009366A"/>
    <w:rsid w:val="00093D20"/>
    <w:rsid w:val="00093D95"/>
    <w:rsid w:val="00094FCF"/>
    <w:rsid w:val="00096E73"/>
    <w:rsid w:val="00097543"/>
    <w:rsid w:val="000A006E"/>
    <w:rsid w:val="000A1814"/>
    <w:rsid w:val="000A2041"/>
    <w:rsid w:val="000A22F6"/>
    <w:rsid w:val="000A3770"/>
    <w:rsid w:val="000A4A2D"/>
    <w:rsid w:val="000A6743"/>
    <w:rsid w:val="000A7445"/>
    <w:rsid w:val="000B0A44"/>
    <w:rsid w:val="000B38B2"/>
    <w:rsid w:val="000B4309"/>
    <w:rsid w:val="000B52C9"/>
    <w:rsid w:val="000B5DDF"/>
    <w:rsid w:val="000B5F20"/>
    <w:rsid w:val="000B7169"/>
    <w:rsid w:val="000C0541"/>
    <w:rsid w:val="000C1AB6"/>
    <w:rsid w:val="000C2D2C"/>
    <w:rsid w:val="000C4D2B"/>
    <w:rsid w:val="000D0325"/>
    <w:rsid w:val="000D0346"/>
    <w:rsid w:val="000D061D"/>
    <w:rsid w:val="000D0B7C"/>
    <w:rsid w:val="000D2AA2"/>
    <w:rsid w:val="000D41E5"/>
    <w:rsid w:val="000D4600"/>
    <w:rsid w:val="000D5D04"/>
    <w:rsid w:val="000D6305"/>
    <w:rsid w:val="000D6550"/>
    <w:rsid w:val="000D7077"/>
    <w:rsid w:val="000E04BA"/>
    <w:rsid w:val="000E135B"/>
    <w:rsid w:val="000E2B47"/>
    <w:rsid w:val="000E4A7D"/>
    <w:rsid w:val="000E5996"/>
    <w:rsid w:val="000E6999"/>
    <w:rsid w:val="000E6D53"/>
    <w:rsid w:val="000E7AE3"/>
    <w:rsid w:val="000F075B"/>
    <w:rsid w:val="000F19C5"/>
    <w:rsid w:val="000F3E9D"/>
    <w:rsid w:val="000F4BB7"/>
    <w:rsid w:val="000F56D1"/>
    <w:rsid w:val="000F583A"/>
    <w:rsid w:val="000F5AB1"/>
    <w:rsid w:val="000F5E13"/>
    <w:rsid w:val="000F5EDB"/>
    <w:rsid w:val="000F6083"/>
    <w:rsid w:val="001000CB"/>
    <w:rsid w:val="001003EB"/>
    <w:rsid w:val="00103532"/>
    <w:rsid w:val="0010414D"/>
    <w:rsid w:val="001051E8"/>
    <w:rsid w:val="0010589C"/>
    <w:rsid w:val="001059DE"/>
    <w:rsid w:val="00105AF6"/>
    <w:rsid w:val="00106B29"/>
    <w:rsid w:val="00110B88"/>
    <w:rsid w:val="00110DAE"/>
    <w:rsid w:val="001128E9"/>
    <w:rsid w:val="001136B1"/>
    <w:rsid w:val="00114E64"/>
    <w:rsid w:val="001150A5"/>
    <w:rsid w:val="00116BDF"/>
    <w:rsid w:val="00117132"/>
    <w:rsid w:val="00117581"/>
    <w:rsid w:val="00120A16"/>
    <w:rsid w:val="00121E11"/>
    <w:rsid w:val="00124E83"/>
    <w:rsid w:val="001258B3"/>
    <w:rsid w:val="00125FF4"/>
    <w:rsid w:val="00126651"/>
    <w:rsid w:val="001267B8"/>
    <w:rsid w:val="00130E6C"/>
    <w:rsid w:val="001318E6"/>
    <w:rsid w:val="00132F44"/>
    <w:rsid w:val="00133A47"/>
    <w:rsid w:val="00133F50"/>
    <w:rsid w:val="00134193"/>
    <w:rsid w:val="00134B0E"/>
    <w:rsid w:val="00135199"/>
    <w:rsid w:val="001353AF"/>
    <w:rsid w:val="00135F1B"/>
    <w:rsid w:val="00140CDB"/>
    <w:rsid w:val="00141A84"/>
    <w:rsid w:val="00143012"/>
    <w:rsid w:val="001448BE"/>
    <w:rsid w:val="00146C05"/>
    <w:rsid w:val="00151462"/>
    <w:rsid w:val="00153AE7"/>
    <w:rsid w:val="0015542C"/>
    <w:rsid w:val="00156659"/>
    <w:rsid w:val="00156EF4"/>
    <w:rsid w:val="0015733A"/>
    <w:rsid w:val="00160CAB"/>
    <w:rsid w:val="00160FAF"/>
    <w:rsid w:val="00161F3F"/>
    <w:rsid w:val="00163ECD"/>
    <w:rsid w:val="00164E02"/>
    <w:rsid w:val="00165334"/>
    <w:rsid w:val="00165701"/>
    <w:rsid w:val="00167F65"/>
    <w:rsid w:val="00170F8D"/>
    <w:rsid w:val="00171431"/>
    <w:rsid w:val="00171B9D"/>
    <w:rsid w:val="00171DCB"/>
    <w:rsid w:val="00172BAA"/>
    <w:rsid w:val="00172CF4"/>
    <w:rsid w:val="00176104"/>
    <w:rsid w:val="00177B09"/>
    <w:rsid w:val="00181AA6"/>
    <w:rsid w:val="00181D47"/>
    <w:rsid w:val="00183903"/>
    <w:rsid w:val="00186E59"/>
    <w:rsid w:val="00191AB2"/>
    <w:rsid w:val="00192F0F"/>
    <w:rsid w:val="00193F9F"/>
    <w:rsid w:val="001946B2"/>
    <w:rsid w:val="00196605"/>
    <w:rsid w:val="00196F1F"/>
    <w:rsid w:val="00197181"/>
    <w:rsid w:val="00197EDF"/>
    <w:rsid w:val="00197F0E"/>
    <w:rsid w:val="001A05FA"/>
    <w:rsid w:val="001A0BE3"/>
    <w:rsid w:val="001A1BD4"/>
    <w:rsid w:val="001A270A"/>
    <w:rsid w:val="001A38A5"/>
    <w:rsid w:val="001A3E6F"/>
    <w:rsid w:val="001A4220"/>
    <w:rsid w:val="001A78EC"/>
    <w:rsid w:val="001B3BCE"/>
    <w:rsid w:val="001B40A9"/>
    <w:rsid w:val="001B5950"/>
    <w:rsid w:val="001B6809"/>
    <w:rsid w:val="001C1E97"/>
    <w:rsid w:val="001C353E"/>
    <w:rsid w:val="001C45B9"/>
    <w:rsid w:val="001C4BC7"/>
    <w:rsid w:val="001C5903"/>
    <w:rsid w:val="001C6053"/>
    <w:rsid w:val="001C67D9"/>
    <w:rsid w:val="001D1C23"/>
    <w:rsid w:val="001D584D"/>
    <w:rsid w:val="001D64E7"/>
    <w:rsid w:val="001D6877"/>
    <w:rsid w:val="001E2267"/>
    <w:rsid w:val="001E2C42"/>
    <w:rsid w:val="001E337D"/>
    <w:rsid w:val="001E3445"/>
    <w:rsid w:val="001E42FB"/>
    <w:rsid w:val="001E4D05"/>
    <w:rsid w:val="001E5B79"/>
    <w:rsid w:val="001E5DCD"/>
    <w:rsid w:val="001E7AB7"/>
    <w:rsid w:val="001F5327"/>
    <w:rsid w:val="001F554D"/>
    <w:rsid w:val="001F56D5"/>
    <w:rsid w:val="001F607B"/>
    <w:rsid w:val="001F6157"/>
    <w:rsid w:val="001F7705"/>
    <w:rsid w:val="00200D2D"/>
    <w:rsid w:val="002025C9"/>
    <w:rsid w:val="00202E87"/>
    <w:rsid w:val="00204B66"/>
    <w:rsid w:val="00206984"/>
    <w:rsid w:val="00206F11"/>
    <w:rsid w:val="00207E60"/>
    <w:rsid w:val="0021349C"/>
    <w:rsid w:val="002138F8"/>
    <w:rsid w:val="00213C38"/>
    <w:rsid w:val="00213DC0"/>
    <w:rsid w:val="00215805"/>
    <w:rsid w:val="00216FCA"/>
    <w:rsid w:val="00220A7E"/>
    <w:rsid w:val="00221BB6"/>
    <w:rsid w:val="00222DBC"/>
    <w:rsid w:val="00222F5C"/>
    <w:rsid w:val="002237BC"/>
    <w:rsid w:val="002252B7"/>
    <w:rsid w:val="00226786"/>
    <w:rsid w:val="0023113B"/>
    <w:rsid w:val="002320F4"/>
    <w:rsid w:val="002329E2"/>
    <w:rsid w:val="002338E1"/>
    <w:rsid w:val="00234BFF"/>
    <w:rsid w:val="0023530B"/>
    <w:rsid w:val="00236B49"/>
    <w:rsid w:val="00236BBA"/>
    <w:rsid w:val="00237652"/>
    <w:rsid w:val="00241F01"/>
    <w:rsid w:val="00244568"/>
    <w:rsid w:val="0024620D"/>
    <w:rsid w:val="002466B3"/>
    <w:rsid w:val="002469DC"/>
    <w:rsid w:val="00247BD7"/>
    <w:rsid w:val="002500DF"/>
    <w:rsid w:val="00254EF6"/>
    <w:rsid w:val="00257E25"/>
    <w:rsid w:val="00257F89"/>
    <w:rsid w:val="002602CA"/>
    <w:rsid w:val="002624C6"/>
    <w:rsid w:val="00265F63"/>
    <w:rsid w:val="00267356"/>
    <w:rsid w:val="0026774E"/>
    <w:rsid w:val="00270939"/>
    <w:rsid w:val="002714C0"/>
    <w:rsid w:val="002717C5"/>
    <w:rsid w:val="00273CEF"/>
    <w:rsid w:val="00274054"/>
    <w:rsid w:val="002747FC"/>
    <w:rsid w:val="00274D1C"/>
    <w:rsid w:val="00274D62"/>
    <w:rsid w:val="00274E50"/>
    <w:rsid w:val="0027503F"/>
    <w:rsid w:val="002757D9"/>
    <w:rsid w:val="002768CD"/>
    <w:rsid w:val="002773B4"/>
    <w:rsid w:val="002777A0"/>
    <w:rsid w:val="002778E9"/>
    <w:rsid w:val="00277AC4"/>
    <w:rsid w:val="002813C9"/>
    <w:rsid w:val="00282591"/>
    <w:rsid w:val="00282CA3"/>
    <w:rsid w:val="00283262"/>
    <w:rsid w:val="002838A2"/>
    <w:rsid w:val="00283F08"/>
    <w:rsid w:val="0028651D"/>
    <w:rsid w:val="00286665"/>
    <w:rsid w:val="0028687B"/>
    <w:rsid w:val="002919F4"/>
    <w:rsid w:val="002923BC"/>
    <w:rsid w:val="00293537"/>
    <w:rsid w:val="00293F5C"/>
    <w:rsid w:val="00295629"/>
    <w:rsid w:val="002966CC"/>
    <w:rsid w:val="002A21CE"/>
    <w:rsid w:val="002A3E89"/>
    <w:rsid w:val="002A4A97"/>
    <w:rsid w:val="002A5597"/>
    <w:rsid w:val="002A7894"/>
    <w:rsid w:val="002B104B"/>
    <w:rsid w:val="002B2487"/>
    <w:rsid w:val="002B4DBD"/>
    <w:rsid w:val="002C02EF"/>
    <w:rsid w:val="002C0CDC"/>
    <w:rsid w:val="002C14AA"/>
    <w:rsid w:val="002C3357"/>
    <w:rsid w:val="002C3907"/>
    <w:rsid w:val="002C5B92"/>
    <w:rsid w:val="002C732D"/>
    <w:rsid w:val="002D1CC7"/>
    <w:rsid w:val="002D2D1D"/>
    <w:rsid w:val="002D3B70"/>
    <w:rsid w:val="002D4BE0"/>
    <w:rsid w:val="002D50D4"/>
    <w:rsid w:val="002D5EFE"/>
    <w:rsid w:val="002D743D"/>
    <w:rsid w:val="002E073A"/>
    <w:rsid w:val="002E0D76"/>
    <w:rsid w:val="002E2934"/>
    <w:rsid w:val="002E3641"/>
    <w:rsid w:val="002E364D"/>
    <w:rsid w:val="002E36ED"/>
    <w:rsid w:val="002E4200"/>
    <w:rsid w:val="002E628A"/>
    <w:rsid w:val="002F1393"/>
    <w:rsid w:val="002F19CE"/>
    <w:rsid w:val="002F1E9A"/>
    <w:rsid w:val="002F4DA9"/>
    <w:rsid w:val="002F5DCA"/>
    <w:rsid w:val="002F72A3"/>
    <w:rsid w:val="002F74DE"/>
    <w:rsid w:val="00302887"/>
    <w:rsid w:val="00302A49"/>
    <w:rsid w:val="00302D37"/>
    <w:rsid w:val="00305073"/>
    <w:rsid w:val="00305BFA"/>
    <w:rsid w:val="00305DB9"/>
    <w:rsid w:val="00310F10"/>
    <w:rsid w:val="00312C81"/>
    <w:rsid w:val="00312E66"/>
    <w:rsid w:val="00313A8D"/>
    <w:rsid w:val="00314DAC"/>
    <w:rsid w:val="00315C8C"/>
    <w:rsid w:val="0031699A"/>
    <w:rsid w:val="00317D65"/>
    <w:rsid w:val="00320C66"/>
    <w:rsid w:val="00321C9B"/>
    <w:rsid w:val="003234AC"/>
    <w:rsid w:val="00324700"/>
    <w:rsid w:val="003251A8"/>
    <w:rsid w:val="003268B7"/>
    <w:rsid w:val="0032690D"/>
    <w:rsid w:val="00326917"/>
    <w:rsid w:val="003301BC"/>
    <w:rsid w:val="00330640"/>
    <w:rsid w:val="0033194C"/>
    <w:rsid w:val="0033265A"/>
    <w:rsid w:val="00332B00"/>
    <w:rsid w:val="00332F26"/>
    <w:rsid w:val="003337F0"/>
    <w:rsid w:val="00334430"/>
    <w:rsid w:val="00337B0D"/>
    <w:rsid w:val="00337D25"/>
    <w:rsid w:val="00341627"/>
    <w:rsid w:val="003419CE"/>
    <w:rsid w:val="0034402D"/>
    <w:rsid w:val="00345DF3"/>
    <w:rsid w:val="00345FCF"/>
    <w:rsid w:val="00346A3F"/>
    <w:rsid w:val="00347FAD"/>
    <w:rsid w:val="00353732"/>
    <w:rsid w:val="003564CD"/>
    <w:rsid w:val="0035779F"/>
    <w:rsid w:val="0036075E"/>
    <w:rsid w:val="00360ACD"/>
    <w:rsid w:val="00361409"/>
    <w:rsid w:val="00362A68"/>
    <w:rsid w:val="00363029"/>
    <w:rsid w:val="00363083"/>
    <w:rsid w:val="0036613B"/>
    <w:rsid w:val="00367656"/>
    <w:rsid w:val="0037218F"/>
    <w:rsid w:val="003726A4"/>
    <w:rsid w:val="00372C71"/>
    <w:rsid w:val="00373082"/>
    <w:rsid w:val="003733A8"/>
    <w:rsid w:val="00373DBE"/>
    <w:rsid w:val="00377FB9"/>
    <w:rsid w:val="00384F60"/>
    <w:rsid w:val="00387A6A"/>
    <w:rsid w:val="00390D14"/>
    <w:rsid w:val="00390E51"/>
    <w:rsid w:val="00391B57"/>
    <w:rsid w:val="00394618"/>
    <w:rsid w:val="00395A36"/>
    <w:rsid w:val="00396276"/>
    <w:rsid w:val="003975C2"/>
    <w:rsid w:val="00397E3F"/>
    <w:rsid w:val="003A051C"/>
    <w:rsid w:val="003A0963"/>
    <w:rsid w:val="003A3866"/>
    <w:rsid w:val="003A3C95"/>
    <w:rsid w:val="003A58CD"/>
    <w:rsid w:val="003A5BFF"/>
    <w:rsid w:val="003A7786"/>
    <w:rsid w:val="003A7C9C"/>
    <w:rsid w:val="003B00E1"/>
    <w:rsid w:val="003B0B05"/>
    <w:rsid w:val="003B1BDC"/>
    <w:rsid w:val="003B293A"/>
    <w:rsid w:val="003B2E6A"/>
    <w:rsid w:val="003B3C79"/>
    <w:rsid w:val="003B3D24"/>
    <w:rsid w:val="003B416C"/>
    <w:rsid w:val="003B5300"/>
    <w:rsid w:val="003B5708"/>
    <w:rsid w:val="003B63BA"/>
    <w:rsid w:val="003C03EE"/>
    <w:rsid w:val="003C071A"/>
    <w:rsid w:val="003C0BFF"/>
    <w:rsid w:val="003C34A7"/>
    <w:rsid w:val="003C594F"/>
    <w:rsid w:val="003C5E32"/>
    <w:rsid w:val="003C77E8"/>
    <w:rsid w:val="003D080E"/>
    <w:rsid w:val="003D0E8D"/>
    <w:rsid w:val="003D11DB"/>
    <w:rsid w:val="003D17B1"/>
    <w:rsid w:val="003D30AC"/>
    <w:rsid w:val="003D76C9"/>
    <w:rsid w:val="003D7F57"/>
    <w:rsid w:val="003E0322"/>
    <w:rsid w:val="003E0DDF"/>
    <w:rsid w:val="003E1A0A"/>
    <w:rsid w:val="003E213B"/>
    <w:rsid w:val="003E367E"/>
    <w:rsid w:val="003E4818"/>
    <w:rsid w:val="003E4C30"/>
    <w:rsid w:val="003E66DA"/>
    <w:rsid w:val="003E72F9"/>
    <w:rsid w:val="003F099A"/>
    <w:rsid w:val="003F2382"/>
    <w:rsid w:val="003F3566"/>
    <w:rsid w:val="003F40AC"/>
    <w:rsid w:val="003F5C0C"/>
    <w:rsid w:val="003F5DED"/>
    <w:rsid w:val="003F5E3A"/>
    <w:rsid w:val="003F60E5"/>
    <w:rsid w:val="003F63F9"/>
    <w:rsid w:val="003F6573"/>
    <w:rsid w:val="003F69FE"/>
    <w:rsid w:val="003F7EE5"/>
    <w:rsid w:val="00400045"/>
    <w:rsid w:val="004002A3"/>
    <w:rsid w:val="00401AE2"/>
    <w:rsid w:val="00401B12"/>
    <w:rsid w:val="00402D87"/>
    <w:rsid w:val="004044E2"/>
    <w:rsid w:val="0041036A"/>
    <w:rsid w:val="00410C3B"/>
    <w:rsid w:val="00410ED3"/>
    <w:rsid w:val="00411B7F"/>
    <w:rsid w:val="00414448"/>
    <w:rsid w:val="004147C5"/>
    <w:rsid w:val="00415D11"/>
    <w:rsid w:val="00415FE0"/>
    <w:rsid w:val="004163E2"/>
    <w:rsid w:val="00417B91"/>
    <w:rsid w:val="00420792"/>
    <w:rsid w:val="00422CA4"/>
    <w:rsid w:val="0042477B"/>
    <w:rsid w:val="00427BD2"/>
    <w:rsid w:val="00430EDA"/>
    <w:rsid w:val="00431487"/>
    <w:rsid w:val="0043493C"/>
    <w:rsid w:val="00435072"/>
    <w:rsid w:val="0043716B"/>
    <w:rsid w:val="004374C3"/>
    <w:rsid w:val="004406D4"/>
    <w:rsid w:val="004408FF"/>
    <w:rsid w:val="00441B04"/>
    <w:rsid w:val="004427CE"/>
    <w:rsid w:val="004437A8"/>
    <w:rsid w:val="00444981"/>
    <w:rsid w:val="00447D95"/>
    <w:rsid w:val="00450281"/>
    <w:rsid w:val="004507B0"/>
    <w:rsid w:val="004517FB"/>
    <w:rsid w:val="00452D45"/>
    <w:rsid w:val="00453AC0"/>
    <w:rsid w:val="00454745"/>
    <w:rsid w:val="00454C69"/>
    <w:rsid w:val="00456016"/>
    <w:rsid w:val="00456B36"/>
    <w:rsid w:val="004574B3"/>
    <w:rsid w:val="004604F0"/>
    <w:rsid w:val="00460605"/>
    <w:rsid w:val="004612B5"/>
    <w:rsid w:val="004624D8"/>
    <w:rsid w:val="0046339E"/>
    <w:rsid w:val="00463447"/>
    <w:rsid w:val="00463B2E"/>
    <w:rsid w:val="00464002"/>
    <w:rsid w:val="00465D2D"/>
    <w:rsid w:val="00466220"/>
    <w:rsid w:val="00473A7B"/>
    <w:rsid w:val="00474B64"/>
    <w:rsid w:val="004757BE"/>
    <w:rsid w:val="00476B31"/>
    <w:rsid w:val="00476DDE"/>
    <w:rsid w:val="0047758B"/>
    <w:rsid w:val="00477697"/>
    <w:rsid w:val="004776AE"/>
    <w:rsid w:val="00477933"/>
    <w:rsid w:val="00480155"/>
    <w:rsid w:val="00480202"/>
    <w:rsid w:val="00480C5F"/>
    <w:rsid w:val="0048146E"/>
    <w:rsid w:val="00481A4C"/>
    <w:rsid w:val="00481CD4"/>
    <w:rsid w:val="00481E5C"/>
    <w:rsid w:val="00482B5A"/>
    <w:rsid w:val="00486462"/>
    <w:rsid w:val="00486D62"/>
    <w:rsid w:val="004872E1"/>
    <w:rsid w:val="00487693"/>
    <w:rsid w:val="0049309D"/>
    <w:rsid w:val="00495135"/>
    <w:rsid w:val="004959B8"/>
    <w:rsid w:val="00495F2F"/>
    <w:rsid w:val="00496AC7"/>
    <w:rsid w:val="00497677"/>
    <w:rsid w:val="00497F5A"/>
    <w:rsid w:val="004A10AA"/>
    <w:rsid w:val="004A2850"/>
    <w:rsid w:val="004A3328"/>
    <w:rsid w:val="004A33E5"/>
    <w:rsid w:val="004A346F"/>
    <w:rsid w:val="004A3526"/>
    <w:rsid w:val="004A38F1"/>
    <w:rsid w:val="004A3E01"/>
    <w:rsid w:val="004A409F"/>
    <w:rsid w:val="004A61DF"/>
    <w:rsid w:val="004A6D06"/>
    <w:rsid w:val="004A73BB"/>
    <w:rsid w:val="004A7ADA"/>
    <w:rsid w:val="004B0AD6"/>
    <w:rsid w:val="004B15E7"/>
    <w:rsid w:val="004B3CAD"/>
    <w:rsid w:val="004B49A8"/>
    <w:rsid w:val="004B4EDA"/>
    <w:rsid w:val="004B5CAC"/>
    <w:rsid w:val="004B5E80"/>
    <w:rsid w:val="004B5EE2"/>
    <w:rsid w:val="004B721D"/>
    <w:rsid w:val="004C258C"/>
    <w:rsid w:val="004C59F0"/>
    <w:rsid w:val="004C5C58"/>
    <w:rsid w:val="004C6C77"/>
    <w:rsid w:val="004D0A10"/>
    <w:rsid w:val="004D1A2A"/>
    <w:rsid w:val="004D382A"/>
    <w:rsid w:val="004D41CB"/>
    <w:rsid w:val="004D43EE"/>
    <w:rsid w:val="004D6224"/>
    <w:rsid w:val="004D7475"/>
    <w:rsid w:val="004E0C79"/>
    <w:rsid w:val="004E0F2E"/>
    <w:rsid w:val="004E168A"/>
    <w:rsid w:val="004E1BAA"/>
    <w:rsid w:val="004E38A0"/>
    <w:rsid w:val="004E3F73"/>
    <w:rsid w:val="004E3FEB"/>
    <w:rsid w:val="004E5326"/>
    <w:rsid w:val="004E59F4"/>
    <w:rsid w:val="004F0F77"/>
    <w:rsid w:val="004F149A"/>
    <w:rsid w:val="004F2C7B"/>
    <w:rsid w:val="004F2CF4"/>
    <w:rsid w:val="0050058C"/>
    <w:rsid w:val="00502F6B"/>
    <w:rsid w:val="005046F7"/>
    <w:rsid w:val="00511903"/>
    <w:rsid w:val="00511E87"/>
    <w:rsid w:val="005134C0"/>
    <w:rsid w:val="00515361"/>
    <w:rsid w:val="005157E4"/>
    <w:rsid w:val="005202A8"/>
    <w:rsid w:val="00521977"/>
    <w:rsid w:val="00521B53"/>
    <w:rsid w:val="00523EE6"/>
    <w:rsid w:val="005243D1"/>
    <w:rsid w:val="0052484F"/>
    <w:rsid w:val="00525576"/>
    <w:rsid w:val="005256EA"/>
    <w:rsid w:val="00525ECE"/>
    <w:rsid w:val="00526421"/>
    <w:rsid w:val="00530529"/>
    <w:rsid w:val="00530A9F"/>
    <w:rsid w:val="005337B7"/>
    <w:rsid w:val="00534E63"/>
    <w:rsid w:val="00535BF2"/>
    <w:rsid w:val="00536253"/>
    <w:rsid w:val="00540832"/>
    <w:rsid w:val="0054115A"/>
    <w:rsid w:val="005445EB"/>
    <w:rsid w:val="00544854"/>
    <w:rsid w:val="0054510D"/>
    <w:rsid w:val="00545560"/>
    <w:rsid w:val="0055099A"/>
    <w:rsid w:val="005514C1"/>
    <w:rsid w:val="00552EF3"/>
    <w:rsid w:val="00553789"/>
    <w:rsid w:val="00554408"/>
    <w:rsid w:val="00556D60"/>
    <w:rsid w:val="005624CC"/>
    <w:rsid w:val="00562F1F"/>
    <w:rsid w:val="00563B49"/>
    <w:rsid w:val="00563D45"/>
    <w:rsid w:val="00563D47"/>
    <w:rsid w:val="00565039"/>
    <w:rsid w:val="0056585C"/>
    <w:rsid w:val="00565A0D"/>
    <w:rsid w:val="005668A1"/>
    <w:rsid w:val="00567525"/>
    <w:rsid w:val="00570E78"/>
    <w:rsid w:val="0057104B"/>
    <w:rsid w:val="00571F0D"/>
    <w:rsid w:val="0057335B"/>
    <w:rsid w:val="005733FD"/>
    <w:rsid w:val="00573D35"/>
    <w:rsid w:val="0057563A"/>
    <w:rsid w:val="00577EDA"/>
    <w:rsid w:val="00581D55"/>
    <w:rsid w:val="00584B2F"/>
    <w:rsid w:val="00586063"/>
    <w:rsid w:val="00586FC7"/>
    <w:rsid w:val="0058754B"/>
    <w:rsid w:val="00590843"/>
    <w:rsid w:val="00590970"/>
    <w:rsid w:val="00590C44"/>
    <w:rsid w:val="00590F26"/>
    <w:rsid w:val="00591863"/>
    <w:rsid w:val="00594A4E"/>
    <w:rsid w:val="0059506F"/>
    <w:rsid w:val="005951F2"/>
    <w:rsid w:val="005956CB"/>
    <w:rsid w:val="00597278"/>
    <w:rsid w:val="00597351"/>
    <w:rsid w:val="005A018F"/>
    <w:rsid w:val="005A0CA5"/>
    <w:rsid w:val="005A1AF3"/>
    <w:rsid w:val="005A3E9C"/>
    <w:rsid w:val="005A47FB"/>
    <w:rsid w:val="005A5A4D"/>
    <w:rsid w:val="005A7AFA"/>
    <w:rsid w:val="005A7DA7"/>
    <w:rsid w:val="005B17AE"/>
    <w:rsid w:val="005B1838"/>
    <w:rsid w:val="005B1E06"/>
    <w:rsid w:val="005B2E68"/>
    <w:rsid w:val="005B3391"/>
    <w:rsid w:val="005B457D"/>
    <w:rsid w:val="005B4A35"/>
    <w:rsid w:val="005B4D06"/>
    <w:rsid w:val="005B5596"/>
    <w:rsid w:val="005B6699"/>
    <w:rsid w:val="005B7A53"/>
    <w:rsid w:val="005C2847"/>
    <w:rsid w:val="005C482F"/>
    <w:rsid w:val="005C4C4F"/>
    <w:rsid w:val="005C514D"/>
    <w:rsid w:val="005C6F37"/>
    <w:rsid w:val="005D0415"/>
    <w:rsid w:val="005D3902"/>
    <w:rsid w:val="005D5A19"/>
    <w:rsid w:val="005D6963"/>
    <w:rsid w:val="005E0006"/>
    <w:rsid w:val="005E0F33"/>
    <w:rsid w:val="005E2876"/>
    <w:rsid w:val="005E2A90"/>
    <w:rsid w:val="005E2EBD"/>
    <w:rsid w:val="005E3944"/>
    <w:rsid w:val="005E5746"/>
    <w:rsid w:val="005E5E42"/>
    <w:rsid w:val="005E6C24"/>
    <w:rsid w:val="005E6F14"/>
    <w:rsid w:val="005F0941"/>
    <w:rsid w:val="005F0ECE"/>
    <w:rsid w:val="005F171D"/>
    <w:rsid w:val="005F2665"/>
    <w:rsid w:val="005F314F"/>
    <w:rsid w:val="005F343B"/>
    <w:rsid w:val="005F4938"/>
    <w:rsid w:val="005F4CF8"/>
    <w:rsid w:val="005F64D8"/>
    <w:rsid w:val="0060129E"/>
    <w:rsid w:val="00601E3A"/>
    <w:rsid w:val="00601E95"/>
    <w:rsid w:val="0061030A"/>
    <w:rsid w:val="00611AB9"/>
    <w:rsid w:val="00612319"/>
    <w:rsid w:val="00612F75"/>
    <w:rsid w:val="0061756C"/>
    <w:rsid w:val="00620D37"/>
    <w:rsid w:val="00623389"/>
    <w:rsid w:val="00623AB7"/>
    <w:rsid w:val="00624895"/>
    <w:rsid w:val="00624A51"/>
    <w:rsid w:val="00624AAA"/>
    <w:rsid w:val="00624BB8"/>
    <w:rsid w:val="00624C37"/>
    <w:rsid w:val="006254CC"/>
    <w:rsid w:val="00630956"/>
    <w:rsid w:val="00630B63"/>
    <w:rsid w:val="0063318C"/>
    <w:rsid w:val="006333E6"/>
    <w:rsid w:val="006337D7"/>
    <w:rsid w:val="006338CF"/>
    <w:rsid w:val="00636F3D"/>
    <w:rsid w:val="00637418"/>
    <w:rsid w:val="00640475"/>
    <w:rsid w:val="00642103"/>
    <w:rsid w:val="00643658"/>
    <w:rsid w:val="00643A36"/>
    <w:rsid w:val="006451E6"/>
    <w:rsid w:val="0064568B"/>
    <w:rsid w:val="00645A5C"/>
    <w:rsid w:val="00646D1F"/>
    <w:rsid w:val="00647973"/>
    <w:rsid w:val="00650C2E"/>
    <w:rsid w:val="006519AA"/>
    <w:rsid w:val="00652AF2"/>
    <w:rsid w:val="006538BD"/>
    <w:rsid w:val="006543CF"/>
    <w:rsid w:val="00655286"/>
    <w:rsid w:val="0065607F"/>
    <w:rsid w:val="00656C8E"/>
    <w:rsid w:val="006570C3"/>
    <w:rsid w:val="006614F3"/>
    <w:rsid w:val="0066281A"/>
    <w:rsid w:val="006629E1"/>
    <w:rsid w:val="00663464"/>
    <w:rsid w:val="006639E2"/>
    <w:rsid w:val="00664BB5"/>
    <w:rsid w:val="00665609"/>
    <w:rsid w:val="00665A02"/>
    <w:rsid w:val="00665C73"/>
    <w:rsid w:val="00666554"/>
    <w:rsid w:val="0066732F"/>
    <w:rsid w:val="00667345"/>
    <w:rsid w:val="006720B1"/>
    <w:rsid w:val="0067215B"/>
    <w:rsid w:val="006739C1"/>
    <w:rsid w:val="00673A38"/>
    <w:rsid w:val="00674667"/>
    <w:rsid w:val="00675AD7"/>
    <w:rsid w:val="00675BA4"/>
    <w:rsid w:val="0067655E"/>
    <w:rsid w:val="00676D28"/>
    <w:rsid w:val="00681470"/>
    <w:rsid w:val="0068154B"/>
    <w:rsid w:val="00683961"/>
    <w:rsid w:val="0068574F"/>
    <w:rsid w:val="006863E4"/>
    <w:rsid w:val="006875B7"/>
    <w:rsid w:val="00687E67"/>
    <w:rsid w:val="00691269"/>
    <w:rsid w:val="0069154D"/>
    <w:rsid w:val="0069242F"/>
    <w:rsid w:val="00694EC2"/>
    <w:rsid w:val="006957EE"/>
    <w:rsid w:val="00695B42"/>
    <w:rsid w:val="00695F19"/>
    <w:rsid w:val="00695F4D"/>
    <w:rsid w:val="006A02BA"/>
    <w:rsid w:val="006A1C76"/>
    <w:rsid w:val="006A1CFE"/>
    <w:rsid w:val="006A2E45"/>
    <w:rsid w:val="006A44F5"/>
    <w:rsid w:val="006A4852"/>
    <w:rsid w:val="006A5F78"/>
    <w:rsid w:val="006A71DF"/>
    <w:rsid w:val="006A7855"/>
    <w:rsid w:val="006B19E1"/>
    <w:rsid w:val="006B3150"/>
    <w:rsid w:val="006B3469"/>
    <w:rsid w:val="006B4E0F"/>
    <w:rsid w:val="006B4FAD"/>
    <w:rsid w:val="006C0451"/>
    <w:rsid w:val="006C1E39"/>
    <w:rsid w:val="006C1FF4"/>
    <w:rsid w:val="006C43E0"/>
    <w:rsid w:val="006C43E1"/>
    <w:rsid w:val="006C5CF6"/>
    <w:rsid w:val="006C5E6B"/>
    <w:rsid w:val="006C710A"/>
    <w:rsid w:val="006C7971"/>
    <w:rsid w:val="006C7F75"/>
    <w:rsid w:val="006D225E"/>
    <w:rsid w:val="006D276D"/>
    <w:rsid w:val="006D4BB6"/>
    <w:rsid w:val="006D5341"/>
    <w:rsid w:val="006D5476"/>
    <w:rsid w:val="006D5C4E"/>
    <w:rsid w:val="006D67EB"/>
    <w:rsid w:val="006E3025"/>
    <w:rsid w:val="006E3410"/>
    <w:rsid w:val="006E41D4"/>
    <w:rsid w:val="006E6E32"/>
    <w:rsid w:val="006E7A27"/>
    <w:rsid w:val="006E7DF3"/>
    <w:rsid w:val="006F0E48"/>
    <w:rsid w:val="006F1CBC"/>
    <w:rsid w:val="006F3541"/>
    <w:rsid w:val="006F49F2"/>
    <w:rsid w:val="006F55C4"/>
    <w:rsid w:val="00700DA4"/>
    <w:rsid w:val="00703E0B"/>
    <w:rsid w:val="007054D2"/>
    <w:rsid w:val="00706BB5"/>
    <w:rsid w:val="0071045A"/>
    <w:rsid w:val="00712105"/>
    <w:rsid w:val="00713533"/>
    <w:rsid w:val="00713CD6"/>
    <w:rsid w:val="00717684"/>
    <w:rsid w:val="0071797F"/>
    <w:rsid w:val="00722E97"/>
    <w:rsid w:val="007244AB"/>
    <w:rsid w:val="00727DC2"/>
    <w:rsid w:val="00730514"/>
    <w:rsid w:val="00730865"/>
    <w:rsid w:val="007308AD"/>
    <w:rsid w:val="00734AEB"/>
    <w:rsid w:val="0074105D"/>
    <w:rsid w:val="00741334"/>
    <w:rsid w:val="00741DD4"/>
    <w:rsid w:val="00742253"/>
    <w:rsid w:val="00742432"/>
    <w:rsid w:val="00742EB0"/>
    <w:rsid w:val="00744CD3"/>
    <w:rsid w:val="0074570D"/>
    <w:rsid w:val="00745843"/>
    <w:rsid w:val="0074664B"/>
    <w:rsid w:val="00750B66"/>
    <w:rsid w:val="0075207B"/>
    <w:rsid w:val="007520A4"/>
    <w:rsid w:val="00752855"/>
    <w:rsid w:val="00753653"/>
    <w:rsid w:val="00754C9C"/>
    <w:rsid w:val="00755587"/>
    <w:rsid w:val="0076078A"/>
    <w:rsid w:val="00760928"/>
    <w:rsid w:val="00761A87"/>
    <w:rsid w:val="00762A05"/>
    <w:rsid w:val="00762B1D"/>
    <w:rsid w:val="0076349D"/>
    <w:rsid w:val="007636BD"/>
    <w:rsid w:val="007656D3"/>
    <w:rsid w:val="00766CFF"/>
    <w:rsid w:val="00770292"/>
    <w:rsid w:val="007714D5"/>
    <w:rsid w:val="007725D6"/>
    <w:rsid w:val="00773C2C"/>
    <w:rsid w:val="00774D91"/>
    <w:rsid w:val="00774FBF"/>
    <w:rsid w:val="0077511B"/>
    <w:rsid w:val="0077585E"/>
    <w:rsid w:val="00775864"/>
    <w:rsid w:val="00776462"/>
    <w:rsid w:val="007773FD"/>
    <w:rsid w:val="00782453"/>
    <w:rsid w:val="00782718"/>
    <w:rsid w:val="00783224"/>
    <w:rsid w:val="007843FE"/>
    <w:rsid w:val="00784E7E"/>
    <w:rsid w:val="00786B5A"/>
    <w:rsid w:val="007872C0"/>
    <w:rsid w:val="00790708"/>
    <w:rsid w:val="00790A56"/>
    <w:rsid w:val="0079319F"/>
    <w:rsid w:val="00795240"/>
    <w:rsid w:val="00795713"/>
    <w:rsid w:val="0079581E"/>
    <w:rsid w:val="00796681"/>
    <w:rsid w:val="007A0FE9"/>
    <w:rsid w:val="007A36CE"/>
    <w:rsid w:val="007A3A18"/>
    <w:rsid w:val="007A3C9A"/>
    <w:rsid w:val="007A48CC"/>
    <w:rsid w:val="007A539B"/>
    <w:rsid w:val="007A6514"/>
    <w:rsid w:val="007A78AB"/>
    <w:rsid w:val="007B23E7"/>
    <w:rsid w:val="007B2455"/>
    <w:rsid w:val="007C093D"/>
    <w:rsid w:val="007C417E"/>
    <w:rsid w:val="007C5E15"/>
    <w:rsid w:val="007C5E86"/>
    <w:rsid w:val="007C6206"/>
    <w:rsid w:val="007D1940"/>
    <w:rsid w:val="007D4259"/>
    <w:rsid w:val="007D50FA"/>
    <w:rsid w:val="007D5176"/>
    <w:rsid w:val="007D5234"/>
    <w:rsid w:val="007D61DF"/>
    <w:rsid w:val="007D7182"/>
    <w:rsid w:val="007D7B34"/>
    <w:rsid w:val="007D7F1F"/>
    <w:rsid w:val="007E2014"/>
    <w:rsid w:val="007E2ED4"/>
    <w:rsid w:val="007E3564"/>
    <w:rsid w:val="007E40BF"/>
    <w:rsid w:val="007E4D8B"/>
    <w:rsid w:val="007F34A0"/>
    <w:rsid w:val="007F3763"/>
    <w:rsid w:val="007F3F3E"/>
    <w:rsid w:val="007F477C"/>
    <w:rsid w:val="007F5D81"/>
    <w:rsid w:val="007F6A0A"/>
    <w:rsid w:val="007F7D62"/>
    <w:rsid w:val="00801479"/>
    <w:rsid w:val="00801688"/>
    <w:rsid w:val="0080275E"/>
    <w:rsid w:val="00803995"/>
    <w:rsid w:val="00803D98"/>
    <w:rsid w:val="008054E8"/>
    <w:rsid w:val="0080598C"/>
    <w:rsid w:val="00812B0A"/>
    <w:rsid w:val="00812B7A"/>
    <w:rsid w:val="00813114"/>
    <w:rsid w:val="008145F1"/>
    <w:rsid w:val="00814618"/>
    <w:rsid w:val="008162A7"/>
    <w:rsid w:val="008162C3"/>
    <w:rsid w:val="00816627"/>
    <w:rsid w:val="00816C16"/>
    <w:rsid w:val="00821CF4"/>
    <w:rsid w:val="00822168"/>
    <w:rsid w:val="00822A46"/>
    <w:rsid w:val="008269D7"/>
    <w:rsid w:val="00826A19"/>
    <w:rsid w:val="008307FA"/>
    <w:rsid w:val="00830BD4"/>
    <w:rsid w:val="00830F9B"/>
    <w:rsid w:val="0083293E"/>
    <w:rsid w:val="00834B84"/>
    <w:rsid w:val="00834BF3"/>
    <w:rsid w:val="00834CCB"/>
    <w:rsid w:val="00836077"/>
    <w:rsid w:val="0084063D"/>
    <w:rsid w:val="00840876"/>
    <w:rsid w:val="008408EB"/>
    <w:rsid w:val="008429A1"/>
    <w:rsid w:val="00842B3C"/>
    <w:rsid w:val="00842F73"/>
    <w:rsid w:val="0084524D"/>
    <w:rsid w:val="0084620B"/>
    <w:rsid w:val="008473AC"/>
    <w:rsid w:val="00847963"/>
    <w:rsid w:val="00847D90"/>
    <w:rsid w:val="008514F8"/>
    <w:rsid w:val="008522C8"/>
    <w:rsid w:val="00852F2E"/>
    <w:rsid w:val="00853A21"/>
    <w:rsid w:val="00853F4B"/>
    <w:rsid w:val="00854F5E"/>
    <w:rsid w:val="00855498"/>
    <w:rsid w:val="0085578A"/>
    <w:rsid w:val="0085656B"/>
    <w:rsid w:val="00857A7B"/>
    <w:rsid w:val="008602EF"/>
    <w:rsid w:val="00862D82"/>
    <w:rsid w:val="0086312E"/>
    <w:rsid w:val="008635FC"/>
    <w:rsid w:val="00864929"/>
    <w:rsid w:val="00864CD6"/>
    <w:rsid w:val="00864E24"/>
    <w:rsid w:val="0086579D"/>
    <w:rsid w:val="00871922"/>
    <w:rsid w:val="00873023"/>
    <w:rsid w:val="008739C9"/>
    <w:rsid w:val="00874355"/>
    <w:rsid w:val="00877438"/>
    <w:rsid w:val="00880901"/>
    <w:rsid w:val="00881094"/>
    <w:rsid w:val="008813BD"/>
    <w:rsid w:val="008835D0"/>
    <w:rsid w:val="008846FE"/>
    <w:rsid w:val="00884A15"/>
    <w:rsid w:val="008855DC"/>
    <w:rsid w:val="00887196"/>
    <w:rsid w:val="008872F9"/>
    <w:rsid w:val="00891646"/>
    <w:rsid w:val="008932A1"/>
    <w:rsid w:val="008938FC"/>
    <w:rsid w:val="00894C50"/>
    <w:rsid w:val="00895286"/>
    <w:rsid w:val="00895F1C"/>
    <w:rsid w:val="00896160"/>
    <w:rsid w:val="00896D97"/>
    <w:rsid w:val="008A1259"/>
    <w:rsid w:val="008A1BE6"/>
    <w:rsid w:val="008A2326"/>
    <w:rsid w:val="008A4B48"/>
    <w:rsid w:val="008A70AA"/>
    <w:rsid w:val="008B0028"/>
    <w:rsid w:val="008B083A"/>
    <w:rsid w:val="008B13EB"/>
    <w:rsid w:val="008B2141"/>
    <w:rsid w:val="008B2827"/>
    <w:rsid w:val="008B2F10"/>
    <w:rsid w:val="008B3D01"/>
    <w:rsid w:val="008B6011"/>
    <w:rsid w:val="008B6629"/>
    <w:rsid w:val="008C1EDD"/>
    <w:rsid w:val="008C4902"/>
    <w:rsid w:val="008C5A75"/>
    <w:rsid w:val="008C793B"/>
    <w:rsid w:val="008C7C9B"/>
    <w:rsid w:val="008D0775"/>
    <w:rsid w:val="008D2A64"/>
    <w:rsid w:val="008D40AB"/>
    <w:rsid w:val="008D41A6"/>
    <w:rsid w:val="008D5D6C"/>
    <w:rsid w:val="008D6210"/>
    <w:rsid w:val="008D6ED9"/>
    <w:rsid w:val="008D74E3"/>
    <w:rsid w:val="008E0D68"/>
    <w:rsid w:val="008E166B"/>
    <w:rsid w:val="008E1EB0"/>
    <w:rsid w:val="008E1F98"/>
    <w:rsid w:val="008E23F5"/>
    <w:rsid w:val="008E3828"/>
    <w:rsid w:val="008E3CB5"/>
    <w:rsid w:val="008E534B"/>
    <w:rsid w:val="008E75F0"/>
    <w:rsid w:val="008F0472"/>
    <w:rsid w:val="008F0645"/>
    <w:rsid w:val="008F1C07"/>
    <w:rsid w:val="008F200E"/>
    <w:rsid w:val="008F20D7"/>
    <w:rsid w:val="008F21F5"/>
    <w:rsid w:val="008F29DB"/>
    <w:rsid w:val="008F2F2D"/>
    <w:rsid w:val="008F584B"/>
    <w:rsid w:val="008F59EE"/>
    <w:rsid w:val="008F5E23"/>
    <w:rsid w:val="008F7CB0"/>
    <w:rsid w:val="0090176F"/>
    <w:rsid w:val="00905114"/>
    <w:rsid w:val="00905A0D"/>
    <w:rsid w:val="0090783C"/>
    <w:rsid w:val="00910101"/>
    <w:rsid w:val="00913090"/>
    <w:rsid w:val="0091434F"/>
    <w:rsid w:val="0091588D"/>
    <w:rsid w:val="009171F6"/>
    <w:rsid w:val="009208A1"/>
    <w:rsid w:val="00920A1E"/>
    <w:rsid w:val="00921A3B"/>
    <w:rsid w:val="0092357B"/>
    <w:rsid w:val="0092414D"/>
    <w:rsid w:val="00924547"/>
    <w:rsid w:val="00924EA9"/>
    <w:rsid w:val="009270D1"/>
    <w:rsid w:val="00930B02"/>
    <w:rsid w:val="00931EA6"/>
    <w:rsid w:val="00933C00"/>
    <w:rsid w:val="0093515A"/>
    <w:rsid w:val="0093515F"/>
    <w:rsid w:val="00935F13"/>
    <w:rsid w:val="00936586"/>
    <w:rsid w:val="00942631"/>
    <w:rsid w:val="00943248"/>
    <w:rsid w:val="00944368"/>
    <w:rsid w:val="00944489"/>
    <w:rsid w:val="00944A03"/>
    <w:rsid w:val="00945696"/>
    <w:rsid w:val="0094578A"/>
    <w:rsid w:val="0094598F"/>
    <w:rsid w:val="00945B00"/>
    <w:rsid w:val="00950ACB"/>
    <w:rsid w:val="00951330"/>
    <w:rsid w:val="0095177A"/>
    <w:rsid w:val="009518A5"/>
    <w:rsid w:val="00952539"/>
    <w:rsid w:val="00952A48"/>
    <w:rsid w:val="00952AF9"/>
    <w:rsid w:val="009531AF"/>
    <w:rsid w:val="00956490"/>
    <w:rsid w:val="00956BA0"/>
    <w:rsid w:val="009574B5"/>
    <w:rsid w:val="009605E1"/>
    <w:rsid w:val="00961482"/>
    <w:rsid w:val="009622E1"/>
    <w:rsid w:val="00963132"/>
    <w:rsid w:val="00964A54"/>
    <w:rsid w:val="0097090D"/>
    <w:rsid w:val="00970CA9"/>
    <w:rsid w:val="00971134"/>
    <w:rsid w:val="009726C3"/>
    <w:rsid w:val="0097298B"/>
    <w:rsid w:val="00972FCF"/>
    <w:rsid w:val="00973081"/>
    <w:rsid w:val="00974679"/>
    <w:rsid w:val="00975167"/>
    <w:rsid w:val="0097669C"/>
    <w:rsid w:val="00976E01"/>
    <w:rsid w:val="009777B5"/>
    <w:rsid w:val="00980B9E"/>
    <w:rsid w:val="00981F42"/>
    <w:rsid w:val="00983188"/>
    <w:rsid w:val="00984B65"/>
    <w:rsid w:val="00984F4B"/>
    <w:rsid w:val="00986C4E"/>
    <w:rsid w:val="00987447"/>
    <w:rsid w:val="00987B4B"/>
    <w:rsid w:val="009908FF"/>
    <w:rsid w:val="0099099C"/>
    <w:rsid w:val="00991108"/>
    <w:rsid w:val="009916B2"/>
    <w:rsid w:val="00993656"/>
    <w:rsid w:val="00994CC4"/>
    <w:rsid w:val="00995B00"/>
    <w:rsid w:val="00995CA9"/>
    <w:rsid w:val="00996664"/>
    <w:rsid w:val="00997594"/>
    <w:rsid w:val="009977BF"/>
    <w:rsid w:val="00997A09"/>
    <w:rsid w:val="00997DEE"/>
    <w:rsid w:val="009A0CA0"/>
    <w:rsid w:val="009A2BD7"/>
    <w:rsid w:val="009A36CF"/>
    <w:rsid w:val="009A4695"/>
    <w:rsid w:val="009A46AA"/>
    <w:rsid w:val="009A55BC"/>
    <w:rsid w:val="009B02D9"/>
    <w:rsid w:val="009B042F"/>
    <w:rsid w:val="009B16A1"/>
    <w:rsid w:val="009B1B78"/>
    <w:rsid w:val="009B1CB3"/>
    <w:rsid w:val="009B2384"/>
    <w:rsid w:val="009B3034"/>
    <w:rsid w:val="009B7EAA"/>
    <w:rsid w:val="009C0564"/>
    <w:rsid w:val="009C0B8E"/>
    <w:rsid w:val="009C0D8D"/>
    <w:rsid w:val="009C1C0E"/>
    <w:rsid w:val="009C1E74"/>
    <w:rsid w:val="009C1FA2"/>
    <w:rsid w:val="009C483C"/>
    <w:rsid w:val="009C4BF3"/>
    <w:rsid w:val="009C5758"/>
    <w:rsid w:val="009C5DD8"/>
    <w:rsid w:val="009D2AC3"/>
    <w:rsid w:val="009D33EE"/>
    <w:rsid w:val="009D3E19"/>
    <w:rsid w:val="009D4552"/>
    <w:rsid w:val="009D5D23"/>
    <w:rsid w:val="009D623D"/>
    <w:rsid w:val="009D7AED"/>
    <w:rsid w:val="009E027B"/>
    <w:rsid w:val="009E0BEC"/>
    <w:rsid w:val="009E1AF1"/>
    <w:rsid w:val="009E3EE9"/>
    <w:rsid w:val="009E6B3A"/>
    <w:rsid w:val="009E766A"/>
    <w:rsid w:val="009F10C6"/>
    <w:rsid w:val="009F220E"/>
    <w:rsid w:val="009F2473"/>
    <w:rsid w:val="009F27E5"/>
    <w:rsid w:val="009F2C1C"/>
    <w:rsid w:val="009F3A30"/>
    <w:rsid w:val="009F3EA1"/>
    <w:rsid w:val="009F47D7"/>
    <w:rsid w:val="009F67E4"/>
    <w:rsid w:val="00A00D63"/>
    <w:rsid w:val="00A01B03"/>
    <w:rsid w:val="00A03716"/>
    <w:rsid w:val="00A03847"/>
    <w:rsid w:val="00A043F5"/>
    <w:rsid w:val="00A077B1"/>
    <w:rsid w:val="00A10314"/>
    <w:rsid w:val="00A10CFD"/>
    <w:rsid w:val="00A10EAF"/>
    <w:rsid w:val="00A11150"/>
    <w:rsid w:val="00A12109"/>
    <w:rsid w:val="00A12C44"/>
    <w:rsid w:val="00A20BA9"/>
    <w:rsid w:val="00A20EA9"/>
    <w:rsid w:val="00A21114"/>
    <w:rsid w:val="00A222B1"/>
    <w:rsid w:val="00A24CBF"/>
    <w:rsid w:val="00A25F89"/>
    <w:rsid w:val="00A26124"/>
    <w:rsid w:val="00A30B0B"/>
    <w:rsid w:val="00A32FB6"/>
    <w:rsid w:val="00A331E6"/>
    <w:rsid w:val="00A33B25"/>
    <w:rsid w:val="00A33B86"/>
    <w:rsid w:val="00A34E15"/>
    <w:rsid w:val="00A35957"/>
    <w:rsid w:val="00A36677"/>
    <w:rsid w:val="00A36F78"/>
    <w:rsid w:val="00A37D84"/>
    <w:rsid w:val="00A41D7E"/>
    <w:rsid w:val="00A41F89"/>
    <w:rsid w:val="00A4205C"/>
    <w:rsid w:val="00A42C44"/>
    <w:rsid w:val="00A4381D"/>
    <w:rsid w:val="00A43946"/>
    <w:rsid w:val="00A45382"/>
    <w:rsid w:val="00A46D2A"/>
    <w:rsid w:val="00A4772D"/>
    <w:rsid w:val="00A478B0"/>
    <w:rsid w:val="00A50445"/>
    <w:rsid w:val="00A50DE7"/>
    <w:rsid w:val="00A5204C"/>
    <w:rsid w:val="00A53C45"/>
    <w:rsid w:val="00A56385"/>
    <w:rsid w:val="00A56822"/>
    <w:rsid w:val="00A56AE1"/>
    <w:rsid w:val="00A6084E"/>
    <w:rsid w:val="00A61315"/>
    <w:rsid w:val="00A6304D"/>
    <w:rsid w:val="00A6694A"/>
    <w:rsid w:val="00A708AC"/>
    <w:rsid w:val="00A712B3"/>
    <w:rsid w:val="00A71A58"/>
    <w:rsid w:val="00A72084"/>
    <w:rsid w:val="00A72655"/>
    <w:rsid w:val="00A73C2E"/>
    <w:rsid w:val="00A74C5A"/>
    <w:rsid w:val="00A77186"/>
    <w:rsid w:val="00A77AD7"/>
    <w:rsid w:val="00A77D58"/>
    <w:rsid w:val="00A77F34"/>
    <w:rsid w:val="00A81519"/>
    <w:rsid w:val="00A825A8"/>
    <w:rsid w:val="00A828AF"/>
    <w:rsid w:val="00A83323"/>
    <w:rsid w:val="00A848A7"/>
    <w:rsid w:val="00A85046"/>
    <w:rsid w:val="00A85BF5"/>
    <w:rsid w:val="00A86E27"/>
    <w:rsid w:val="00A8742B"/>
    <w:rsid w:val="00A90881"/>
    <w:rsid w:val="00A94A8B"/>
    <w:rsid w:val="00A95615"/>
    <w:rsid w:val="00A9599D"/>
    <w:rsid w:val="00A961A6"/>
    <w:rsid w:val="00A96686"/>
    <w:rsid w:val="00A96FA4"/>
    <w:rsid w:val="00AA1C65"/>
    <w:rsid w:val="00AA24E6"/>
    <w:rsid w:val="00AA7FDC"/>
    <w:rsid w:val="00AB0039"/>
    <w:rsid w:val="00AB16C3"/>
    <w:rsid w:val="00AB58F5"/>
    <w:rsid w:val="00AB5B59"/>
    <w:rsid w:val="00AB5CA5"/>
    <w:rsid w:val="00AB7B34"/>
    <w:rsid w:val="00AC0096"/>
    <w:rsid w:val="00AC08FB"/>
    <w:rsid w:val="00AC0B54"/>
    <w:rsid w:val="00AC0E60"/>
    <w:rsid w:val="00AC0F40"/>
    <w:rsid w:val="00AC33D9"/>
    <w:rsid w:val="00AC6246"/>
    <w:rsid w:val="00AC6786"/>
    <w:rsid w:val="00AC6EAF"/>
    <w:rsid w:val="00AC7A24"/>
    <w:rsid w:val="00AD04C4"/>
    <w:rsid w:val="00AD3C11"/>
    <w:rsid w:val="00AD3D3D"/>
    <w:rsid w:val="00AD4D5D"/>
    <w:rsid w:val="00AD6BBE"/>
    <w:rsid w:val="00AE08BF"/>
    <w:rsid w:val="00AE194F"/>
    <w:rsid w:val="00AE239E"/>
    <w:rsid w:val="00AE2796"/>
    <w:rsid w:val="00AE2B65"/>
    <w:rsid w:val="00AE62B5"/>
    <w:rsid w:val="00AE64BB"/>
    <w:rsid w:val="00AE7FD0"/>
    <w:rsid w:val="00AF0116"/>
    <w:rsid w:val="00AF1E65"/>
    <w:rsid w:val="00AF2C43"/>
    <w:rsid w:val="00AF5BFF"/>
    <w:rsid w:val="00AF631F"/>
    <w:rsid w:val="00AF6D5B"/>
    <w:rsid w:val="00AF7231"/>
    <w:rsid w:val="00AF7B95"/>
    <w:rsid w:val="00B0068D"/>
    <w:rsid w:val="00B02093"/>
    <w:rsid w:val="00B025C3"/>
    <w:rsid w:val="00B0284B"/>
    <w:rsid w:val="00B02DEE"/>
    <w:rsid w:val="00B03312"/>
    <w:rsid w:val="00B04C56"/>
    <w:rsid w:val="00B04FC4"/>
    <w:rsid w:val="00B0543B"/>
    <w:rsid w:val="00B054FE"/>
    <w:rsid w:val="00B060E5"/>
    <w:rsid w:val="00B06889"/>
    <w:rsid w:val="00B06D2B"/>
    <w:rsid w:val="00B0728D"/>
    <w:rsid w:val="00B1267A"/>
    <w:rsid w:val="00B131FB"/>
    <w:rsid w:val="00B16405"/>
    <w:rsid w:val="00B170FA"/>
    <w:rsid w:val="00B1712C"/>
    <w:rsid w:val="00B17947"/>
    <w:rsid w:val="00B233EC"/>
    <w:rsid w:val="00B24D67"/>
    <w:rsid w:val="00B250FA"/>
    <w:rsid w:val="00B255FE"/>
    <w:rsid w:val="00B25748"/>
    <w:rsid w:val="00B2673A"/>
    <w:rsid w:val="00B27A56"/>
    <w:rsid w:val="00B303B8"/>
    <w:rsid w:val="00B3148B"/>
    <w:rsid w:val="00B31559"/>
    <w:rsid w:val="00B32552"/>
    <w:rsid w:val="00B3323A"/>
    <w:rsid w:val="00B338FF"/>
    <w:rsid w:val="00B35DF8"/>
    <w:rsid w:val="00B35EE6"/>
    <w:rsid w:val="00B36C54"/>
    <w:rsid w:val="00B40385"/>
    <w:rsid w:val="00B406AC"/>
    <w:rsid w:val="00B41C5A"/>
    <w:rsid w:val="00B4332B"/>
    <w:rsid w:val="00B4371B"/>
    <w:rsid w:val="00B45202"/>
    <w:rsid w:val="00B46117"/>
    <w:rsid w:val="00B46201"/>
    <w:rsid w:val="00B46511"/>
    <w:rsid w:val="00B511AA"/>
    <w:rsid w:val="00B51DF6"/>
    <w:rsid w:val="00B55A1C"/>
    <w:rsid w:val="00B57645"/>
    <w:rsid w:val="00B579CC"/>
    <w:rsid w:val="00B601A9"/>
    <w:rsid w:val="00B606BC"/>
    <w:rsid w:val="00B6173A"/>
    <w:rsid w:val="00B63850"/>
    <w:rsid w:val="00B64DAE"/>
    <w:rsid w:val="00B66DB4"/>
    <w:rsid w:val="00B708A8"/>
    <w:rsid w:val="00B722A1"/>
    <w:rsid w:val="00B752A1"/>
    <w:rsid w:val="00B76B5A"/>
    <w:rsid w:val="00B81786"/>
    <w:rsid w:val="00B8245C"/>
    <w:rsid w:val="00B83333"/>
    <w:rsid w:val="00B85832"/>
    <w:rsid w:val="00B86443"/>
    <w:rsid w:val="00B90E06"/>
    <w:rsid w:val="00B911AA"/>
    <w:rsid w:val="00B92844"/>
    <w:rsid w:val="00B93201"/>
    <w:rsid w:val="00B932CD"/>
    <w:rsid w:val="00B936A8"/>
    <w:rsid w:val="00B93AE7"/>
    <w:rsid w:val="00B940CC"/>
    <w:rsid w:val="00B956DA"/>
    <w:rsid w:val="00B9689F"/>
    <w:rsid w:val="00B97B0E"/>
    <w:rsid w:val="00BA0F50"/>
    <w:rsid w:val="00BA28C1"/>
    <w:rsid w:val="00BA330B"/>
    <w:rsid w:val="00BA5E79"/>
    <w:rsid w:val="00BA6BB7"/>
    <w:rsid w:val="00BA7D78"/>
    <w:rsid w:val="00BB0B7D"/>
    <w:rsid w:val="00BB1B44"/>
    <w:rsid w:val="00BB4A1B"/>
    <w:rsid w:val="00BB4A1C"/>
    <w:rsid w:val="00BB69DB"/>
    <w:rsid w:val="00BB6F55"/>
    <w:rsid w:val="00BB791A"/>
    <w:rsid w:val="00BB7A19"/>
    <w:rsid w:val="00BC2497"/>
    <w:rsid w:val="00BC3806"/>
    <w:rsid w:val="00BC5D68"/>
    <w:rsid w:val="00BC63ED"/>
    <w:rsid w:val="00BC781C"/>
    <w:rsid w:val="00BC79A7"/>
    <w:rsid w:val="00BD0490"/>
    <w:rsid w:val="00BD04F3"/>
    <w:rsid w:val="00BD0D48"/>
    <w:rsid w:val="00BD1865"/>
    <w:rsid w:val="00BD2F3F"/>
    <w:rsid w:val="00BD5153"/>
    <w:rsid w:val="00BD7FCA"/>
    <w:rsid w:val="00BE055D"/>
    <w:rsid w:val="00BE2596"/>
    <w:rsid w:val="00BE3620"/>
    <w:rsid w:val="00BE468D"/>
    <w:rsid w:val="00BE473B"/>
    <w:rsid w:val="00BE4940"/>
    <w:rsid w:val="00BE498C"/>
    <w:rsid w:val="00BE57E5"/>
    <w:rsid w:val="00BE71D7"/>
    <w:rsid w:val="00BF1328"/>
    <w:rsid w:val="00BF4386"/>
    <w:rsid w:val="00BF5494"/>
    <w:rsid w:val="00BF5834"/>
    <w:rsid w:val="00BF5A56"/>
    <w:rsid w:val="00BF5C77"/>
    <w:rsid w:val="00C0026E"/>
    <w:rsid w:val="00C0051F"/>
    <w:rsid w:val="00C0257F"/>
    <w:rsid w:val="00C05916"/>
    <w:rsid w:val="00C05D95"/>
    <w:rsid w:val="00C05E79"/>
    <w:rsid w:val="00C05FF1"/>
    <w:rsid w:val="00C07E49"/>
    <w:rsid w:val="00C11118"/>
    <w:rsid w:val="00C117D1"/>
    <w:rsid w:val="00C12F92"/>
    <w:rsid w:val="00C150DA"/>
    <w:rsid w:val="00C15A81"/>
    <w:rsid w:val="00C17432"/>
    <w:rsid w:val="00C210DD"/>
    <w:rsid w:val="00C23BA8"/>
    <w:rsid w:val="00C24324"/>
    <w:rsid w:val="00C25632"/>
    <w:rsid w:val="00C25E04"/>
    <w:rsid w:val="00C2636C"/>
    <w:rsid w:val="00C26600"/>
    <w:rsid w:val="00C26B28"/>
    <w:rsid w:val="00C30011"/>
    <w:rsid w:val="00C30A82"/>
    <w:rsid w:val="00C3114D"/>
    <w:rsid w:val="00C31C27"/>
    <w:rsid w:val="00C32AC5"/>
    <w:rsid w:val="00C40381"/>
    <w:rsid w:val="00C4323D"/>
    <w:rsid w:val="00C45F01"/>
    <w:rsid w:val="00C50A7E"/>
    <w:rsid w:val="00C51624"/>
    <w:rsid w:val="00C5181F"/>
    <w:rsid w:val="00C525FE"/>
    <w:rsid w:val="00C533F8"/>
    <w:rsid w:val="00C5441D"/>
    <w:rsid w:val="00C54896"/>
    <w:rsid w:val="00C56CED"/>
    <w:rsid w:val="00C57781"/>
    <w:rsid w:val="00C60213"/>
    <w:rsid w:val="00C61E0B"/>
    <w:rsid w:val="00C6299D"/>
    <w:rsid w:val="00C64355"/>
    <w:rsid w:val="00C65237"/>
    <w:rsid w:val="00C65266"/>
    <w:rsid w:val="00C6575D"/>
    <w:rsid w:val="00C65E3D"/>
    <w:rsid w:val="00C65EE2"/>
    <w:rsid w:val="00C7032F"/>
    <w:rsid w:val="00C705C6"/>
    <w:rsid w:val="00C71CB5"/>
    <w:rsid w:val="00C73649"/>
    <w:rsid w:val="00C73DB6"/>
    <w:rsid w:val="00C7451A"/>
    <w:rsid w:val="00C7456C"/>
    <w:rsid w:val="00C75A68"/>
    <w:rsid w:val="00C75B93"/>
    <w:rsid w:val="00C77B79"/>
    <w:rsid w:val="00C805AB"/>
    <w:rsid w:val="00C81112"/>
    <w:rsid w:val="00C8184A"/>
    <w:rsid w:val="00C81F06"/>
    <w:rsid w:val="00C83104"/>
    <w:rsid w:val="00C838AB"/>
    <w:rsid w:val="00C84B34"/>
    <w:rsid w:val="00C85B24"/>
    <w:rsid w:val="00C85D2F"/>
    <w:rsid w:val="00C867B0"/>
    <w:rsid w:val="00C86E3E"/>
    <w:rsid w:val="00C90EAE"/>
    <w:rsid w:val="00C93A15"/>
    <w:rsid w:val="00C93F12"/>
    <w:rsid w:val="00C94ABF"/>
    <w:rsid w:val="00C95BB6"/>
    <w:rsid w:val="00C97E57"/>
    <w:rsid w:val="00CA0515"/>
    <w:rsid w:val="00CA1742"/>
    <w:rsid w:val="00CA1C6A"/>
    <w:rsid w:val="00CA372C"/>
    <w:rsid w:val="00CA401E"/>
    <w:rsid w:val="00CA60E9"/>
    <w:rsid w:val="00CA79D7"/>
    <w:rsid w:val="00CB0D99"/>
    <w:rsid w:val="00CB0FDF"/>
    <w:rsid w:val="00CB14A6"/>
    <w:rsid w:val="00CB14D0"/>
    <w:rsid w:val="00CB3701"/>
    <w:rsid w:val="00CB4477"/>
    <w:rsid w:val="00CB4663"/>
    <w:rsid w:val="00CB4CB1"/>
    <w:rsid w:val="00CB52B3"/>
    <w:rsid w:val="00CB547B"/>
    <w:rsid w:val="00CB79DB"/>
    <w:rsid w:val="00CC0C5D"/>
    <w:rsid w:val="00CC62EC"/>
    <w:rsid w:val="00CC67A5"/>
    <w:rsid w:val="00CC6822"/>
    <w:rsid w:val="00CC6CB7"/>
    <w:rsid w:val="00CD2A7D"/>
    <w:rsid w:val="00CD3A01"/>
    <w:rsid w:val="00CD3F96"/>
    <w:rsid w:val="00CD6050"/>
    <w:rsid w:val="00CD6626"/>
    <w:rsid w:val="00CD69BB"/>
    <w:rsid w:val="00CD75A5"/>
    <w:rsid w:val="00CE0251"/>
    <w:rsid w:val="00CE0D8E"/>
    <w:rsid w:val="00CE0E8E"/>
    <w:rsid w:val="00CE16AB"/>
    <w:rsid w:val="00CE2846"/>
    <w:rsid w:val="00CE43EF"/>
    <w:rsid w:val="00CE5A58"/>
    <w:rsid w:val="00CE6A23"/>
    <w:rsid w:val="00CE7EF0"/>
    <w:rsid w:val="00CE7F82"/>
    <w:rsid w:val="00CF0414"/>
    <w:rsid w:val="00CF057B"/>
    <w:rsid w:val="00CF3220"/>
    <w:rsid w:val="00CF42DF"/>
    <w:rsid w:val="00CF4A16"/>
    <w:rsid w:val="00CF4BBF"/>
    <w:rsid w:val="00CF4FB3"/>
    <w:rsid w:val="00CF58DA"/>
    <w:rsid w:val="00CF5CC9"/>
    <w:rsid w:val="00CF78F9"/>
    <w:rsid w:val="00D003AD"/>
    <w:rsid w:val="00D0071E"/>
    <w:rsid w:val="00D00B25"/>
    <w:rsid w:val="00D03204"/>
    <w:rsid w:val="00D03406"/>
    <w:rsid w:val="00D03B02"/>
    <w:rsid w:val="00D064C4"/>
    <w:rsid w:val="00D1247A"/>
    <w:rsid w:val="00D12E79"/>
    <w:rsid w:val="00D14543"/>
    <w:rsid w:val="00D14AA7"/>
    <w:rsid w:val="00D14E54"/>
    <w:rsid w:val="00D17EC1"/>
    <w:rsid w:val="00D20545"/>
    <w:rsid w:val="00D22BE3"/>
    <w:rsid w:val="00D2328A"/>
    <w:rsid w:val="00D245C1"/>
    <w:rsid w:val="00D26150"/>
    <w:rsid w:val="00D27C3D"/>
    <w:rsid w:val="00D27CBF"/>
    <w:rsid w:val="00D304BB"/>
    <w:rsid w:val="00D346D9"/>
    <w:rsid w:val="00D348FC"/>
    <w:rsid w:val="00D35775"/>
    <w:rsid w:val="00D40D2B"/>
    <w:rsid w:val="00D40FD3"/>
    <w:rsid w:val="00D416B8"/>
    <w:rsid w:val="00D422B1"/>
    <w:rsid w:val="00D4533E"/>
    <w:rsid w:val="00D45A36"/>
    <w:rsid w:val="00D45B0D"/>
    <w:rsid w:val="00D46140"/>
    <w:rsid w:val="00D46A71"/>
    <w:rsid w:val="00D46AA8"/>
    <w:rsid w:val="00D5143D"/>
    <w:rsid w:val="00D51594"/>
    <w:rsid w:val="00D524A8"/>
    <w:rsid w:val="00D52DCF"/>
    <w:rsid w:val="00D537F8"/>
    <w:rsid w:val="00D540D4"/>
    <w:rsid w:val="00D5541D"/>
    <w:rsid w:val="00D55F77"/>
    <w:rsid w:val="00D56F11"/>
    <w:rsid w:val="00D573C7"/>
    <w:rsid w:val="00D601AE"/>
    <w:rsid w:val="00D6045D"/>
    <w:rsid w:val="00D6220B"/>
    <w:rsid w:val="00D66157"/>
    <w:rsid w:val="00D663D2"/>
    <w:rsid w:val="00D71591"/>
    <w:rsid w:val="00D72442"/>
    <w:rsid w:val="00D72D6B"/>
    <w:rsid w:val="00D73971"/>
    <w:rsid w:val="00D7761D"/>
    <w:rsid w:val="00D80A28"/>
    <w:rsid w:val="00D8260D"/>
    <w:rsid w:val="00D82717"/>
    <w:rsid w:val="00D82E72"/>
    <w:rsid w:val="00D832D2"/>
    <w:rsid w:val="00D83969"/>
    <w:rsid w:val="00D8582B"/>
    <w:rsid w:val="00D86C98"/>
    <w:rsid w:val="00D87CBA"/>
    <w:rsid w:val="00D9171A"/>
    <w:rsid w:val="00D92524"/>
    <w:rsid w:val="00D93D65"/>
    <w:rsid w:val="00D93D73"/>
    <w:rsid w:val="00D942B3"/>
    <w:rsid w:val="00D9476E"/>
    <w:rsid w:val="00D9559C"/>
    <w:rsid w:val="00D95CE9"/>
    <w:rsid w:val="00DA105B"/>
    <w:rsid w:val="00DA2973"/>
    <w:rsid w:val="00DA30B7"/>
    <w:rsid w:val="00DA336F"/>
    <w:rsid w:val="00DA3D6A"/>
    <w:rsid w:val="00DA4BEF"/>
    <w:rsid w:val="00DA4E62"/>
    <w:rsid w:val="00DA7041"/>
    <w:rsid w:val="00DA7344"/>
    <w:rsid w:val="00DB1081"/>
    <w:rsid w:val="00DB44EB"/>
    <w:rsid w:val="00DB514C"/>
    <w:rsid w:val="00DB73D0"/>
    <w:rsid w:val="00DB752B"/>
    <w:rsid w:val="00DC0153"/>
    <w:rsid w:val="00DC0399"/>
    <w:rsid w:val="00DC089D"/>
    <w:rsid w:val="00DC22BA"/>
    <w:rsid w:val="00DC36D7"/>
    <w:rsid w:val="00DC3D24"/>
    <w:rsid w:val="00DC5F7F"/>
    <w:rsid w:val="00DC6750"/>
    <w:rsid w:val="00DC71FC"/>
    <w:rsid w:val="00DD16DE"/>
    <w:rsid w:val="00DD2952"/>
    <w:rsid w:val="00DD2CAB"/>
    <w:rsid w:val="00DD672B"/>
    <w:rsid w:val="00DD7204"/>
    <w:rsid w:val="00DD79B2"/>
    <w:rsid w:val="00DD7D49"/>
    <w:rsid w:val="00DE1072"/>
    <w:rsid w:val="00DE37A1"/>
    <w:rsid w:val="00DE3BD0"/>
    <w:rsid w:val="00DE3E7B"/>
    <w:rsid w:val="00DE75FD"/>
    <w:rsid w:val="00DE7AD7"/>
    <w:rsid w:val="00DF0570"/>
    <w:rsid w:val="00DF2457"/>
    <w:rsid w:val="00DF3679"/>
    <w:rsid w:val="00DF40D3"/>
    <w:rsid w:val="00DF4173"/>
    <w:rsid w:val="00DF4E18"/>
    <w:rsid w:val="00DF574E"/>
    <w:rsid w:val="00DF5FD4"/>
    <w:rsid w:val="00E0194A"/>
    <w:rsid w:val="00E042DE"/>
    <w:rsid w:val="00E046FC"/>
    <w:rsid w:val="00E05BD7"/>
    <w:rsid w:val="00E10401"/>
    <w:rsid w:val="00E12D64"/>
    <w:rsid w:val="00E14056"/>
    <w:rsid w:val="00E15074"/>
    <w:rsid w:val="00E20078"/>
    <w:rsid w:val="00E202EB"/>
    <w:rsid w:val="00E212FB"/>
    <w:rsid w:val="00E229D9"/>
    <w:rsid w:val="00E22A7A"/>
    <w:rsid w:val="00E2787E"/>
    <w:rsid w:val="00E3169A"/>
    <w:rsid w:val="00E32725"/>
    <w:rsid w:val="00E36778"/>
    <w:rsid w:val="00E37307"/>
    <w:rsid w:val="00E41A79"/>
    <w:rsid w:val="00E42B61"/>
    <w:rsid w:val="00E42D78"/>
    <w:rsid w:val="00E434CA"/>
    <w:rsid w:val="00E44E23"/>
    <w:rsid w:val="00E45235"/>
    <w:rsid w:val="00E45989"/>
    <w:rsid w:val="00E46458"/>
    <w:rsid w:val="00E470B7"/>
    <w:rsid w:val="00E51005"/>
    <w:rsid w:val="00E521C1"/>
    <w:rsid w:val="00E5694F"/>
    <w:rsid w:val="00E569CC"/>
    <w:rsid w:val="00E57AAE"/>
    <w:rsid w:val="00E60C07"/>
    <w:rsid w:val="00E624E0"/>
    <w:rsid w:val="00E62786"/>
    <w:rsid w:val="00E62C6A"/>
    <w:rsid w:val="00E63069"/>
    <w:rsid w:val="00E63376"/>
    <w:rsid w:val="00E6622F"/>
    <w:rsid w:val="00E666A2"/>
    <w:rsid w:val="00E6726C"/>
    <w:rsid w:val="00E705EE"/>
    <w:rsid w:val="00E718DD"/>
    <w:rsid w:val="00E7226F"/>
    <w:rsid w:val="00E72300"/>
    <w:rsid w:val="00E735E1"/>
    <w:rsid w:val="00E736BB"/>
    <w:rsid w:val="00E75784"/>
    <w:rsid w:val="00E765AB"/>
    <w:rsid w:val="00E77B82"/>
    <w:rsid w:val="00E8033E"/>
    <w:rsid w:val="00E81640"/>
    <w:rsid w:val="00E861BF"/>
    <w:rsid w:val="00E8783C"/>
    <w:rsid w:val="00E908BE"/>
    <w:rsid w:val="00E93560"/>
    <w:rsid w:val="00E935A5"/>
    <w:rsid w:val="00E9505E"/>
    <w:rsid w:val="00E97D6B"/>
    <w:rsid w:val="00EA0193"/>
    <w:rsid w:val="00EA180D"/>
    <w:rsid w:val="00EA41B0"/>
    <w:rsid w:val="00EA43A3"/>
    <w:rsid w:val="00EA59C1"/>
    <w:rsid w:val="00EB1059"/>
    <w:rsid w:val="00EB5D5A"/>
    <w:rsid w:val="00EB610A"/>
    <w:rsid w:val="00EB77DD"/>
    <w:rsid w:val="00EC23B0"/>
    <w:rsid w:val="00EC34B8"/>
    <w:rsid w:val="00ED00A5"/>
    <w:rsid w:val="00ED153E"/>
    <w:rsid w:val="00ED20B3"/>
    <w:rsid w:val="00ED23EE"/>
    <w:rsid w:val="00ED3687"/>
    <w:rsid w:val="00ED532D"/>
    <w:rsid w:val="00ED54E5"/>
    <w:rsid w:val="00ED67CF"/>
    <w:rsid w:val="00ED6FB8"/>
    <w:rsid w:val="00ED7E9A"/>
    <w:rsid w:val="00ED7F9F"/>
    <w:rsid w:val="00EE63B0"/>
    <w:rsid w:val="00EE6972"/>
    <w:rsid w:val="00EF0904"/>
    <w:rsid w:val="00EF0A13"/>
    <w:rsid w:val="00EF0E7E"/>
    <w:rsid w:val="00EF4A76"/>
    <w:rsid w:val="00EF5DE7"/>
    <w:rsid w:val="00EF65EF"/>
    <w:rsid w:val="00EF7E3A"/>
    <w:rsid w:val="00F0017D"/>
    <w:rsid w:val="00F012A9"/>
    <w:rsid w:val="00F0290E"/>
    <w:rsid w:val="00F02AC4"/>
    <w:rsid w:val="00F036FC"/>
    <w:rsid w:val="00F0403B"/>
    <w:rsid w:val="00F059E6"/>
    <w:rsid w:val="00F05AE0"/>
    <w:rsid w:val="00F05BFE"/>
    <w:rsid w:val="00F060A0"/>
    <w:rsid w:val="00F1012E"/>
    <w:rsid w:val="00F111AE"/>
    <w:rsid w:val="00F1211A"/>
    <w:rsid w:val="00F129CA"/>
    <w:rsid w:val="00F13BC4"/>
    <w:rsid w:val="00F145C7"/>
    <w:rsid w:val="00F15BFB"/>
    <w:rsid w:val="00F16034"/>
    <w:rsid w:val="00F160E2"/>
    <w:rsid w:val="00F16789"/>
    <w:rsid w:val="00F20B53"/>
    <w:rsid w:val="00F20C5E"/>
    <w:rsid w:val="00F21E99"/>
    <w:rsid w:val="00F232D4"/>
    <w:rsid w:val="00F25A27"/>
    <w:rsid w:val="00F265AE"/>
    <w:rsid w:val="00F26868"/>
    <w:rsid w:val="00F26E55"/>
    <w:rsid w:val="00F31D05"/>
    <w:rsid w:val="00F32311"/>
    <w:rsid w:val="00F3330A"/>
    <w:rsid w:val="00F3337B"/>
    <w:rsid w:val="00F364D3"/>
    <w:rsid w:val="00F3662E"/>
    <w:rsid w:val="00F36814"/>
    <w:rsid w:val="00F36F6B"/>
    <w:rsid w:val="00F412F6"/>
    <w:rsid w:val="00F41B30"/>
    <w:rsid w:val="00F42790"/>
    <w:rsid w:val="00F467DA"/>
    <w:rsid w:val="00F47598"/>
    <w:rsid w:val="00F516DA"/>
    <w:rsid w:val="00F51A45"/>
    <w:rsid w:val="00F53172"/>
    <w:rsid w:val="00F545FD"/>
    <w:rsid w:val="00F548F4"/>
    <w:rsid w:val="00F55620"/>
    <w:rsid w:val="00F61D29"/>
    <w:rsid w:val="00F6347A"/>
    <w:rsid w:val="00F63917"/>
    <w:rsid w:val="00F651A1"/>
    <w:rsid w:val="00F65C2F"/>
    <w:rsid w:val="00F66765"/>
    <w:rsid w:val="00F67A2D"/>
    <w:rsid w:val="00F704F7"/>
    <w:rsid w:val="00F705F8"/>
    <w:rsid w:val="00F709DF"/>
    <w:rsid w:val="00F72626"/>
    <w:rsid w:val="00F8005F"/>
    <w:rsid w:val="00F812F0"/>
    <w:rsid w:val="00F83FEA"/>
    <w:rsid w:val="00F854F6"/>
    <w:rsid w:val="00F85C09"/>
    <w:rsid w:val="00F903A2"/>
    <w:rsid w:val="00F90D2A"/>
    <w:rsid w:val="00F9113D"/>
    <w:rsid w:val="00F91F04"/>
    <w:rsid w:val="00F93667"/>
    <w:rsid w:val="00F941C7"/>
    <w:rsid w:val="00F94ADF"/>
    <w:rsid w:val="00F9590B"/>
    <w:rsid w:val="00F95B48"/>
    <w:rsid w:val="00F96D21"/>
    <w:rsid w:val="00F97503"/>
    <w:rsid w:val="00FA38E0"/>
    <w:rsid w:val="00FA3F98"/>
    <w:rsid w:val="00FA427F"/>
    <w:rsid w:val="00FA5008"/>
    <w:rsid w:val="00FA5B48"/>
    <w:rsid w:val="00FA5C17"/>
    <w:rsid w:val="00FB0102"/>
    <w:rsid w:val="00FB010A"/>
    <w:rsid w:val="00FB0C89"/>
    <w:rsid w:val="00FB166C"/>
    <w:rsid w:val="00FB3126"/>
    <w:rsid w:val="00FB3887"/>
    <w:rsid w:val="00FB449E"/>
    <w:rsid w:val="00FB5C14"/>
    <w:rsid w:val="00FB71B5"/>
    <w:rsid w:val="00FC0663"/>
    <w:rsid w:val="00FC11B8"/>
    <w:rsid w:val="00FC3B04"/>
    <w:rsid w:val="00FC4720"/>
    <w:rsid w:val="00FC6E1D"/>
    <w:rsid w:val="00FC7268"/>
    <w:rsid w:val="00FD0BC2"/>
    <w:rsid w:val="00FD0EE1"/>
    <w:rsid w:val="00FD0F53"/>
    <w:rsid w:val="00FD136B"/>
    <w:rsid w:val="00FD1499"/>
    <w:rsid w:val="00FD153D"/>
    <w:rsid w:val="00FD1567"/>
    <w:rsid w:val="00FD2606"/>
    <w:rsid w:val="00FD36CC"/>
    <w:rsid w:val="00FD37C9"/>
    <w:rsid w:val="00FD3EA0"/>
    <w:rsid w:val="00FD54BC"/>
    <w:rsid w:val="00FD5606"/>
    <w:rsid w:val="00FD6549"/>
    <w:rsid w:val="00FE07CD"/>
    <w:rsid w:val="00FE2025"/>
    <w:rsid w:val="00FE36E7"/>
    <w:rsid w:val="00FE4587"/>
    <w:rsid w:val="00FE4B3E"/>
    <w:rsid w:val="00FE6B13"/>
    <w:rsid w:val="00FE7F25"/>
    <w:rsid w:val="00FF0453"/>
    <w:rsid w:val="00FF18AE"/>
    <w:rsid w:val="00FF1C44"/>
    <w:rsid w:val="00FF1D09"/>
    <w:rsid w:val="00FF2BC2"/>
    <w:rsid w:val="00FF365F"/>
    <w:rsid w:val="00FF3FE7"/>
    <w:rsid w:val="00FF43A5"/>
    <w:rsid w:val="00FF6E94"/>
    <w:rsid w:val="00FF7170"/>
    <w:rsid w:val="00FF72F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55C7AC43"/>
  <w15:docId w15:val="{BD6DCB5B-7B09-4E8D-B746-7EEA7C7A33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ＭＳ 明朝" w:eastAsia="ＭＳ 明朝" w:hAnsi="ＭＳ 明朝" w:cstheme="minorBidi"/>
        <w:kern w:val="2"/>
        <w:sz w:val="24"/>
        <w:szCs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2C71"/>
    <w:pPr>
      <w:widowControl w:val="0"/>
      <w:jc w:val="both"/>
    </w:pPr>
  </w:style>
  <w:style w:type="paragraph" w:styleId="1">
    <w:name w:val="heading 1"/>
    <w:basedOn w:val="a"/>
    <w:next w:val="a"/>
    <w:link w:val="10"/>
    <w:uiPriority w:val="9"/>
    <w:qFormat/>
    <w:rsid w:val="00FB3887"/>
    <w:pPr>
      <w:keepNext/>
      <w:numPr>
        <w:numId w:val="1"/>
      </w:numPr>
      <w:outlineLvl w:val="0"/>
    </w:pPr>
    <w:rPr>
      <w:rFonts w:ascii="Arial" w:eastAsia="ＭＳ ゴシック" w:hAnsi="Arial" w:cs="Times New Roman"/>
      <w:szCs w:val="24"/>
    </w:rPr>
  </w:style>
  <w:style w:type="paragraph" w:styleId="2">
    <w:name w:val="heading 2"/>
    <w:basedOn w:val="a"/>
    <w:next w:val="a"/>
    <w:link w:val="20"/>
    <w:uiPriority w:val="9"/>
    <w:unhideWhenUsed/>
    <w:qFormat/>
    <w:rsid w:val="00FB3887"/>
    <w:pPr>
      <w:keepNext/>
      <w:numPr>
        <w:ilvl w:val="1"/>
        <w:numId w:val="1"/>
      </w:numPr>
      <w:outlineLvl w:val="1"/>
    </w:pPr>
    <w:rPr>
      <w:rFonts w:ascii="Arial" w:eastAsia="ＭＳ ゴシック" w:hAnsi="Arial" w:cs="Times New Roman"/>
      <w:sz w:val="21"/>
      <w:szCs w:val="20"/>
    </w:rPr>
  </w:style>
  <w:style w:type="paragraph" w:styleId="3">
    <w:name w:val="heading 3"/>
    <w:basedOn w:val="a"/>
    <w:next w:val="a0"/>
    <w:link w:val="30"/>
    <w:qFormat/>
    <w:rsid w:val="00FB3887"/>
    <w:pPr>
      <w:keepNext/>
      <w:numPr>
        <w:ilvl w:val="2"/>
        <w:numId w:val="1"/>
      </w:numPr>
      <w:outlineLvl w:val="2"/>
    </w:pPr>
    <w:rPr>
      <w:rFonts w:ascii="Arial" w:eastAsia="ＭＳ ゴシック" w:hAnsi="Arial" w:cs="Times New Roman"/>
      <w:sz w:val="21"/>
      <w:szCs w:val="20"/>
    </w:rPr>
  </w:style>
  <w:style w:type="paragraph" w:styleId="4">
    <w:name w:val="heading 4"/>
    <w:basedOn w:val="a"/>
    <w:next w:val="a"/>
    <w:link w:val="40"/>
    <w:qFormat/>
    <w:rsid w:val="00FB3887"/>
    <w:pPr>
      <w:keepNext/>
      <w:numPr>
        <w:ilvl w:val="3"/>
        <w:numId w:val="1"/>
      </w:numPr>
      <w:outlineLvl w:val="3"/>
    </w:pPr>
    <w:rPr>
      <w:rFonts w:ascii="Century" w:hAnsi="Century" w:cs="Times New Roman"/>
      <w:b/>
      <w:bCs/>
      <w:sz w:val="21"/>
      <w:szCs w:val="20"/>
    </w:rPr>
  </w:style>
  <w:style w:type="paragraph" w:styleId="5">
    <w:name w:val="heading 5"/>
    <w:basedOn w:val="a"/>
    <w:next w:val="a"/>
    <w:link w:val="50"/>
    <w:uiPriority w:val="9"/>
    <w:semiHidden/>
    <w:unhideWhenUsed/>
    <w:qFormat/>
    <w:rsid w:val="00FB3887"/>
    <w:pPr>
      <w:keepNext/>
      <w:numPr>
        <w:ilvl w:val="4"/>
        <w:numId w:val="1"/>
      </w:numPr>
      <w:outlineLvl w:val="4"/>
    </w:pPr>
    <w:rPr>
      <w:rFonts w:ascii="Arial" w:eastAsia="ＭＳ ゴシック" w:hAnsi="Arial" w:cs="Times New Roman"/>
      <w:sz w:val="21"/>
      <w:szCs w:val="20"/>
    </w:rPr>
  </w:style>
  <w:style w:type="paragraph" w:styleId="6">
    <w:name w:val="heading 6"/>
    <w:basedOn w:val="a"/>
    <w:next w:val="a"/>
    <w:link w:val="60"/>
    <w:uiPriority w:val="9"/>
    <w:semiHidden/>
    <w:unhideWhenUsed/>
    <w:qFormat/>
    <w:rsid w:val="00FB3887"/>
    <w:pPr>
      <w:keepNext/>
      <w:numPr>
        <w:ilvl w:val="5"/>
        <w:numId w:val="1"/>
      </w:numPr>
      <w:outlineLvl w:val="5"/>
    </w:pPr>
    <w:rPr>
      <w:rFonts w:ascii="Century" w:hAnsi="Century" w:cs="Times New Roman"/>
      <w:b/>
      <w:bCs/>
      <w:sz w:val="21"/>
      <w:szCs w:val="20"/>
    </w:rPr>
  </w:style>
  <w:style w:type="paragraph" w:styleId="7">
    <w:name w:val="heading 7"/>
    <w:basedOn w:val="a"/>
    <w:next w:val="a"/>
    <w:link w:val="70"/>
    <w:uiPriority w:val="9"/>
    <w:semiHidden/>
    <w:unhideWhenUsed/>
    <w:qFormat/>
    <w:rsid w:val="00FB3887"/>
    <w:pPr>
      <w:keepNext/>
      <w:numPr>
        <w:ilvl w:val="6"/>
        <w:numId w:val="1"/>
      </w:numPr>
      <w:outlineLvl w:val="6"/>
    </w:pPr>
    <w:rPr>
      <w:rFonts w:ascii="Century" w:hAnsi="Century" w:cs="Times New Roman"/>
      <w:sz w:val="21"/>
      <w:szCs w:val="20"/>
    </w:rPr>
  </w:style>
  <w:style w:type="paragraph" w:styleId="8">
    <w:name w:val="heading 8"/>
    <w:basedOn w:val="a"/>
    <w:next w:val="a"/>
    <w:link w:val="80"/>
    <w:uiPriority w:val="9"/>
    <w:semiHidden/>
    <w:unhideWhenUsed/>
    <w:qFormat/>
    <w:rsid w:val="00FB3887"/>
    <w:pPr>
      <w:keepNext/>
      <w:numPr>
        <w:ilvl w:val="7"/>
        <w:numId w:val="1"/>
      </w:numPr>
      <w:outlineLvl w:val="7"/>
    </w:pPr>
    <w:rPr>
      <w:rFonts w:ascii="Century" w:hAnsi="Century" w:cs="Times New Roman"/>
      <w:sz w:val="21"/>
      <w:szCs w:val="20"/>
    </w:rPr>
  </w:style>
  <w:style w:type="paragraph" w:styleId="9">
    <w:name w:val="heading 9"/>
    <w:basedOn w:val="a"/>
    <w:next w:val="a"/>
    <w:link w:val="90"/>
    <w:uiPriority w:val="9"/>
    <w:semiHidden/>
    <w:unhideWhenUsed/>
    <w:qFormat/>
    <w:rsid w:val="00FB3887"/>
    <w:pPr>
      <w:keepNext/>
      <w:numPr>
        <w:ilvl w:val="8"/>
        <w:numId w:val="1"/>
      </w:numPr>
      <w:outlineLvl w:val="8"/>
    </w:pPr>
    <w:rPr>
      <w:rFonts w:ascii="Century" w:hAnsi="Century" w:cs="Times New Roman"/>
      <w:sz w:val="21"/>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a5"/>
    <w:uiPriority w:val="99"/>
    <w:semiHidden/>
    <w:unhideWhenUsed/>
    <w:rsid w:val="003F5C0C"/>
    <w:rPr>
      <w:rFonts w:asciiTheme="majorHAnsi" w:eastAsiaTheme="majorEastAsia" w:hAnsiTheme="majorHAnsi" w:cstheme="majorBidi"/>
      <w:sz w:val="18"/>
      <w:szCs w:val="18"/>
    </w:rPr>
  </w:style>
  <w:style w:type="character" w:customStyle="1" w:styleId="a5">
    <w:name w:val="吹き出し (文字)"/>
    <w:basedOn w:val="a1"/>
    <w:link w:val="a4"/>
    <w:uiPriority w:val="99"/>
    <w:semiHidden/>
    <w:rsid w:val="003F5C0C"/>
    <w:rPr>
      <w:rFonts w:asciiTheme="majorHAnsi" w:eastAsiaTheme="majorEastAsia" w:hAnsiTheme="majorHAnsi" w:cstheme="majorBidi"/>
      <w:sz w:val="18"/>
      <w:szCs w:val="18"/>
    </w:rPr>
  </w:style>
  <w:style w:type="paragraph" w:styleId="a6">
    <w:name w:val="header"/>
    <w:basedOn w:val="a"/>
    <w:link w:val="a7"/>
    <w:uiPriority w:val="99"/>
    <w:unhideWhenUsed/>
    <w:rsid w:val="00FB3887"/>
    <w:pPr>
      <w:tabs>
        <w:tab w:val="center" w:pos="4252"/>
        <w:tab w:val="right" w:pos="8504"/>
      </w:tabs>
      <w:snapToGrid w:val="0"/>
    </w:pPr>
  </w:style>
  <w:style w:type="character" w:customStyle="1" w:styleId="a7">
    <w:name w:val="ヘッダー (文字)"/>
    <w:basedOn w:val="a1"/>
    <w:link w:val="a6"/>
    <w:uiPriority w:val="99"/>
    <w:rsid w:val="00FB3887"/>
  </w:style>
  <w:style w:type="paragraph" w:styleId="a8">
    <w:name w:val="footer"/>
    <w:basedOn w:val="a"/>
    <w:link w:val="a9"/>
    <w:uiPriority w:val="99"/>
    <w:unhideWhenUsed/>
    <w:rsid w:val="00FB3887"/>
    <w:pPr>
      <w:tabs>
        <w:tab w:val="center" w:pos="4252"/>
        <w:tab w:val="right" w:pos="8504"/>
      </w:tabs>
      <w:snapToGrid w:val="0"/>
    </w:pPr>
  </w:style>
  <w:style w:type="character" w:customStyle="1" w:styleId="a9">
    <w:name w:val="フッター (文字)"/>
    <w:basedOn w:val="a1"/>
    <w:link w:val="a8"/>
    <w:uiPriority w:val="99"/>
    <w:rsid w:val="00FB3887"/>
  </w:style>
  <w:style w:type="character" w:customStyle="1" w:styleId="10">
    <w:name w:val="見出し 1 (文字)"/>
    <w:basedOn w:val="a1"/>
    <w:link w:val="1"/>
    <w:uiPriority w:val="9"/>
    <w:rsid w:val="00FB3887"/>
    <w:rPr>
      <w:rFonts w:ascii="Arial" w:eastAsia="ＭＳ ゴシック" w:hAnsi="Arial" w:cs="Times New Roman"/>
      <w:szCs w:val="24"/>
    </w:rPr>
  </w:style>
  <w:style w:type="character" w:customStyle="1" w:styleId="20">
    <w:name w:val="見出し 2 (文字)"/>
    <w:basedOn w:val="a1"/>
    <w:link w:val="2"/>
    <w:uiPriority w:val="9"/>
    <w:rsid w:val="00FB3887"/>
    <w:rPr>
      <w:rFonts w:ascii="Arial" w:eastAsia="ＭＳ ゴシック" w:hAnsi="Arial" w:cs="Times New Roman"/>
      <w:sz w:val="21"/>
      <w:szCs w:val="20"/>
    </w:rPr>
  </w:style>
  <w:style w:type="character" w:customStyle="1" w:styleId="30">
    <w:name w:val="見出し 3 (文字)"/>
    <w:basedOn w:val="a1"/>
    <w:link w:val="3"/>
    <w:rsid w:val="00FB3887"/>
    <w:rPr>
      <w:rFonts w:ascii="Arial" w:eastAsia="ＭＳ ゴシック" w:hAnsi="Arial" w:cs="Times New Roman"/>
      <w:sz w:val="21"/>
      <w:szCs w:val="20"/>
    </w:rPr>
  </w:style>
  <w:style w:type="character" w:customStyle="1" w:styleId="40">
    <w:name w:val="見出し 4 (文字)"/>
    <w:basedOn w:val="a1"/>
    <w:link w:val="4"/>
    <w:rsid w:val="00FB3887"/>
    <w:rPr>
      <w:rFonts w:ascii="Century" w:hAnsi="Century" w:cs="Times New Roman"/>
      <w:b/>
      <w:bCs/>
      <w:sz w:val="21"/>
      <w:szCs w:val="20"/>
    </w:rPr>
  </w:style>
  <w:style w:type="character" w:customStyle="1" w:styleId="50">
    <w:name w:val="見出し 5 (文字)"/>
    <w:basedOn w:val="a1"/>
    <w:link w:val="5"/>
    <w:uiPriority w:val="9"/>
    <w:semiHidden/>
    <w:rsid w:val="00FB3887"/>
    <w:rPr>
      <w:rFonts w:ascii="Arial" w:eastAsia="ＭＳ ゴシック" w:hAnsi="Arial" w:cs="Times New Roman"/>
      <w:sz w:val="21"/>
      <w:szCs w:val="20"/>
    </w:rPr>
  </w:style>
  <w:style w:type="character" w:customStyle="1" w:styleId="60">
    <w:name w:val="見出し 6 (文字)"/>
    <w:basedOn w:val="a1"/>
    <w:link w:val="6"/>
    <w:uiPriority w:val="9"/>
    <w:semiHidden/>
    <w:rsid w:val="00FB3887"/>
    <w:rPr>
      <w:rFonts w:ascii="Century" w:hAnsi="Century" w:cs="Times New Roman"/>
      <w:b/>
      <w:bCs/>
      <w:sz w:val="21"/>
      <w:szCs w:val="20"/>
    </w:rPr>
  </w:style>
  <w:style w:type="character" w:customStyle="1" w:styleId="70">
    <w:name w:val="見出し 7 (文字)"/>
    <w:basedOn w:val="a1"/>
    <w:link w:val="7"/>
    <w:uiPriority w:val="9"/>
    <w:semiHidden/>
    <w:rsid w:val="00FB3887"/>
    <w:rPr>
      <w:rFonts w:ascii="Century" w:hAnsi="Century" w:cs="Times New Roman"/>
      <w:sz w:val="21"/>
      <w:szCs w:val="20"/>
    </w:rPr>
  </w:style>
  <w:style w:type="character" w:customStyle="1" w:styleId="80">
    <w:name w:val="見出し 8 (文字)"/>
    <w:basedOn w:val="a1"/>
    <w:link w:val="8"/>
    <w:uiPriority w:val="9"/>
    <w:semiHidden/>
    <w:rsid w:val="00FB3887"/>
    <w:rPr>
      <w:rFonts w:ascii="Century" w:hAnsi="Century" w:cs="Times New Roman"/>
      <w:sz w:val="21"/>
      <w:szCs w:val="20"/>
    </w:rPr>
  </w:style>
  <w:style w:type="character" w:customStyle="1" w:styleId="90">
    <w:name w:val="見出し 9 (文字)"/>
    <w:basedOn w:val="a1"/>
    <w:link w:val="9"/>
    <w:uiPriority w:val="9"/>
    <w:semiHidden/>
    <w:rsid w:val="00FB3887"/>
    <w:rPr>
      <w:rFonts w:ascii="Century" w:hAnsi="Century" w:cs="Times New Roman"/>
      <w:sz w:val="21"/>
      <w:szCs w:val="20"/>
    </w:rPr>
  </w:style>
  <w:style w:type="numbering" w:customStyle="1" w:styleId="11">
    <w:name w:val="リストなし1"/>
    <w:next w:val="a3"/>
    <w:uiPriority w:val="99"/>
    <w:semiHidden/>
    <w:unhideWhenUsed/>
    <w:rsid w:val="00FB3887"/>
  </w:style>
  <w:style w:type="paragraph" w:customStyle="1" w:styleId="aa">
    <w:name w:val="一太郎"/>
    <w:rsid w:val="00FB3887"/>
    <w:pPr>
      <w:widowControl w:val="0"/>
      <w:wordWrap w:val="0"/>
      <w:autoSpaceDE w:val="0"/>
      <w:autoSpaceDN w:val="0"/>
      <w:adjustRightInd w:val="0"/>
      <w:spacing w:line="369" w:lineRule="exact"/>
      <w:jc w:val="both"/>
    </w:pPr>
    <w:rPr>
      <w:rFonts w:ascii="Century" w:hAnsi="Century" w:cs="ＭＳ 明朝"/>
      <w:kern w:val="0"/>
      <w:sz w:val="20"/>
      <w:szCs w:val="20"/>
    </w:rPr>
  </w:style>
  <w:style w:type="numbering" w:customStyle="1" w:styleId="110">
    <w:name w:val="リストなし11"/>
    <w:next w:val="a3"/>
    <w:semiHidden/>
    <w:rsid w:val="00FB3887"/>
  </w:style>
  <w:style w:type="paragraph" w:styleId="ab">
    <w:name w:val="Date"/>
    <w:basedOn w:val="a"/>
    <w:next w:val="a"/>
    <w:link w:val="ac"/>
    <w:rsid w:val="00FB3887"/>
    <w:rPr>
      <w:rFonts w:ascii="Century" w:hAnsi="Century" w:cs="Times New Roman"/>
      <w:sz w:val="21"/>
      <w:szCs w:val="20"/>
    </w:rPr>
  </w:style>
  <w:style w:type="character" w:customStyle="1" w:styleId="ac">
    <w:name w:val="日付 (文字)"/>
    <w:basedOn w:val="a1"/>
    <w:link w:val="ab"/>
    <w:rsid w:val="00FB3887"/>
    <w:rPr>
      <w:rFonts w:ascii="Century" w:hAnsi="Century" w:cs="Times New Roman"/>
      <w:sz w:val="21"/>
      <w:szCs w:val="20"/>
    </w:rPr>
  </w:style>
  <w:style w:type="paragraph" w:styleId="a0">
    <w:name w:val="Normal Indent"/>
    <w:basedOn w:val="a"/>
    <w:rsid w:val="00FB3887"/>
    <w:pPr>
      <w:ind w:leftChars="400" w:left="840"/>
    </w:pPr>
    <w:rPr>
      <w:rFonts w:ascii="Century" w:hAnsi="Century" w:cs="Times New Roman"/>
      <w:sz w:val="21"/>
      <w:szCs w:val="20"/>
    </w:rPr>
  </w:style>
  <w:style w:type="paragraph" w:styleId="21">
    <w:name w:val="toc 2"/>
    <w:basedOn w:val="a"/>
    <w:next w:val="a"/>
    <w:autoRedefine/>
    <w:uiPriority w:val="39"/>
    <w:rsid w:val="00FB3887"/>
    <w:pPr>
      <w:tabs>
        <w:tab w:val="right" w:leader="dot" w:pos="8494"/>
      </w:tabs>
      <w:ind w:leftChars="100" w:left="210"/>
    </w:pPr>
    <w:rPr>
      <w:rFonts w:ascii="ＭＳ ゴシック" w:eastAsia="ＭＳ ゴシック" w:hAnsi="ＭＳ ゴシック" w:cs="Times New Roman"/>
      <w:noProof/>
      <w:sz w:val="21"/>
      <w:szCs w:val="20"/>
    </w:rPr>
  </w:style>
  <w:style w:type="paragraph" w:styleId="12">
    <w:name w:val="toc 1"/>
    <w:basedOn w:val="a"/>
    <w:next w:val="a"/>
    <w:autoRedefine/>
    <w:uiPriority w:val="39"/>
    <w:rsid w:val="00FB3887"/>
    <w:pPr>
      <w:tabs>
        <w:tab w:val="left" w:pos="630"/>
        <w:tab w:val="right" w:leader="dot" w:pos="8493"/>
      </w:tabs>
    </w:pPr>
    <w:rPr>
      <w:rFonts w:ascii="ＭＳ ゴシック" w:eastAsia="ＭＳ ゴシック" w:hAnsi="ＭＳ ゴシック" w:cs="Times New Roman"/>
      <w:noProof/>
      <w:sz w:val="28"/>
      <w:szCs w:val="28"/>
    </w:rPr>
  </w:style>
  <w:style w:type="character" w:styleId="ad">
    <w:name w:val="Hyperlink"/>
    <w:uiPriority w:val="99"/>
    <w:rsid w:val="00FB3887"/>
    <w:rPr>
      <w:color w:val="0000FF"/>
      <w:u w:val="single"/>
    </w:rPr>
  </w:style>
  <w:style w:type="character" w:styleId="ae">
    <w:name w:val="page number"/>
    <w:basedOn w:val="a1"/>
    <w:rsid w:val="00FB3887"/>
  </w:style>
  <w:style w:type="paragraph" w:styleId="31">
    <w:name w:val="toc 3"/>
    <w:basedOn w:val="a"/>
    <w:next w:val="a"/>
    <w:autoRedefine/>
    <w:uiPriority w:val="39"/>
    <w:rsid w:val="00FB3887"/>
    <w:pPr>
      <w:tabs>
        <w:tab w:val="right" w:leader="dot" w:pos="8494"/>
      </w:tabs>
      <w:ind w:leftChars="200" w:left="420"/>
    </w:pPr>
    <w:rPr>
      <w:rFonts w:ascii="ＭＳ ゴシック" w:eastAsia="ＭＳ ゴシック" w:hAnsi="ＭＳ ゴシック" w:cs="Times New Roman"/>
      <w:noProof/>
      <w:sz w:val="21"/>
      <w:szCs w:val="20"/>
    </w:rPr>
  </w:style>
  <w:style w:type="paragraph" w:styleId="af">
    <w:name w:val="List Paragraph"/>
    <w:basedOn w:val="a"/>
    <w:uiPriority w:val="34"/>
    <w:qFormat/>
    <w:rsid w:val="00FB3887"/>
    <w:pPr>
      <w:ind w:leftChars="400" w:left="840"/>
    </w:pPr>
    <w:rPr>
      <w:rFonts w:ascii="Century" w:hAnsi="Century" w:cs="Times New Roman"/>
      <w:sz w:val="21"/>
      <w:szCs w:val="20"/>
    </w:rPr>
  </w:style>
  <w:style w:type="paragraph" w:styleId="af0">
    <w:name w:val="TOC Heading"/>
    <w:basedOn w:val="1"/>
    <w:next w:val="a"/>
    <w:uiPriority w:val="39"/>
    <w:semiHidden/>
    <w:unhideWhenUsed/>
    <w:qFormat/>
    <w:rsid w:val="00FB3887"/>
    <w:pPr>
      <w:keepLines/>
      <w:widowControl/>
      <w:numPr>
        <w:numId w:val="0"/>
      </w:numPr>
      <w:spacing w:before="480" w:line="276" w:lineRule="auto"/>
      <w:jc w:val="left"/>
      <w:outlineLvl w:val="9"/>
    </w:pPr>
    <w:rPr>
      <w:b/>
      <w:bCs/>
      <w:color w:val="365F91"/>
      <w:kern w:val="0"/>
      <w:sz w:val="28"/>
      <w:szCs w:val="28"/>
    </w:rPr>
  </w:style>
  <w:style w:type="table" w:styleId="af1">
    <w:name w:val="Table Grid"/>
    <w:basedOn w:val="a2"/>
    <w:uiPriority w:val="59"/>
    <w:rsid w:val="00FB3887"/>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
    <w:basedOn w:val="a2"/>
    <w:next w:val="af1"/>
    <w:uiPriority w:val="59"/>
    <w:rsid w:val="00FB3887"/>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表 (格子)2"/>
    <w:basedOn w:val="a2"/>
    <w:next w:val="af1"/>
    <w:uiPriority w:val="59"/>
    <w:rsid w:val="00FB3887"/>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 (格子)11"/>
    <w:basedOn w:val="a2"/>
    <w:next w:val="af1"/>
    <w:uiPriority w:val="59"/>
    <w:rsid w:val="00FB3887"/>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表 (格子)3"/>
    <w:basedOn w:val="a2"/>
    <w:next w:val="af1"/>
    <w:uiPriority w:val="59"/>
    <w:rsid w:val="008C7C9B"/>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表 (格子)4"/>
    <w:basedOn w:val="a2"/>
    <w:next w:val="af1"/>
    <w:uiPriority w:val="59"/>
    <w:rsid w:val="00A8742B"/>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表 (格子)5"/>
    <w:basedOn w:val="a2"/>
    <w:next w:val="af1"/>
    <w:uiPriority w:val="59"/>
    <w:rsid w:val="00A8742B"/>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endnote text"/>
    <w:basedOn w:val="a"/>
    <w:link w:val="af3"/>
    <w:uiPriority w:val="99"/>
    <w:semiHidden/>
    <w:unhideWhenUsed/>
    <w:rsid w:val="00093D20"/>
    <w:pPr>
      <w:snapToGrid w:val="0"/>
      <w:jc w:val="left"/>
    </w:pPr>
  </w:style>
  <w:style w:type="character" w:customStyle="1" w:styleId="af3">
    <w:name w:val="文末脚注文字列 (文字)"/>
    <w:basedOn w:val="a1"/>
    <w:link w:val="af2"/>
    <w:uiPriority w:val="99"/>
    <w:semiHidden/>
    <w:rsid w:val="00093D20"/>
  </w:style>
  <w:style w:type="character" w:styleId="af4">
    <w:name w:val="endnote reference"/>
    <w:basedOn w:val="a1"/>
    <w:uiPriority w:val="99"/>
    <w:semiHidden/>
    <w:unhideWhenUsed/>
    <w:rsid w:val="00093D20"/>
    <w:rPr>
      <w:vertAlign w:val="superscript"/>
    </w:rPr>
  </w:style>
  <w:style w:type="paragraph" w:styleId="af5">
    <w:name w:val="caption"/>
    <w:basedOn w:val="a"/>
    <w:next w:val="a"/>
    <w:uiPriority w:val="35"/>
    <w:unhideWhenUsed/>
    <w:qFormat/>
    <w:rsid w:val="00093D20"/>
    <w:rPr>
      <w:b/>
      <w:bCs/>
      <w:sz w:val="21"/>
    </w:rPr>
  </w:style>
  <w:style w:type="table" w:customStyle="1" w:styleId="61">
    <w:name w:val="表 (格子)6"/>
    <w:basedOn w:val="a2"/>
    <w:next w:val="af1"/>
    <w:uiPriority w:val="59"/>
    <w:rsid w:val="00552EF3"/>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2"/>
    <w:next w:val="af1"/>
    <w:uiPriority w:val="59"/>
    <w:rsid w:val="00552EF3"/>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 (格子)7"/>
    <w:basedOn w:val="a2"/>
    <w:next w:val="af1"/>
    <w:uiPriority w:val="59"/>
    <w:rsid w:val="006B4E0F"/>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 (格子)8"/>
    <w:basedOn w:val="a2"/>
    <w:next w:val="af1"/>
    <w:uiPriority w:val="59"/>
    <w:rsid w:val="008B6629"/>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2"/>
    <w:next w:val="af1"/>
    <w:uiPriority w:val="59"/>
    <w:rsid w:val="008B6629"/>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2"/>
    <w:next w:val="af1"/>
    <w:uiPriority w:val="59"/>
    <w:rsid w:val="00950ACB"/>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表 (格子)12"/>
    <w:basedOn w:val="a2"/>
    <w:next w:val="af1"/>
    <w:uiPriority w:val="59"/>
    <w:rsid w:val="00E32725"/>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表 (格子)13"/>
    <w:basedOn w:val="a2"/>
    <w:next w:val="af1"/>
    <w:uiPriority w:val="59"/>
    <w:rsid w:val="00E32725"/>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2"/>
    <w:next w:val="af1"/>
    <w:uiPriority w:val="59"/>
    <w:rsid w:val="001059DE"/>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表 (格子)15"/>
    <w:basedOn w:val="a2"/>
    <w:next w:val="af1"/>
    <w:uiPriority w:val="59"/>
    <w:rsid w:val="00F412F6"/>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2"/>
    <w:next w:val="af1"/>
    <w:uiPriority w:val="59"/>
    <w:rsid w:val="008B13EB"/>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2"/>
    <w:next w:val="af1"/>
    <w:uiPriority w:val="59"/>
    <w:rsid w:val="00373DBE"/>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表 (格子)211"/>
    <w:basedOn w:val="a2"/>
    <w:next w:val="af1"/>
    <w:uiPriority w:val="59"/>
    <w:rsid w:val="00F111AE"/>
    <w:rPr>
      <w:rFonts w:asciiTheme="minorHAnsi" w:eastAsiaTheme="minorEastAsia" w:hAnsiTheme="minorHAnsi"/>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2"/>
    <w:next w:val="af1"/>
    <w:uiPriority w:val="59"/>
    <w:rsid w:val="00F53172"/>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 (格子)71"/>
    <w:basedOn w:val="a2"/>
    <w:next w:val="af1"/>
    <w:uiPriority w:val="59"/>
    <w:rsid w:val="00F53172"/>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2"/>
    <w:next w:val="af1"/>
    <w:uiPriority w:val="59"/>
    <w:rsid w:val="000C2D2C"/>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
    <w:basedOn w:val="a2"/>
    <w:next w:val="af1"/>
    <w:uiPriority w:val="59"/>
    <w:rsid w:val="000C2D2C"/>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表 (格子)91"/>
    <w:basedOn w:val="a2"/>
    <w:next w:val="af1"/>
    <w:uiPriority w:val="59"/>
    <w:rsid w:val="000C2D2C"/>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表 (格子)101"/>
    <w:basedOn w:val="a2"/>
    <w:next w:val="af1"/>
    <w:uiPriority w:val="59"/>
    <w:rsid w:val="000C2D2C"/>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表 (格子)141"/>
    <w:basedOn w:val="a2"/>
    <w:next w:val="af1"/>
    <w:uiPriority w:val="59"/>
    <w:rsid w:val="000C2D2C"/>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2"/>
    <w:next w:val="af1"/>
    <w:uiPriority w:val="59"/>
    <w:rsid w:val="00181AA6"/>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2"/>
    <w:next w:val="af1"/>
    <w:uiPriority w:val="59"/>
    <w:rsid w:val="009C5DD8"/>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
    <w:name w:val="リストなし2"/>
    <w:next w:val="a3"/>
    <w:uiPriority w:val="99"/>
    <w:semiHidden/>
    <w:unhideWhenUsed/>
    <w:rsid w:val="00565A0D"/>
  </w:style>
  <w:style w:type="character" w:styleId="af6">
    <w:name w:val="annotation reference"/>
    <w:basedOn w:val="a1"/>
    <w:uiPriority w:val="99"/>
    <w:semiHidden/>
    <w:unhideWhenUsed/>
    <w:rsid w:val="00C05FF1"/>
    <w:rPr>
      <w:sz w:val="18"/>
      <w:szCs w:val="18"/>
    </w:rPr>
  </w:style>
  <w:style w:type="paragraph" w:styleId="af7">
    <w:name w:val="annotation text"/>
    <w:basedOn w:val="a"/>
    <w:link w:val="af8"/>
    <w:uiPriority w:val="99"/>
    <w:semiHidden/>
    <w:unhideWhenUsed/>
    <w:rsid w:val="00C05FF1"/>
    <w:pPr>
      <w:jc w:val="left"/>
    </w:pPr>
  </w:style>
  <w:style w:type="character" w:customStyle="1" w:styleId="af8">
    <w:name w:val="コメント文字列 (文字)"/>
    <w:basedOn w:val="a1"/>
    <w:link w:val="af7"/>
    <w:uiPriority w:val="99"/>
    <w:semiHidden/>
    <w:rsid w:val="00C05FF1"/>
  </w:style>
  <w:style w:type="paragraph" w:styleId="af9">
    <w:name w:val="annotation subject"/>
    <w:basedOn w:val="af7"/>
    <w:next w:val="af7"/>
    <w:link w:val="afa"/>
    <w:uiPriority w:val="99"/>
    <w:semiHidden/>
    <w:unhideWhenUsed/>
    <w:rsid w:val="00C05FF1"/>
    <w:rPr>
      <w:b/>
      <w:bCs/>
    </w:rPr>
  </w:style>
  <w:style w:type="character" w:customStyle="1" w:styleId="afa">
    <w:name w:val="コメント内容 (文字)"/>
    <w:basedOn w:val="af8"/>
    <w:link w:val="af9"/>
    <w:uiPriority w:val="99"/>
    <w:semiHidden/>
    <w:rsid w:val="00C05FF1"/>
    <w:rPr>
      <w:b/>
      <w:bCs/>
    </w:rPr>
  </w:style>
  <w:style w:type="table" w:customStyle="1" w:styleId="230">
    <w:name w:val="表 (格子)23"/>
    <w:basedOn w:val="a2"/>
    <w:next w:val="af1"/>
    <w:uiPriority w:val="59"/>
    <w:rsid w:val="00855498"/>
    <w:rPr>
      <w:rFonts w:ascii="Century"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7412A-1DC5-4304-9A47-C19B67A53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1023</TotalTime>
  <Pages>43</Pages>
  <Words>3351</Words>
  <Characters>19104</Characters>
  <Application>Microsoft Office Word</Application>
  <DocSecurity>0</DocSecurity>
  <Lines>159</Lines>
  <Paragraphs>44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林田 令</dc:creator>
  <cp:lastModifiedBy>篠田 和典</cp:lastModifiedBy>
  <cp:revision>114</cp:revision>
  <cp:lastPrinted>2024-04-16T06:46:00Z</cp:lastPrinted>
  <dcterms:created xsi:type="dcterms:W3CDTF">2016-07-27T01:30:00Z</dcterms:created>
  <dcterms:modified xsi:type="dcterms:W3CDTF">2024-04-17T01:13:00Z</dcterms:modified>
</cp:coreProperties>
</file>