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1BACA" w14:textId="56AC026F" w:rsidR="00FB192E" w:rsidRPr="0009791E" w:rsidRDefault="009A0943" w:rsidP="0009791E">
      <w:pPr>
        <w:adjustRightInd w:val="0"/>
        <w:snapToGrid w:val="0"/>
        <w:jc w:val="left"/>
        <w:rPr>
          <w:rFonts w:ascii="ＭＳ 明朝" w:eastAsia="ＭＳ 明朝" w:hAnsi="ＭＳ 明朝"/>
          <w:sz w:val="20"/>
          <w:szCs w:val="24"/>
        </w:rPr>
      </w:pPr>
      <w:bookmarkStart w:id="0" w:name="_GoBack"/>
      <w:bookmarkEnd w:id="0"/>
      <w:r>
        <w:rPr>
          <w:rFonts w:ascii="ＭＳ 明朝" w:eastAsia="ＭＳ 明朝" w:hAnsi="ＭＳ 明朝" w:hint="eastAsia"/>
          <w:sz w:val="20"/>
          <w:szCs w:val="24"/>
        </w:rPr>
        <w:t>（</w:t>
      </w:r>
      <w:r w:rsidR="00FB192E" w:rsidRPr="0009791E">
        <w:rPr>
          <w:rFonts w:ascii="ＭＳ 明朝" w:eastAsia="ＭＳ 明朝" w:hAnsi="ＭＳ 明朝" w:hint="eastAsia"/>
          <w:sz w:val="20"/>
          <w:szCs w:val="24"/>
        </w:rPr>
        <w:t>別紙）</w:t>
      </w:r>
      <w:r w:rsidR="00CB6137">
        <w:rPr>
          <w:rFonts w:ascii="ＭＳ 明朝" w:eastAsia="ＭＳ 明朝" w:hAnsi="ＭＳ 明朝" w:hint="eastAsia"/>
          <w:sz w:val="20"/>
          <w:szCs w:val="24"/>
        </w:rPr>
        <w:t>ドローンを用いた医薬品配送</w:t>
      </w:r>
      <w:r w:rsidR="00AC7F03" w:rsidRPr="00AC7F03">
        <w:rPr>
          <w:rFonts w:ascii="ＭＳ 明朝" w:eastAsia="ＭＳ 明朝" w:hAnsi="ＭＳ 明朝" w:hint="eastAsia"/>
          <w:sz w:val="20"/>
          <w:szCs w:val="24"/>
        </w:rPr>
        <w:t>の留意事項について</w:t>
      </w:r>
      <w:r w:rsidR="00AC7F03">
        <w:rPr>
          <w:rFonts w:ascii="ＭＳ 明朝" w:eastAsia="ＭＳ 明朝" w:hAnsi="ＭＳ 明朝" w:hint="eastAsia"/>
          <w:sz w:val="20"/>
          <w:szCs w:val="24"/>
        </w:rPr>
        <w:t xml:space="preserve">　</w:t>
      </w:r>
      <w:r w:rsidR="00FB192E" w:rsidRPr="0009791E">
        <w:rPr>
          <w:rFonts w:ascii="ＭＳ 明朝" w:eastAsia="ＭＳ 明朝" w:hAnsi="ＭＳ 明朝" w:hint="eastAsia"/>
          <w:sz w:val="20"/>
          <w:szCs w:val="24"/>
        </w:rPr>
        <w:t>チェックシート</w:t>
      </w:r>
    </w:p>
    <w:p w14:paraId="2FB7B2D5" w14:textId="77777777" w:rsidR="0009791E" w:rsidRDefault="0009791E" w:rsidP="0009791E">
      <w:pPr>
        <w:adjustRightInd w:val="0"/>
        <w:snapToGrid w:val="0"/>
        <w:rPr>
          <w:rFonts w:ascii="ＭＳ 明朝" w:eastAsia="ＭＳ 明朝" w:hAnsi="ＭＳ 明朝"/>
          <w:sz w:val="18"/>
          <w:szCs w:val="24"/>
        </w:rPr>
      </w:pPr>
    </w:p>
    <w:p w14:paraId="35545FA2" w14:textId="77777777" w:rsidR="00FB192E" w:rsidRPr="00136487" w:rsidRDefault="00FB192E" w:rsidP="0009791E">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点検日【</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前回点検日【</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p>
    <w:p w14:paraId="00E5A3EB" w14:textId="77777777" w:rsidR="00FB192E" w:rsidRPr="00136487" w:rsidRDefault="00FB192E" w:rsidP="0009791E">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点検担当者【</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前回点検担当者【</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】※公表時は役職名でも可</w:t>
      </w:r>
    </w:p>
    <w:p w14:paraId="04CE2E97" w14:textId="77777777" w:rsidR="00136487" w:rsidRPr="00136487" w:rsidRDefault="00136487" w:rsidP="0009791E">
      <w:pPr>
        <w:adjustRightInd w:val="0"/>
        <w:snapToGrid w:val="0"/>
        <w:rPr>
          <w:rFonts w:ascii="ＭＳ 明朝" w:eastAsia="ＭＳ 明朝" w:hAnsi="ＭＳ 明朝"/>
          <w:sz w:val="14"/>
          <w:szCs w:val="24"/>
        </w:rPr>
      </w:pPr>
    </w:p>
    <w:p w14:paraId="0353B22B" w14:textId="2CE24F0D" w:rsidR="00FB192E" w:rsidRDefault="00FB192E" w:rsidP="00136487">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※求められる事項を満たしている</w:t>
      </w:r>
      <w:r w:rsidR="006C4800">
        <w:rPr>
          <w:rFonts w:ascii="ＭＳ 明朝" w:eastAsia="ＭＳ 明朝" w:hAnsi="ＭＳ 明朝" w:hint="eastAsia"/>
          <w:sz w:val="14"/>
          <w:szCs w:val="24"/>
        </w:rPr>
        <w:t>場合又は</w:t>
      </w:r>
      <w:r w:rsidRPr="00136487">
        <w:rPr>
          <w:rFonts w:ascii="ＭＳ 明朝" w:eastAsia="ＭＳ 明朝" w:hAnsi="ＭＳ 明朝" w:hint="eastAsia"/>
          <w:sz w:val="14"/>
          <w:szCs w:val="24"/>
        </w:rPr>
        <w:t>同等以上の対応を行っている場合にチェックを付けること</w:t>
      </w:r>
      <w:r w:rsidR="000B6659">
        <w:rPr>
          <w:rFonts w:ascii="ＭＳ 明朝" w:eastAsia="ＭＳ 明朝" w:hAnsi="ＭＳ 明朝" w:hint="eastAsia"/>
          <w:sz w:val="14"/>
          <w:szCs w:val="24"/>
        </w:rPr>
        <w:t>。</w:t>
      </w:r>
    </w:p>
    <w:p w14:paraId="3CE6BD90" w14:textId="77777777" w:rsidR="00136487" w:rsidRPr="00136487" w:rsidRDefault="00136487" w:rsidP="00136487">
      <w:pPr>
        <w:adjustRightInd w:val="0"/>
        <w:snapToGrid w:val="0"/>
        <w:rPr>
          <w:rFonts w:ascii="ＭＳ 明朝" w:eastAsia="ＭＳ 明朝" w:hAnsi="ＭＳ 明朝"/>
          <w:sz w:val="14"/>
          <w:szCs w:val="24"/>
        </w:rPr>
      </w:pPr>
    </w:p>
    <w:p w14:paraId="7B032204" w14:textId="22274703" w:rsidR="00FB192E" w:rsidRPr="00136487" w:rsidRDefault="00AC7F03">
      <w:pPr>
        <w:rPr>
          <w:rFonts w:ascii="ＭＳ 明朝" w:eastAsia="ＭＳ 明朝" w:hAnsi="ＭＳ 明朝"/>
          <w:sz w:val="14"/>
          <w:szCs w:val="24"/>
        </w:rPr>
      </w:pPr>
      <w:r>
        <w:rPr>
          <w:rFonts w:ascii="ＭＳ 明朝" w:eastAsia="ＭＳ 明朝" w:hAnsi="ＭＳ 明朝" w:hint="eastAsia"/>
          <w:sz w:val="14"/>
          <w:szCs w:val="24"/>
        </w:rPr>
        <w:t>確認</w:t>
      </w:r>
      <w:r w:rsidR="007251F5" w:rsidRPr="00136487">
        <w:rPr>
          <w:rFonts w:ascii="ＭＳ 明朝" w:eastAsia="ＭＳ 明朝" w:hAnsi="ＭＳ 明朝" w:hint="eastAsia"/>
          <w:sz w:val="14"/>
          <w:szCs w:val="24"/>
        </w:rPr>
        <w:t>事項</w:t>
      </w:r>
    </w:p>
    <w:tbl>
      <w:tblPr>
        <w:tblStyle w:val="a3"/>
        <w:tblW w:w="8427" w:type="dxa"/>
        <w:tblLook w:val="04A0" w:firstRow="1" w:lastRow="0" w:firstColumn="1" w:lastColumn="0" w:noHBand="0" w:noVBand="1"/>
      </w:tblPr>
      <w:tblGrid>
        <w:gridCol w:w="846"/>
        <w:gridCol w:w="4678"/>
        <w:gridCol w:w="708"/>
        <w:gridCol w:w="284"/>
        <w:gridCol w:w="1911"/>
      </w:tblGrid>
      <w:tr w:rsidR="00DB3B61" w14:paraId="63D7BC77" w14:textId="77777777" w:rsidTr="12C8E7A3">
        <w:trPr>
          <w:trHeight w:val="340"/>
          <w:tblHeader/>
        </w:trPr>
        <w:tc>
          <w:tcPr>
            <w:tcW w:w="846" w:type="dxa"/>
            <w:vAlign w:val="center"/>
          </w:tcPr>
          <w:p w14:paraId="423CE917" w14:textId="77777777" w:rsidR="007251F5" w:rsidRPr="006317C0" w:rsidRDefault="007251F5" w:rsidP="006317C0">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項目番号</w:t>
            </w:r>
          </w:p>
        </w:tc>
        <w:tc>
          <w:tcPr>
            <w:tcW w:w="4678" w:type="dxa"/>
            <w:vAlign w:val="center"/>
          </w:tcPr>
          <w:p w14:paraId="35C6F817"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内容</w:t>
            </w:r>
          </w:p>
        </w:tc>
        <w:tc>
          <w:tcPr>
            <w:tcW w:w="708" w:type="dxa"/>
            <w:tcBorders>
              <w:right w:val="single" w:sz="4" w:space="0" w:color="auto"/>
            </w:tcBorders>
            <w:vAlign w:val="center"/>
          </w:tcPr>
          <w:p w14:paraId="2D2850F0"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チェック</w:t>
            </w:r>
          </w:p>
        </w:tc>
        <w:tc>
          <w:tcPr>
            <w:tcW w:w="284" w:type="dxa"/>
            <w:tcBorders>
              <w:top w:val="nil"/>
              <w:left w:val="single" w:sz="4" w:space="0" w:color="auto"/>
              <w:bottom w:val="nil"/>
              <w:right w:val="single" w:sz="4" w:space="0" w:color="auto"/>
            </w:tcBorders>
            <w:shd w:val="clear" w:color="auto" w:fill="auto"/>
            <w:vAlign w:val="center"/>
          </w:tcPr>
          <w:p w14:paraId="7EB5E512" w14:textId="77777777" w:rsidR="007251F5" w:rsidRPr="006317C0" w:rsidRDefault="007251F5" w:rsidP="0009791E">
            <w:pPr>
              <w:adjustRightInd w:val="0"/>
              <w:snapToGrid w:val="0"/>
              <w:jc w:val="center"/>
              <w:rPr>
                <w:rFonts w:ascii="ＭＳ 明朝" w:eastAsia="ＭＳ 明朝" w:hAnsi="ＭＳ 明朝" w:cs="Times New Roman"/>
                <w:sz w:val="12"/>
                <w:szCs w:val="16"/>
              </w:rPr>
            </w:pPr>
          </w:p>
        </w:tc>
        <w:tc>
          <w:tcPr>
            <w:tcW w:w="1911" w:type="dxa"/>
            <w:tcBorders>
              <w:left w:val="single" w:sz="4" w:space="0" w:color="auto"/>
            </w:tcBorders>
            <w:vAlign w:val="center"/>
          </w:tcPr>
          <w:p w14:paraId="2321D43C"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対応内容詳細（公表不要）</w:t>
            </w:r>
          </w:p>
        </w:tc>
      </w:tr>
      <w:tr w:rsidR="00D81D37" w14:paraId="456F3A45" w14:textId="77777777" w:rsidTr="12C8E7A3">
        <w:tc>
          <w:tcPr>
            <w:tcW w:w="6232" w:type="dxa"/>
            <w:gridSpan w:val="3"/>
            <w:tcBorders>
              <w:right w:val="single" w:sz="4" w:space="0" w:color="auto"/>
            </w:tcBorders>
            <w:shd w:val="clear" w:color="auto" w:fill="D9E2F3" w:themeFill="accent5" w:themeFillTint="33"/>
            <w:vAlign w:val="center"/>
          </w:tcPr>
          <w:p w14:paraId="666603AF" w14:textId="00FF6EEF" w:rsidR="00D81D37" w:rsidRPr="006317C0"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r w:rsidR="00AC6B87">
              <w:rPr>
                <w:rFonts w:ascii="ＭＳ 明朝" w:eastAsia="ＭＳ 明朝" w:hAnsi="ＭＳ 明朝" w:cs="Times New Roman" w:hint="eastAsia"/>
                <w:sz w:val="12"/>
                <w:szCs w:val="16"/>
              </w:rPr>
              <w:t xml:space="preserve">　</w:t>
            </w:r>
            <w:r w:rsidR="00C57AA2">
              <w:rPr>
                <w:rFonts w:ascii="ＭＳ 明朝" w:eastAsia="ＭＳ 明朝" w:hAnsi="ＭＳ 明朝" w:cs="Times New Roman" w:hint="eastAsia"/>
                <w:sz w:val="12"/>
                <w:szCs w:val="16"/>
              </w:rPr>
              <w:t>基本</w:t>
            </w:r>
            <w:r w:rsidRPr="006317C0">
              <w:rPr>
                <w:rFonts w:ascii="ＭＳ 明朝" w:eastAsia="ＭＳ 明朝" w:hAnsi="ＭＳ 明朝" w:cs="Times New Roman" w:hint="eastAsia"/>
                <w:sz w:val="12"/>
                <w:szCs w:val="16"/>
              </w:rPr>
              <w:t>的事項</w:t>
            </w:r>
          </w:p>
        </w:tc>
        <w:tc>
          <w:tcPr>
            <w:tcW w:w="284" w:type="dxa"/>
            <w:tcBorders>
              <w:top w:val="nil"/>
              <w:left w:val="single" w:sz="4" w:space="0" w:color="auto"/>
              <w:bottom w:val="nil"/>
              <w:right w:val="single" w:sz="4" w:space="0" w:color="auto"/>
            </w:tcBorders>
            <w:shd w:val="clear" w:color="auto" w:fill="auto"/>
          </w:tcPr>
          <w:p w14:paraId="72A84456"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3C52896F"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317C0" w14:paraId="5FD22E09" w14:textId="77777777" w:rsidTr="12C8E7A3">
        <w:tc>
          <w:tcPr>
            <w:tcW w:w="846" w:type="dxa"/>
            <w:vAlign w:val="center"/>
          </w:tcPr>
          <w:p w14:paraId="368A56ED" w14:textId="643EC794"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sidRPr="006317C0">
              <w:rPr>
                <w:rFonts w:ascii="ＭＳ 明朝" w:eastAsia="ＭＳ 明朝" w:hAnsi="ＭＳ 明朝" w:cs="Times New Roman" w:hint="eastAsia"/>
                <w:sz w:val="12"/>
                <w:szCs w:val="16"/>
              </w:rPr>
              <w:t>）</w:t>
            </w:r>
          </w:p>
        </w:tc>
        <w:tc>
          <w:tcPr>
            <w:tcW w:w="4678" w:type="dxa"/>
          </w:tcPr>
          <w:p w14:paraId="74359A6F" w14:textId="604E34B2" w:rsidR="007251F5" w:rsidRPr="006317C0" w:rsidRDefault="00FE22B3"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配送する医薬品の品質確保、</w:t>
            </w:r>
            <w:r w:rsidR="00B1704B">
              <w:rPr>
                <w:rFonts w:ascii="ＭＳ 明朝" w:eastAsia="ＭＳ 明朝" w:hAnsi="ＭＳ 明朝" w:cs="Times New Roman" w:hint="eastAsia"/>
                <w:sz w:val="12"/>
                <w:szCs w:val="16"/>
              </w:rPr>
              <w:t>事業者又は患者への</w:t>
            </w:r>
            <w:r w:rsidR="00A20EDE">
              <w:rPr>
                <w:rFonts w:ascii="ＭＳ 明朝" w:eastAsia="ＭＳ 明朝" w:hAnsi="ＭＳ 明朝" w:cs="Times New Roman" w:hint="eastAsia"/>
                <w:sz w:val="12"/>
                <w:szCs w:val="16"/>
              </w:rPr>
              <w:t>速やかで</w:t>
            </w:r>
            <w:r w:rsidR="00B1704B">
              <w:rPr>
                <w:rFonts w:ascii="ＭＳ 明朝" w:eastAsia="ＭＳ 明朝" w:hAnsi="ＭＳ 明朝" w:cs="Times New Roman" w:hint="eastAsia"/>
                <w:sz w:val="12"/>
                <w:szCs w:val="16"/>
              </w:rPr>
              <w:t>確実な授与等の観点から</w:t>
            </w:r>
            <w:r w:rsidR="000F6E68">
              <w:rPr>
                <w:rFonts w:ascii="ＭＳ 明朝" w:eastAsia="ＭＳ 明朝" w:hAnsi="ＭＳ 明朝" w:cs="Times New Roman" w:hint="eastAsia"/>
                <w:sz w:val="12"/>
                <w:szCs w:val="16"/>
              </w:rPr>
              <w:t>他の配送手段と比較検討を行い</w:t>
            </w:r>
            <w:r w:rsidR="00B1704B">
              <w:rPr>
                <w:rFonts w:ascii="ＭＳ 明朝" w:eastAsia="ＭＳ 明朝" w:hAnsi="ＭＳ 明朝" w:cs="Times New Roman" w:hint="eastAsia"/>
                <w:sz w:val="12"/>
                <w:szCs w:val="16"/>
              </w:rPr>
              <w:t>、</w:t>
            </w:r>
            <w:r w:rsidR="00C57AA2">
              <w:rPr>
                <w:rFonts w:ascii="ＭＳ 明朝" w:eastAsia="ＭＳ 明朝" w:hAnsi="ＭＳ 明朝" w:cs="Times New Roman" w:hint="eastAsia"/>
                <w:sz w:val="12"/>
                <w:szCs w:val="16"/>
              </w:rPr>
              <w:t>ドローンを用いることが</w:t>
            </w:r>
            <w:r w:rsidR="00815A13">
              <w:rPr>
                <w:rFonts w:ascii="ＭＳ 明朝" w:eastAsia="ＭＳ 明朝" w:hAnsi="ＭＳ 明朝" w:cs="Times New Roman" w:hint="eastAsia"/>
                <w:sz w:val="12"/>
                <w:szCs w:val="16"/>
              </w:rPr>
              <w:t>最も適切な手段である</w:t>
            </w:r>
            <w:r w:rsidR="009B16B1">
              <w:rPr>
                <w:rFonts w:ascii="ＭＳ 明朝" w:eastAsia="ＭＳ 明朝" w:hAnsi="ＭＳ 明朝" w:cs="Times New Roman" w:hint="eastAsia"/>
                <w:sz w:val="12"/>
                <w:szCs w:val="16"/>
              </w:rPr>
              <w:t>ことを確認している</w:t>
            </w:r>
            <w:r w:rsidR="00815A13">
              <w:rPr>
                <w:rFonts w:ascii="ＭＳ 明朝" w:eastAsia="ＭＳ 明朝" w:hAnsi="ＭＳ 明朝" w:cs="Times New Roman" w:hint="eastAsia"/>
                <w:sz w:val="12"/>
                <w:szCs w:val="16"/>
              </w:rPr>
              <w:t>。</w:t>
            </w:r>
          </w:p>
        </w:tc>
        <w:tc>
          <w:tcPr>
            <w:tcW w:w="708" w:type="dxa"/>
            <w:tcBorders>
              <w:right w:val="single" w:sz="4" w:space="0" w:color="auto"/>
            </w:tcBorders>
          </w:tcPr>
          <w:p w14:paraId="47729A72"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29BE6A7"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1EC42FA" w14:textId="77777777" w:rsidR="007251F5" w:rsidRPr="006317C0" w:rsidRDefault="007251F5" w:rsidP="00A43150">
            <w:pPr>
              <w:adjustRightInd w:val="0"/>
              <w:snapToGrid w:val="0"/>
              <w:rPr>
                <w:rFonts w:ascii="ＭＳ 明朝" w:eastAsia="ＭＳ 明朝" w:hAnsi="ＭＳ 明朝" w:cs="Times New Roman"/>
                <w:sz w:val="12"/>
                <w:szCs w:val="16"/>
              </w:rPr>
            </w:pPr>
          </w:p>
        </w:tc>
      </w:tr>
      <w:tr w:rsidR="006317C0" w14:paraId="23BE2E08" w14:textId="77777777" w:rsidTr="12C8E7A3">
        <w:tc>
          <w:tcPr>
            <w:tcW w:w="846" w:type="dxa"/>
            <w:vAlign w:val="center"/>
          </w:tcPr>
          <w:p w14:paraId="1D3CF879" w14:textId="577B6855"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sidRPr="006317C0">
              <w:rPr>
                <w:rFonts w:ascii="ＭＳ 明朝" w:eastAsia="ＭＳ 明朝" w:hAnsi="ＭＳ 明朝" w:cs="Times New Roman" w:hint="eastAsia"/>
                <w:sz w:val="12"/>
                <w:szCs w:val="16"/>
              </w:rPr>
              <w:t>）</w:t>
            </w:r>
          </w:p>
        </w:tc>
        <w:tc>
          <w:tcPr>
            <w:tcW w:w="4678" w:type="dxa"/>
          </w:tcPr>
          <w:p w14:paraId="47150556" w14:textId="7698C4EE" w:rsidR="007251F5" w:rsidRPr="006317C0" w:rsidRDefault="005A4A22"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ドローンを用いた医薬品配送事業について、</w:t>
            </w:r>
            <w:r w:rsidR="00A116E7">
              <w:rPr>
                <w:rFonts w:ascii="ＭＳ 明朝" w:eastAsia="ＭＳ 明朝" w:hAnsi="ＭＳ 明朝" w:cs="Times New Roman" w:hint="eastAsia"/>
                <w:sz w:val="12"/>
                <w:szCs w:val="16"/>
              </w:rPr>
              <w:t>サービス提供地域における</w:t>
            </w:r>
            <w:r>
              <w:rPr>
                <w:rFonts w:ascii="ＭＳ 明朝" w:eastAsia="ＭＳ 明朝" w:hAnsi="ＭＳ 明朝" w:cs="Times New Roman" w:hint="eastAsia"/>
                <w:sz w:val="12"/>
                <w:szCs w:val="16"/>
              </w:rPr>
              <w:t>医療提供関係者</w:t>
            </w:r>
            <w:r w:rsidR="00C47FCB">
              <w:rPr>
                <w:rFonts w:ascii="ＭＳ 明朝" w:eastAsia="ＭＳ 明朝" w:hAnsi="ＭＳ 明朝" w:cs="Times New Roman" w:hint="eastAsia"/>
                <w:sz w:val="12"/>
                <w:szCs w:val="16"/>
              </w:rPr>
              <w:t>と連携・協議の上で事業計画を作成し、当該計画について関係者の理解を得</w:t>
            </w:r>
            <w:r>
              <w:rPr>
                <w:rFonts w:ascii="ＭＳ 明朝" w:eastAsia="ＭＳ 明朝" w:hAnsi="ＭＳ 明朝" w:cs="Times New Roman" w:hint="eastAsia"/>
                <w:sz w:val="12"/>
                <w:szCs w:val="16"/>
              </w:rPr>
              <w:t>ている。</w:t>
            </w:r>
          </w:p>
        </w:tc>
        <w:tc>
          <w:tcPr>
            <w:tcW w:w="708" w:type="dxa"/>
            <w:tcBorders>
              <w:right w:val="single" w:sz="4" w:space="0" w:color="auto"/>
            </w:tcBorders>
          </w:tcPr>
          <w:p w14:paraId="0C7A83BF"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31CDF26"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15A98774" w14:textId="77777777" w:rsidR="007251F5" w:rsidRPr="006317C0" w:rsidRDefault="007251F5" w:rsidP="00A43150">
            <w:pPr>
              <w:adjustRightInd w:val="0"/>
              <w:snapToGrid w:val="0"/>
              <w:rPr>
                <w:rFonts w:ascii="ＭＳ 明朝" w:eastAsia="ＭＳ 明朝" w:hAnsi="ＭＳ 明朝" w:cs="Times New Roman"/>
                <w:sz w:val="12"/>
                <w:szCs w:val="16"/>
              </w:rPr>
            </w:pPr>
          </w:p>
        </w:tc>
      </w:tr>
      <w:tr w:rsidR="001E2279" w14:paraId="4406DE42" w14:textId="77777777" w:rsidTr="12C8E7A3">
        <w:tc>
          <w:tcPr>
            <w:tcW w:w="5524" w:type="dxa"/>
            <w:gridSpan w:val="2"/>
            <w:shd w:val="clear" w:color="auto" w:fill="D9E2F3" w:themeFill="accent5" w:themeFillTint="33"/>
            <w:vAlign w:val="center"/>
          </w:tcPr>
          <w:p w14:paraId="4BA8FB22" w14:textId="340BF753" w:rsidR="001E2279" w:rsidRPr="006317C0" w:rsidRDefault="001E2279" w:rsidP="004074CC">
            <w:pPr>
              <w:adjustRightInd w:val="0"/>
              <w:snapToGrid w:val="0"/>
              <w:ind w:left="120" w:hangingChars="100" w:hanging="12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r w:rsidR="004074CC">
              <w:rPr>
                <w:rFonts w:ascii="ＭＳ 明朝" w:eastAsia="ＭＳ 明朝" w:hAnsi="ＭＳ 明朝" w:cs="Times New Roman" w:hint="eastAsia"/>
                <w:sz w:val="12"/>
                <w:szCs w:val="16"/>
              </w:rPr>
              <w:t xml:space="preserve">　</w:t>
            </w:r>
            <w:r w:rsidR="004074CC" w:rsidRPr="004074CC">
              <w:rPr>
                <w:rFonts w:ascii="ＭＳ 明朝" w:eastAsia="ＭＳ 明朝" w:hAnsi="ＭＳ 明朝" w:cs="Times New Roman" w:hint="eastAsia"/>
                <w:sz w:val="12"/>
                <w:szCs w:val="16"/>
              </w:rPr>
              <w:t>医薬品販売業者又は薬局から、医薬品販売業者、薬局又は医療機関に対して医薬品を配送する際の留意事項</w:t>
            </w:r>
          </w:p>
        </w:tc>
        <w:tc>
          <w:tcPr>
            <w:tcW w:w="708" w:type="dxa"/>
            <w:tcBorders>
              <w:right w:val="single" w:sz="4" w:space="0" w:color="auto"/>
            </w:tcBorders>
            <w:shd w:val="clear" w:color="auto" w:fill="D9E2F3" w:themeFill="accent5" w:themeFillTint="33"/>
          </w:tcPr>
          <w:p w14:paraId="2CB72EC1" w14:textId="77777777" w:rsidR="001E2279" w:rsidRPr="006317C0" w:rsidRDefault="001E2279"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A896F11" w14:textId="77777777" w:rsidR="001E2279" w:rsidRPr="006317C0" w:rsidRDefault="001E2279"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5576A78E" w14:textId="77777777" w:rsidR="001E2279" w:rsidRPr="006317C0" w:rsidRDefault="001E2279" w:rsidP="00A43150">
            <w:pPr>
              <w:adjustRightInd w:val="0"/>
              <w:snapToGrid w:val="0"/>
              <w:rPr>
                <w:rFonts w:ascii="ＭＳ 明朝" w:eastAsia="ＭＳ 明朝" w:hAnsi="ＭＳ 明朝" w:cs="Times New Roman"/>
                <w:sz w:val="12"/>
                <w:szCs w:val="16"/>
              </w:rPr>
            </w:pPr>
          </w:p>
        </w:tc>
      </w:tr>
      <w:tr w:rsidR="00D81D37" w14:paraId="751FFFFA" w14:textId="77777777" w:rsidTr="12C8E7A3">
        <w:tc>
          <w:tcPr>
            <w:tcW w:w="5524" w:type="dxa"/>
            <w:gridSpan w:val="2"/>
            <w:shd w:val="clear" w:color="auto" w:fill="D9E2F3" w:themeFill="accent5" w:themeFillTint="33"/>
            <w:vAlign w:val="center"/>
          </w:tcPr>
          <w:p w14:paraId="0D8F859B" w14:textId="624F65B1" w:rsidR="00D81D37" w:rsidRPr="006317C0" w:rsidRDefault="00A1372B" w:rsidP="00D81D37">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93ADA">
              <w:rPr>
                <w:rFonts w:ascii="ＭＳ 明朝" w:eastAsia="ＭＳ 明朝" w:hAnsi="ＭＳ 明朝" w:cs="Times New Roman" w:hint="eastAsia"/>
                <w:sz w:val="12"/>
                <w:szCs w:val="16"/>
              </w:rPr>
              <w:t>１</w:t>
            </w:r>
            <w:r>
              <w:rPr>
                <w:rFonts w:ascii="ＭＳ 明朝" w:eastAsia="ＭＳ 明朝" w:hAnsi="ＭＳ 明朝" w:cs="Times New Roman" w:hint="eastAsia"/>
                <w:sz w:val="12"/>
                <w:szCs w:val="16"/>
              </w:rPr>
              <w:t>）</w:t>
            </w:r>
            <w:r w:rsidR="006306BA">
              <w:rPr>
                <w:rFonts w:ascii="ＭＳ 明朝" w:eastAsia="ＭＳ 明朝" w:hAnsi="ＭＳ 明朝" w:cs="Times New Roman" w:hint="eastAsia"/>
                <w:sz w:val="12"/>
                <w:szCs w:val="16"/>
              </w:rPr>
              <w:t xml:space="preserve">　</w:t>
            </w:r>
            <w:r w:rsidR="00EC4C46">
              <w:rPr>
                <w:rFonts w:ascii="ＭＳ 明朝" w:eastAsia="ＭＳ 明朝" w:hAnsi="ＭＳ 明朝" w:cs="Times New Roman" w:hint="eastAsia"/>
                <w:sz w:val="12"/>
                <w:szCs w:val="16"/>
              </w:rPr>
              <w:t>事業計画</w:t>
            </w:r>
            <w:r w:rsidR="0001582B">
              <w:rPr>
                <w:rFonts w:ascii="ＭＳ 明朝" w:eastAsia="ＭＳ 明朝" w:hAnsi="ＭＳ 明朝" w:cs="Times New Roman" w:hint="eastAsia"/>
                <w:sz w:val="12"/>
                <w:szCs w:val="16"/>
              </w:rPr>
              <w:t>及び業務手順書</w:t>
            </w:r>
            <w:r w:rsidR="00EC4C46">
              <w:rPr>
                <w:rFonts w:ascii="ＭＳ 明朝" w:eastAsia="ＭＳ 明朝" w:hAnsi="ＭＳ 明朝" w:cs="Times New Roman" w:hint="eastAsia"/>
                <w:sz w:val="12"/>
                <w:szCs w:val="16"/>
              </w:rPr>
              <w:t>の</w:t>
            </w:r>
            <w:r w:rsidR="0001582B">
              <w:rPr>
                <w:rFonts w:ascii="ＭＳ 明朝" w:eastAsia="ＭＳ 明朝" w:hAnsi="ＭＳ 明朝" w:cs="Times New Roman" w:hint="eastAsia"/>
                <w:sz w:val="12"/>
                <w:szCs w:val="16"/>
              </w:rPr>
              <w:t>作成</w:t>
            </w:r>
          </w:p>
        </w:tc>
        <w:tc>
          <w:tcPr>
            <w:tcW w:w="708" w:type="dxa"/>
            <w:tcBorders>
              <w:right w:val="single" w:sz="4" w:space="0" w:color="auto"/>
            </w:tcBorders>
            <w:shd w:val="clear" w:color="auto" w:fill="D9E2F3" w:themeFill="accent5" w:themeFillTint="33"/>
          </w:tcPr>
          <w:p w14:paraId="5605459A"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234C0AED"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374BE1BE"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A56A5" w14:paraId="1BBCE045" w14:textId="77777777" w:rsidTr="12C8E7A3">
        <w:tc>
          <w:tcPr>
            <w:tcW w:w="846" w:type="dxa"/>
            <w:vAlign w:val="center"/>
          </w:tcPr>
          <w:p w14:paraId="7D051085" w14:textId="55531540" w:rsidR="006A56A5" w:rsidRPr="006317C0" w:rsidRDefault="00C73C3C"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（ⅰ）</w:t>
            </w:r>
          </w:p>
        </w:tc>
        <w:tc>
          <w:tcPr>
            <w:tcW w:w="4678" w:type="dxa"/>
          </w:tcPr>
          <w:p w14:paraId="4657BF0B" w14:textId="6F66590B" w:rsidR="006A56A5" w:rsidRPr="00C47FCB" w:rsidRDefault="00617DD2" w:rsidP="00C47FCB">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下記の</w:t>
            </w:r>
            <w:r w:rsidR="00C47FCB" w:rsidRPr="00C47FCB">
              <w:rPr>
                <w:rFonts w:ascii="ＭＳ 明朝" w:eastAsia="ＭＳ 明朝" w:hAnsi="ＭＳ 明朝" w:cs="Times New Roman" w:hint="eastAsia"/>
                <w:sz w:val="12"/>
                <w:szCs w:val="16"/>
              </w:rPr>
              <w:t>①</w:t>
            </w:r>
            <w:r w:rsidR="00C47FCB">
              <w:rPr>
                <w:rFonts w:ascii="ＭＳ 明朝" w:eastAsia="ＭＳ 明朝" w:hAnsi="ＭＳ 明朝" w:cs="Times New Roman" w:hint="eastAsia"/>
                <w:sz w:val="12"/>
                <w:szCs w:val="16"/>
              </w:rPr>
              <w:t>～③</w:t>
            </w:r>
            <w:r w:rsidR="006A56A5" w:rsidRPr="00C47FCB">
              <w:rPr>
                <w:rFonts w:ascii="ＭＳ 明朝" w:eastAsia="ＭＳ 明朝" w:hAnsi="ＭＳ 明朝" w:cs="Times New Roman" w:hint="eastAsia"/>
                <w:sz w:val="12"/>
                <w:szCs w:val="16"/>
              </w:rPr>
              <w:t>の内容を踏まえ、事業計画</w:t>
            </w:r>
            <w:r w:rsidR="005211DE" w:rsidRPr="00C47FCB">
              <w:rPr>
                <w:rFonts w:ascii="ＭＳ 明朝" w:eastAsia="ＭＳ 明朝" w:hAnsi="ＭＳ 明朝" w:cs="Times New Roman" w:hint="eastAsia"/>
                <w:sz w:val="12"/>
                <w:szCs w:val="16"/>
              </w:rPr>
              <w:t>及び事業計画において決定した配送方法を確実に実施するための業務手順書</w:t>
            </w:r>
            <w:r w:rsidR="006A56A5" w:rsidRPr="00C47FCB">
              <w:rPr>
                <w:rFonts w:ascii="ＭＳ 明朝" w:eastAsia="ＭＳ 明朝" w:hAnsi="ＭＳ 明朝" w:cs="Times New Roman" w:hint="eastAsia"/>
                <w:sz w:val="12"/>
                <w:szCs w:val="16"/>
              </w:rPr>
              <w:t>を</w:t>
            </w:r>
            <w:r w:rsidR="005211DE" w:rsidRPr="00C47FCB">
              <w:rPr>
                <w:rFonts w:ascii="ＭＳ 明朝" w:eastAsia="ＭＳ 明朝" w:hAnsi="ＭＳ 明朝" w:cs="Times New Roman" w:hint="eastAsia"/>
                <w:sz w:val="12"/>
                <w:szCs w:val="16"/>
              </w:rPr>
              <w:t>作成</w:t>
            </w:r>
            <w:r w:rsidR="006A56A5" w:rsidRPr="00C47FCB">
              <w:rPr>
                <w:rFonts w:ascii="ＭＳ 明朝" w:eastAsia="ＭＳ 明朝" w:hAnsi="ＭＳ 明朝" w:cs="Times New Roman" w:hint="eastAsia"/>
                <w:sz w:val="12"/>
                <w:szCs w:val="16"/>
              </w:rPr>
              <w:t>している。</w:t>
            </w:r>
          </w:p>
        </w:tc>
        <w:tc>
          <w:tcPr>
            <w:tcW w:w="708" w:type="dxa"/>
            <w:tcBorders>
              <w:right w:val="single" w:sz="4" w:space="0" w:color="auto"/>
            </w:tcBorders>
          </w:tcPr>
          <w:p w14:paraId="2F48E53C" w14:textId="77777777" w:rsidR="006A56A5" w:rsidRPr="006317C0" w:rsidRDefault="006A56A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A8EF947" w14:textId="77777777" w:rsidR="006A56A5" w:rsidRPr="006317C0" w:rsidRDefault="006A56A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9FDE165" w14:textId="77777777" w:rsidR="006A56A5" w:rsidRPr="006317C0" w:rsidRDefault="006A56A5" w:rsidP="00A43150">
            <w:pPr>
              <w:adjustRightInd w:val="0"/>
              <w:snapToGrid w:val="0"/>
              <w:rPr>
                <w:rFonts w:ascii="ＭＳ 明朝" w:eastAsia="ＭＳ 明朝" w:hAnsi="ＭＳ 明朝" w:cs="Times New Roman"/>
                <w:sz w:val="12"/>
                <w:szCs w:val="16"/>
              </w:rPr>
            </w:pPr>
          </w:p>
        </w:tc>
      </w:tr>
      <w:tr w:rsidR="00C73C3C" w14:paraId="4D5BC2AF" w14:textId="77777777" w:rsidTr="00D21A83">
        <w:tc>
          <w:tcPr>
            <w:tcW w:w="6232" w:type="dxa"/>
            <w:gridSpan w:val="3"/>
            <w:tcBorders>
              <w:right w:val="single" w:sz="4" w:space="0" w:color="auto"/>
            </w:tcBorders>
            <w:shd w:val="clear" w:color="auto" w:fill="D9E2F3" w:themeFill="accent5" w:themeFillTint="33"/>
            <w:vAlign w:val="center"/>
          </w:tcPr>
          <w:p w14:paraId="71BA6916" w14:textId="427159CB" w:rsidR="00C73C3C" w:rsidRPr="0001582B" w:rsidRDefault="0001582B" w:rsidP="0001582B">
            <w:pPr>
              <w:adjustRightInd w:val="0"/>
              <w:snapToGrid w:val="0"/>
              <w:ind w:firstLineChars="100" w:firstLine="120"/>
              <w:rPr>
                <w:rFonts w:ascii="ＭＳ 明朝" w:eastAsia="ＭＳ 明朝" w:hAnsi="ＭＳ 明朝" w:cs="Times New Roman"/>
                <w:sz w:val="12"/>
                <w:szCs w:val="16"/>
              </w:rPr>
            </w:pPr>
            <w:r>
              <w:rPr>
                <w:rFonts w:ascii="ＭＳ 明朝" w:eastAsia="ＭＳ 明朝" w:hAnsi="ＭＳ 明朝" w:cs="Times New Roman" w:hint="eastAsia"/>
                <w:sz w:val="12"/>
                <w:szCs w:val="16"/>
              </w:rPr>
              <w:t>①　配</w:t>
            </w:r>
            <w:r w:rsidR="00C73C3C" w:rsidRPr="0001582B">
              <w:rPr>
                <w:rFonts w:ascii="ＭＳ 明朝" w:eastAsia="ＭＳ 明朝" w:hAnsi="ＭＳ 明朝" w:cs="Times New Roman" w:hint="eastAsia"/>
                <w:sz w:val="12"/>
                <w:szCs w:val="16"/>
              </w:rPr>
              <w:t>送の対象とする医薬品</w:t>
            </w:r>
          </w:p>
        </w:tc>
        <w:tc>
          <w:tcPr>
            <w:tcW w:w="284" w:type="dxa"/>
            <w:tcBorders>
              <w:top w:val="nil"/>
              <w:left w:val="single" w:sz="4" w:space="0" w:color="auto"/>
              <w:bottom w:val="nil"/>
              <w:right w:val="single" w:sz="4" w:space="0" w:color="auto"/>
            </w:tcBorders>
            <w:shd w:val="clear" w:color="auto" w:fill="auto"/>
          </w:tcPr>
          <w:p w14:paraId="175E63B6" w14:textId="77777777" w:rsidR="00C73C3C" w:rsidRPr="006317C0" w:rsidRDefault="00C73C3C"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1B23F431" w14:textId="77777777" w:rsidR="00C73C3C" w:rsidRPr="006317C0" w:rsidRDefault="00C73C3C" w:rsidP="00A43150">
            <w:pPr>
              <w:adjustRightInd w:val="0"/>
              <w:snapToGrid w:val="0"/>
              <w:rPr>
                <w:rFonts w:ascii="ＭＳ 明朝" w:eastAsia="ＭＳ 明朝" w:hAnsi="ＭＳ 明朝" w:cs="Times New Roman"/>
                <w:sz w:val="12"/>
                <w:szCs w:val="16"/>
              </w:rPr>
            </w:pPr>
          </w:p>
        </w:tc>
      </w:tr>
      <w:tr w:rsidR="006317C0" w14:paraId="6EDCE44E" w14:textId="77777777" w:rsidTr="12C8E7A3">
        <w:tc>
          <w:tcPr>
            <w:tcW w:w="846" w:type="dxa"/>
            <w:vAlign w:val="center"/>
          </w:tcPr>
          <w:p w14:paraId="15C7FFA7" w14:textId="47E92B99" w:rsidR="00A43150" w:rsidRPr="006317C0" w:rsidRDefault="00C73C3C"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（ⅰ）</w:t>
            </w:r>
          </w:p>
        </w:tc>
        <w:tc>
          <w:tcPr>
            <w:tcW w:w="4678" w:type="dxa"/>
          </w:tcPr>
          <w:p w14:paraId="34A76995" w14:textId="564B0CE1" w:rsidR="00A43150" w:rsidRPr="006317C0" w:rsidRDefault="00332915"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配送を行う医薬品</w:t>
            </w:r>
            <w:r w:rsidR="00A1372B">
              <w:rPr>
                <w:rFonts w:ascii="ＭＳ 明朝" w:eastAsia="ＭＳ 明朝" w:hAnsi="ＭＳ 明朝" w:cs="Times New Roman" w:hint="eastAsia"/>
                <w:sz w:val="12"/>
                <w:szCs w:val="16"/>
              </w:rPr>
              <w:t>について、</w:t>
            </w:r>
            <w:r w:rsidR="00411915">
              <w:rPr>
                <w:rFonts w:ascii="ＭＳ 明朝" w:eastAsia="ＭＳ 明朝" w:hAnsi="ＭＳ 明朝" w:cs="Times New Roman" w:hint="eastAsia"/>
                <w:sz w:val="12"/>
                <w:szCs w:val="16"/>
              </w:rPr>
              <w:t>流通管理及び品質管理の観点からドローンによる配送が可能</w:t>
            </w:r>
            <w:r w:rsidR="004A2C54">
              <w:rPr>
                <w:rFonts w:ascii="ＭＳ 明朝" w:eastAsia="ＭＳ 明朝" w:hAnsi="ＭＳ 明朝" w:cs="Times New Roman" w:hint="eastAsia"/>
                <w:sz w:val="12"/>
                <w:szCs w:val="16"/>
              </w:rPr>
              <w:t>であることを確認している。</w:t>
            </w:r>
          </w:p>
        </w:tc>
        <w:tc>
          <w:tcPr>
            <w:tcW w:w="708" w:type="dxa"/>
            <w:tcBorders>
              <w:right w:val="single" w:sz="4" w:space="0" w:color="auto"/>
            </w:tcBorders>
          </w:tcPr>
          <w:p w14:paraId="158A50A6"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644A9C6"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4331F6FB"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D81D37" w14:paraId="24C91154" w14:textId="77777777" w:rsidTr="12C8E7A3">
        <w:tc>
          <w:tcPr>
            <w:tcW w:w="5524" w:type="dxa"/>
            <w:gridSpan w:val="2"/>
            <w:shd w:val="clear" w:color="auto" w:fill="D9E2F3" w:themeFill="accent5" w:themeFillTint="33"/>
            <w:vAlign w:val="center"/>
          </w:tcPr>
          <w:p w14:paraId="7214D305" w14:textId="6AFC04FB" w:rsidR="00D81D37" w:rsidRPr="006317C0" w:rsidRDefault="00802442" w:rsidP="0001582B">
            <w:pPr>
              <w:adjustRightInd w:val="0"/>
              <w:snapToGrid w:val="0"/>
              <w:ind w:firstLineChars="100" w:firstLine="120"/>
              <w:rPr>
                <w:rFonts w:ascii="ＭＳ 明朝" w:eastAsia="ＭＳ 明朝" w:hAnsi="ＭＳ 明朝" w:cs="Times New Roman"/>
                <w:sz w:val="12"/>
                <w:szCs w:val="16"/>
              </w:rPr>
            </w:pPr>
            <w:r>
              <w:rPr>
                <w:rFonts w:ascii="ＭＳ 明朝" w:eastAsia="ＭＳ 明朝" w:hAnsi="ＭＳ 明朝" w:cs="Times New Roman" w:hint="eastAsia"/>
                <w:sz w:val="12"/>
                <w:szCs w:val="16"/>
              </w:rPr>
              <w:t>②</w:t>
            </w:r>
            <w:r w:rsidR="006306BA">
              <w:rPr>
                <w:rFonts w:ascii="ＭＳ 明朝" w:eastAsia="ＭＳ 明朝" w:hAnsi="ＭＳ 明朝" w:cs="Times New Roman" w:hint="eastAsia"/>
                <w:sz w:val="12"/>
                <w:szCs w:val="16"/>
              </w:rPr>
              <w:t xml:space="preserve">　</w:t>
            </w:r>
            <w:r w:rsidR="0001582B">
              <w:rPr>
                <w:rFonts w:ascii="ＭＳ 明朝" w:eastAsia="ＭＳ 明朝" w:hAnsi="ＭＳ 明朝" w:cs="Times New Roman" w:hint="eastAsia"/>
                <w:sz w:val="12"/>
                <w:szCs w:val="16"/>
              </w:rPr>
              <w:t>配送する医薬品の</w:t>
            </w:r>
            <w:r w:rsidR="006F6402">
              <w:rPr>
                <w:rFonts w:ascii="ＭＳ 明朝" w:eastAsia="ＭＳ 明朝" w:hAnsi="ＭＳ 明朝" w:cs="Times New Roman" w:hint="eastAsia"/>
                <w:sz w:val="12"/>
                <w:szCs w:val="16"/>
              </w:rPr>
              <w:t>品質</w:t>
            </w:r>
            <w:r w:rsidR="009B16B1">
              <w:rPr>
                <w:rFonts w:ascii="ＭＳ 明朝" w:eastAsia="ＭＳ 明朝" w:hAnsi="ＭＳ 明朝" w:cs="Times New Roman" w:hint="eastAsia"/>
                <w:sz w:val="12"/>
                <w:szCs w:val="16"/>
              </w:rPr>
              <w:t>や安全性の</w:t>
            </w:r>
            <w:r w:rsidR="006F6402">
              <w:rPr>
                <w:rFonts w:ascii="ＭＳ 明朝" w:eastAsia="ＭＳ 明朝" w:hAnsi="ＭＳ 明朝" w:cs="Times New Roman" w:hint="eastAsia"/>
                <w:sz w:val="12"/>
                <w:szCs w:val="16"/>
              </w:rPr>
              <w:t>確保</w:t>
            </w:r>
          </w:p>
        </w:tc>
        <w:tc>
          <w:tcPr>
            <w:tcW w:w="708" w:type="dxa"/>
            <w:tcBorders>
              <w:right w:val="single" w:sz="4" w:space="0" w:color="auto"/>
            </w:tcBorders>
            <w:shd w:val="clear" w:color="auto" w:fill="D9E2F3" w:themeFill="accent5" w:themeFillTint="33"/>
          </w:tcPr>
          <w:p w14:paraId="23F06C45"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9764A70"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2A128D72"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317C0" w14:paraId="4B26F746" w14:textId="77777777" w:rsidTr="12C8E7A3">
        <w:tc>
          <w:tcPr>
            <w:tcW w:w="846" w:type="dxa"/>
            <w:vAlign w:val="center"/>
          </w:tcPr>
          <w:p w14:paraId="50AA7EDC" w14:textId="1C59E110" w:rsidR="00A43150" w:rsidRPr="006317C0" w:rsidRDefault="00DB598D"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sidRPr="006317C0">
              <w:rPr>
                <w:rFonts w:ascii="ＭＳ 明朝" w:eastAsia="ＭＳ 明朝" w:hAnsi="ＭＳ 明朝" w:cs="Times New Roman" w:hint="eastAsia"/>
                <w:sz w:val="12"/>
                <w:szCs w:val="16"/>
              </w:rPr>
              <w:t>）</w:t>
            </w:r>
          </w:p>
        </w:tc>
        <w:tc>
          <w:tcPr>
            <w:tcW w:w="4678" w:type="dxa"/>
          </w:tcPr>
          <w:p w14:paraId="37D1925E" w14:textId="0695ABD8" w:rsidR="00A43150" w:rsidRPr="006317C0" w:rsidRDefault="00797567" w:rsidP="00DB598D">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医薬品の梱包、ドローンへの搭載、対象地点への</w:t>
            </w:r>
            <w:r w:rsidR="00C076D6">
              <w:rPr>
                <w:rFonts w:ascii="ＭＳ 明朝" w:eastAsia="ＭＳ 明朝" w:hAnsi="ＭＳ 明朝" w:cs="Times New Roman" w:hint="eastAsia"/>
                <w:sz w:val="12"/>
                <w:szCs w:val="16"/>
              </w:rPr>
              <w:t>配送</w:t>
            </w:r>
            <w:r w:rsidR="00BD31D9">
              <w:rPr>
                <w:rFonts w:ascii="ＭＳ 明朝" w:eastAsia="ＭＳ 明朝" w:hAnsi="ＭＳ 明朝" w:cs="Times New Roman" w:hint="eastAsia"/>
                <w:sz w:val="12"/>
                <w:szCs w:val="16"/>
              </w:rPr>
              <w:t>、</w:t>
            </w:r>
            <w:r w:rsidR="007B4A1C">
              <w:rPr>
                <w:rFonts w:ascii="ＭＳ 明朝" w:eastAsia="ＭＳ 明朝" w:hAnsi="ＭＳ 明朝" w:cs="Times New Roman" w:hint="eastAsia"/>
                <w:sz w:val="12"/>
                <w:szCs w:val="16"/>
              </w:rPr>
              <w:t>医薬品の取出し</w:t>
            </w:r>
            <w:r w:rsidR="00BD31D9">
              <w:rPr>
                <w:rFonts w:ascii="ＭＳ 明朝" w:eastAsia="ＭＳ 明朝" w:hAnsi="ＭＳ 明朝" w:cs="Times New Roman" w:hint="eastAsia"/>
                <w:sz w:val="12"/>
                <w:szCs w:val="16"/>
              </w:rPr>
              <w:t>の</w:t>
            </w:r>
            <w:r w:rsidR="007B4A1C">
              <w:rPr>
                <w:rFonts w:ascii="ＭＳ 明朝" w:eastAsia="ＭＳ 明朝" w:hAnsi="ＭＳ 明朝" w:cs="Times New Roman" w:hint="eastAsia"/>
                <w:sz w:val="12"/>
                <w:szCs w:val="16"/>
              </w:rPr>
              <w:t>全て</w:t>
            </w:r>
            <w:r w:rsidR="00BD31D9">
              <w:rPr>
                <w:rFonts w:ascii="ＭＳ 明朝" w:eastAsia="ＭＳ 明朝" w:hAnsi="ＭＳ 明朝" w:cs="Times New Roman" w:hint="eastAsia"/>
                <w:sz w:val="12"/>
                <w:szCs w:val="16"/>
              </w:rPr>
              <w:t>の過程について、</w:t>
            </w:r>
            <w:r w:rsidR="00C1613E">
              <w:rPr>
                <w:rFonts w:ascii="ＭＳ 明朝" w:eastAsia="ＭＳ 明朝" w:hAnsi="ＭＳ 明朝" w:cs="Times New Roman" w:hint="eastAsia"/>
                <w:sz w:val="12"/>
                <w:szCs w:val="16"/>
              </w:rPr>
              <w:t>業務手順書において</w:t>
            </w:r>
            <w:r w:rsidR="00BD31D9">
              <w:rPr>
                <w:rFonts w:ascii="ＭＳ 明朝" w:eastAsia="ＭＳ 明朝" w:hAnsi="ＭＳ 明朝" w:cs="Times New Roman" w:hint="eastAsia"/>
                <w:sz w:val="12"/>
                <w:szCs w:val="16"/>
              </w:rPr>
              <w:t>手順が定められている。</w:t>
            </w:r>
          </w:p>
        </w:tc>
        <w:tc>
          <w:tcPr>
            <w:tcW w:w="708" w:type="dxa"/>
            <w:tcBorders>
              <w:right w:val="single" w:sz="4" w:space="0" w:color="auto"/>
            </w:tcBorders>
          </w:tcPr>
          <w:p w14:paraId="7DE8EED2"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6C1EE3D9"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817FBE2"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62257E" w14:paraId="41DDFC2A" w14:textId="77777777" w:rsidTr="12C8E7A3">
        <w:tc>
          <w:tcPr>
            <w:tcW w:w="846" w:type="dxa"/>
            <w:vAlign w:val="center"/>
          </w:tcPr>
          <w:p w14:paraId="62DB64C1" w14:textId="3F1BE593" w:rsidR="0062257E"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Pr>
                <w:rFonts w:ascii="ＭＳ 明朝" w:eastAsia="ＭＳ 明朝" w:hAnsi="ＭＳ 明朝" w:cs="Times New Roman" w:hint="eastAsia"/>
                <w:sz w:val="12"/>
                <w:szCs w:val="16"/>
              </w:rPr>
              <w:t>）</w:t>
            </w:r>
          </w:p>
        </w:tc>
        <w:tc>
          <w:tcPr>
            <w:tcW w:w="4678" w:type="dxa"/>
          </w:tcPr>
          <w:p w14:paraId="15B519CE" w14:textId="7804DB79" w:rsidR="0062257E" w:rsidRDefault="0062257E" w:rsidP="00DB598D">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医薬品の品質が保持される方法で梱包、配送を行っている</w:t>
            </w:r>
            <w:r w:rsidR="00802442">
              <w:rPr>
                <w:rFonts w:ascii="ＭＳ 明朝" w:eastAsia="ＭＳ 明朝" w:hAnsi="ＭＳ 明朝" w:cs="Times New Roman" w:hint="eastAsia"/>
                <w:sz w:val="12"/>
                <w:szCs w:val="16"/>
              </w:rPr>
              <w:t>（温度管理、振動・衝撃の程度等）</w:t>
            </w:r>
            <w:r>
              <w:rPr>
                <w:rFonts w:ascii="ＭＳ 明朝" w:eastAsia="ＭＳ 明朝" w:hAnsi="ＭＳ 明朝" w:cs="Times New Roman" w:hint="eastAsia"/>
                <w:sz w:val="12"/>
                <w:szCs w:val="16"/>
              </w:rPr>
              <w:t>。</w:t>
            </w:r>
          </w:p>
        </w:tc>
        <w:tc>
          <w:tcPr>
            <w:tcW w:w="708" w:type="dxa"/>
            <w:tcBorders>
              <w:right w:val="single" w:sz="4" w:space="0" w:color="auto"/>
            </w:tcBorders>
          </w:tcPr>
          <w:p w14:paraId="5FABB792" w14:textId="77777777" w:rsidR="0062257E" w:rsidRPr="006317C0" w:rsidRDefault="0062257E"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9AE3DAB" w14:textId="77777777" w:rsidR="0062257E" w:rsidRPr="006317C0" w:rsidRDefault="0062257E"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C80BCF7" w14:textId="77777777" w:rsidR="0062257E" w:rsidRPr="006317C0" w:rsidRDefault="0062257E" w:rsidP="00A43150">
            <w:pPr>
              <w:adjustRightInd w:val="0"/>
              <w:snapToGrid w:val="0"/>
              <w:rPr>
                <w:rFonts w:ascii="ＭＳ 明朝" w:eastAsia="ＭＳ 明朝" w:hAnsi="ＭＳ 明朝" w:cs="Times New Roman"/>
                <w:sz w:val="12"/>
                <w:szCs w:val="16"/>
              </w:rPr>
            </w:pPr>
          </w:p>
        </w:tc>
      </w:tr>
      <w:tr w:rsidR="00A575B4" w14:paraId="6BA51EB3" w14:textId="77777777" w:rsidTr="12C8E7A3">
        <w:tc>
          <w:tcPr>
            <w:tcW w:w="846" w:type="dxa"/>
            <w:vAlign w:val="center"/>
          </w:tcPr>
          <w:p w14:paraId="03111AD9" w14:textId="2C430C2C" w:rsidR="00A575B4" w:rsidRPr="006317C0" w:rsidRDefault="00C01AB1"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ⅲ</w:t>
            </w:r>
            <w:r>
              <w:rPr>
                <w:rFonts w:ascii="ＭＳ 明朝" w:eastAsia="ＭＳ 明朝" w:hAnsi="ＭＳ 明朝" w:cs="Times New Roman" w:hint="eastAsia"/>
                <w:sz w:val="12"/>
                <w:szCs w:val="16"/>
              </w:rPr>
              <w:t>）</w:t>
            </w:r>
          </w:p>
        </w:tc>
        <w:tc>
          <w:tcPr>
            <w:tcW w:w="4678" w:type="dxa"/>
          </w:tcPr>
          <w:p w14:paraId="423FAA4F" w14:textId="3B38064C" w:rsidR="00A575B4" w:rsidRDefault="00492F38" w:rsidP="00A43150">
            <w:pPr>
              <w:adjustRightInd w:val="0"/>
              <w:snapToGrid w:val="0"/>
              <w:rPr>
                <w:rFonts w:ascii="ＭＳ 明朝" w:eastAsia="ＭＳ 明朝" w:hAnsi="ＭＳ 明朝" w:cs="ＭＳ 明朝"/>
                <w:color w:val="000000"/>
                <w:kern w:val="0"/>
                <w:sz w:val="12"/>
                <w:szCs w:val="16"/>
              </w:rPr>
            </w:pPr>
            <w:r>
              <w:rPr>
                <w:rFonts w:ascii="ＭＳ 明朝" w:eastAsia="ＭＳ 明朝" w:hAnsi="ＭＳ 明朝" w:cs="ＭＳ 明朝" w:hint="eastAsia"/>
                <w:color w:val="000000"/>
                <w:kern w:val="0"/>
                <w:sz w:val="12"/>
                <w:szCs w:val="16"/>
              </w:rPr>
              <w:t>複数の貨物を混載する場合</w:t>
            </w:r>
            <w:r w:rsidR="00824E40">
              <w:rPr>
                <w:rFonts w:ascii="ＭＳ 明朝" w:eastAsia="ＭＳ 明朝" w:hAnsi="ＭＳ 明朝" w:cs="ＭＳ 明朝" w:hint="eastAsia"/>
                <w:color w:val="000000"/>
                <w:kern w:val="0"/>
                <w:sz w:val="12"/>
                <w:szCs w:val="16"/>
              </w:rPr>
              <w:t>、</w:t>
            </w:r>
            <w:r w:rsidR="00EA1AEA">
              <w:rPr>
                <w:rFonts w:ascii="ＭＳ 明朝" w:eastAsia="ＭＳ 明朝" w:hAnsi="ＭＳ 明朝" w:cs="ＭＳ 明朝" w:hint="eastAsia"/>
                <w:color w:val="000000"/>
                <w:kern w:val="0"/>
                <w:sz w:val="12"/>
                <w:szCs w:val="16"/>
              </w:rPr>
              <w:t>医薬品と医薬品以外のもの（食品、生活用品等）を区別して梱包している。</w:t>
            </w:r>
          </w:p>
        </w:tc>
        <w:tc>
          <w:tcPr>
            <w:tcW w:w="708" w:type="dxa"/>
            <w:tcBorders>
              <w:right w:val="single" w:sz="4" w:space="0" w:color="auto"/>
            </w:tcBorders>
          </w:tcPr>
          <w:p w14:paraId="1F756A60" w14:textId="77777777" w:rsidR="00A575B4" w:rsidRPr="006317C0" w:rsidRDefault="00A575B4"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67EAEE7" w14:textId="77777777" w:rsidR="00A575B4" w:rsidRPr="006317C0" w:rsidRDefault="00A575B4"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508BF70" w14:textId="77777777" w:rsidR="00A575B4" w:rsidRPr="006317C0" w:rsidRDefault="00A575B4" w:rsidP="00A43150">
            <w:pPr>
              <w:adjustRightInd w:val="0"/>
              <w:snapToGrid w:val="0"/>
              <w:rPr>
                <w:rFonts w:ascii="ＭＳ 明朝" w:eastAsia="ＭＳ 明朝" w:hAnsi="ＭＳ 明朝" w:cs="Times New Roman"/>
                <w:sz w:val="12"/>
                <w:szCs w:val="16"/>
              </w:rPr>
            </w:pPr>
          </w:p>
        </w:tc>
      </w:tr>
      <w:tr w:rsidR="00D81D37" w14:paraId="0EDBCE90" w14:textId="77777777" w:rsidTr="12C8E7A3">
        <w:tc>
          <w:tcPr>
            <w:tcW w:w="5524" w:type="dxa"/>
            <w:gridSpan w:val="2"/>
            <w:shd w:val="clear" w:color="auto" w:fill="D9E2F3" w:themeFill="accent5" w:themeFillTint="33"/>
            <w:vAlign w:val="center"/>
          </w:tcPr>
          <w:p w14:paraId="19A03BC2" w14:textId="022DD8F3" w:rsidR="00D81D37" w:rsidRPr="006317C0" w:rsidRDefault="00A1372B" w:rsidP="0001582B">
            <w:pPr>
              <w:adjustRightInd w:val="0"/>
              <w:snapToGrid w:val="0"/>
              <w:ind w:firstLineChars="100" w:firstLine="120"/>
              <w:rPr>
                <w:rFonts w:ascii="ＭＳ 明朝" w:eastAsia="ＭＳ 明朝" w:hAnsi="ＭＳ 明朝" w:cs="Times New Roman"/>
                <w:sz w:val="12"/>
                <w:szCs w:val="16"/>
              </w:rPr>
            </w:pPr>
            <w:r>
              <w:rPr>
                <w:rFonts w:ascii="ＭＳ 明朝" w:eastAsia="ＭＳ 明朝" w:hAnsi="ＭＳ 明朝" w:cs="Times New Roman" w:hint="eastAsia"/>
                <w:sz w:val="12"/>
                <w:szCs w:val="16"/>
              </w:rPr>
              <w:t>③</w:t>
            </w:r>
            <w:r w:rsidR="006306BA">
              <w:rPr>
                <w:rFonts w:ascii="ＭＳ 明朝" w:eastAsia="ＭＳ 明朝" w:hAnsi="ＭＳ 明朝" w:cs="Times New Roman" w:hint="eastAsia"/>
                <w:sz w:val="12"/>
                <w:szCs w:val="16"/>
              </w:rPr>
              <w:t xml:space="preserve">　</w:t>
            </w:r>
            <w:r w:rsidR="002E45CE">
              <w:rPr>
                <w:rFonts w:ascii="ＭＳ 明朝" w:eastAsia="ＭＳ 明朝" w:hAnsi="ＭＳ 明朝" w:cs="Times New Roman" w:hint="eastAsia"/>
                <w:sz w:val="12"/>
                <w:szCs w:val="16"/>
              </w:rPr>
              <w:t>配送先への</w:t>
            </w:r>
            <w:r w:rsidR="006F6402">
              <w:rPr>
                <w:rFonts w:ascii="ＭＳ 明朝" w:eastAsia="ＭＳ 明朝" w:hAnsi="ＭＳ 明朝" w:cs="Times New Roman" w:hint="eastAsia"/>
                <w:sz w:val="12"/>
                <w:szCs w:val="16"/>
              </w:rPr>
              <w:t>確実な配送</w:t>
            </w:r>
          </w:p>
        </w:tc>
        <w:tc>
          <w:tcPr>
            <w:tcW w:w="708" w:type="dxa"/>
            <w:tcBorders>
              <w:right w:val="single" w:sz="4" w:space="0" w:color="auto"/>
            </w:tcBorders>
            <w:shd w:val="clear" w:color="auto" w:fill="D9E2F3" w:themeFill="accent5" w:themeFillTint="33"/>
          </w:tcPr>
          <w:p w14:paraId="33214A75"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F324133"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65FBFB12"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802442" w:rsidDel="005211DE" w14:paraId="39774C1A" w14:textId="77777777" w:rsidTr="12C8E7A3">
        <w:tc>
          <w:tcPr>
            <w:tcW w:w="846" w:type="dxa"/>
            <w:vAlign w:val="center"/>
          </w:tcPr>
          <w:p w14:paraId="0BD89074" w14:textId="3BCDD7D4" w:rsidR="00802442" w:rsidRPr="006317C0" w:rsidDel="005211DE" w:rsidRDefault="00802442"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Pr>
                <w:rFonts w:ascii="ＭＳ 明朝" w:eastAsia="ＭＳ 明朝" w:hAnsi="ＭＳ 明朝" w:cs="Times New Roman" w:hint="eastAsia"/>
                <w:sz w:val="12"/>
                <w:szCs w:val="16"/>
              </w:rPr>
              <w:t>）</w:t>
            </w:r>
          </w:p>
        </w:tc>
        <w:tc>
          <w:tcPr>
            <w:tcW w:w="4678" w:type="dxa"/>
          </w:tcPr>
          <w:p w14:paraId="0E2A5D61" w14:textId="08B06605" w:rsidR="00802442" w:rsidDel="005211DE" w:rsidRDefault="00802442" w:rsidP="00CE7441">
            <w:pPr>
              <w:adjustRightInd w:val="0"/>
              <w:snapToGrid w:val="0"/>
              <w:rPr>
                <w:rFonts w:ascii="ＭＳ 明朝" w:eastAsia="ＭＳ 明朝" w:hAnsi="ＭＳ 明朝" w:cs="Times New Roman"/>
                <w:sz w:val="12"/>
                <w:szCs w:val="16"/>
              </w:rPr>
            </w:pPr>
            <w:r>
              <w:rPr>
                <w:rFonts w:ascii="Century" w:eastAsia="ＭＳ 明朝" w:hAnsi="ＭＳ 明朝" w:cs="ＭＳ 明朝" w:hint="eastAsia"/>
                <w:color w:val="000000"/>
                <w:kern w:val="0"/>
                <w:sz w:val="12"/>
                <w:szCs w:val="16"/>
              </w:rPr>
              <w:t>ドローンが大雨、強風等により運航ができないことを想定し、</w:t>
            </w:r>
            <w:r w:rsidR="00110784">
              <w:rPr>
                <w:rFonts w:ascii="Century" w:eastAsia="ＭＳ 明朝" w:hAnsi="ＭＳ 明朝" w:cs="ＭＳ 明朝" w:hint="eastAsia"/>
                <w:color w:val="000000"/>
                <w:kern w:val="0"/>
                <w:sz w:val="12"/>
                <w:szCs w:val="16"/>
              </w:rPr>
              <w:t>配送をドローンのみに依拠するような体制とせず、</w:t>
            </w:r>
            <w:r>
              <w:rPr>
                <w:rFonts w:ascii="Century" w:eastAsia="ＭＳ 明朝" w:hAnsi="ＭＳ 明朝" w:cs="ＭＳ 明朝" w:hint="eastAsia"/>
                <w:color w:val="000000"/>
                <w:kern w:val="0"/>
                <w:sz w:val="12"/>
                <w:szCs w:val="16"/>
              </w:rPr>
              <w:t>緊急時における代替方法を確保している。</w:t>
            </w:r>
          </w:p>
        </w:tc>
        <w:tc>
          <w:tcPr>
            <w:tcW w:w="708" w:type="dxa"/>
            <w:tcBorders>
              <w:right w:val="single" w:sz="4" w:space="0" w:color="auto"/>
            </w:tcBorders>
          </w:tcPr>
          <w:p w14:paraId="0A4CFE4D" w14:textId="77777777" w:rsidR="00802442" w:rsidRPr="006317C0" w:rsidDel="005211DE" w:rsidRDefault="00802442"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46C47BF5" w14:textId="77777777" w:rsidR="00802442" w:rsidRPr="006317C0" w:rsidDel="005211DE" w:rsidRDefault="00802442"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AD43161" w14:textId="77777777" w:rsidR="00802442" w:rsidRPr="006317C0" w:rsidDel="005211DE" w:rsidRDefault="00802442" w:rsidP="00A43150">
            <w:pPr>
              <w:adjustRightInd w:val="0"/>
              <w:snapToGrid w:val="0"/>
              <w:rPr>
                <w:rFonts w:ascii="ＭＳ 明朝" w:eastAsia="ＭＳ 明朝" w:hAnsi="ＭＳ 明朝" w:cs="Times New Roman"/>
                <w:sz w:val="12"/>
                <w:szCs w:val="16"/>
              </w:rPr>
            </w:pPr>
          </w:p>
        </w:tc>
      </w:tr>
      <w:tr w:rsidR="006317C0" w14:paraId="53C2A3F6" w14:textId="77777777" w:rsidTr="12C8E7A3">
        <w:tc>
          <w:tcPr>
            <w:tcW w:w="846" w:type="dxa"/>
            <w:vAlign w:val="center"/>
          </w:tcPr>
          <w:p w14:paraId="19D53DF8" w14:textId="08F0246A"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sidRPr="006317C0">
              <w:rPr>
                <w:rFonts w:ascii="ＭＳ 明朝" w:eastAsia="ＭＳ 明朝" w:hAnsi="ＭＳ 明朝" w:cs="Times New Roman" w:hint="eastAsia"/>
                <w:sz w:val="12"/>
                <w:szCs w:val="16"/>
              </w:rPr>
              <w:t>）</w:t>
            </w:r>
          </w:p>
        </w:tc>
        <w:tc>
          <w:tcPr>
            <w:tcW w:w="4678" w:type="dxa"/>
          </w:tcPr>
          <w:p w14:paraId="24B71D20" w14:textId="46033F57" w:rsidR="00CE7441" w:rsidRPr="006317C0" w:rsidRDefault="000C304F"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リアルタイム</w:t>
            </w:r>
            <w:r w:rsidR="0064009F">
              <w:rPr>
                <w:rFonts w:ascii="ＭＳ 明朝" w:eastAsia="ＭＳ 明朝" w:hAnsi="ＭＳ 明朝" w:cs="Times New Roman" w:hint="eastAsia"/>
                <w:sz w:val="12"/>
                <w:szCs w:val="16"/>
              </w:rPr>
              <w:t>で飛行状況</w:t>
            </w:r>
            <w:r w:rsidR="009B16B1">
              <w:rPr>
                <w:rFonts w:ascii="ＭＳ 明朝" w:eastAsia="ＭＳ 明朝" w:hAnsi="ＭＳ 明朝" w:cs="Times New Roman" w:hint="eastAsia"/>
                <w:sz w:val="12"/>
                <w:szCs w:val="16"/>
              </w:rPr>
              <w:t>・位置情報等</w:t>
            </w:r>
            <w:r w:rsidR="0064009F">
              <w:rPr>
                <w:rFonts w:ascii="ＭＳ 明朝" w:eastAsia="ＭＳ 明朝" w:hAnsi="ＭＳ 明朝" w:cs="Times New Roman" w:hint="eastAsia"/>
                <w:sz w:val="12"/>
                <w:szCs w:val="16"/>
              </w:rPr>
              <w:t>を管理</w:t>
            </w:r>
            <w:r w:rsidR="00E00A5E">
              <w:rPr>
                <w:rFonts w:ascii="ＭＳ 明朝" w:eastAsia="ＭＳ 明朝" w:hAnsi="ＭＳ 明朝" w:cs="Times New Roman" w:hint="eastAsia"/>
                <w:sz w:val="12"/>
                <w:szCs w:val="16"/>
              </w:rPr>
              <w:t>するとともに</w:t>
            </w:r>
            <w:r w:rsidR="0064009F">
              <w:rPr>
                <w:rFonts w:ascii="ＭＳ 明朝" w:eastAsia="ＭＳ 明朝" w:hAnsi="ＭＳ 明朝" w:cs="Times New Roman" w:hint="eastAsia"/>
                <w:sz w:val="12"/>
                <w:szCs w:val="16"/>
              </w:rPr>
              <w:t>、墜落・不時着時</w:t>
            </w:r>
            <w:r w:rsidR="00E00A5E">
              <w:rPr>
                <w:rFonts w:ascii="ＭＳ 明朝" w:eastAsia="ＭＳ 明朝" w:hAnsi="ＭＳ 明朝" w:cs="Times New Roman" w:hint="eastAsia"/>
                <w:sz w:val="12"/>
                <w:szCs w:val="16"/>
              </w:rPr>
              <w:t>に</w:t>
            </w:r>
            <w:r w:rsidR="00A1372B">
              <w:rPr>
                <w:rFonts w:ascii="ＭＳ 明朝" w:eastAsia="ＭＳ 明朝" w:hAnsi="ＭＳ 明朝" w:cs="Times New Roman" w:hint="eastAsia"/>
                <w:sz w:val="12"/>
                <w:szCs w:val="16"/>
              </w:rPr>
              <w:t>速やか</w:t>
            </w:r>
            <w:r w:rsidR="00E00A5E">
              <w:rPr>
                <w:rFonts w:ascii="ＭＳ 明朝" w:eastAsia="ＭＳ 明朝" w:hAnsi="ＭＳ 明朝" w:cs="Times New Roman" w:hint="eastAsia"/>
                <w:sz w:val="12"/>
                <w:szCs w:val="16"/>
              </w:rPr>
              <w:t>に捜索・回収を行うことができる</w:t>
            </w:r>
            <w:r w:rsidR="000468E6">
              <w:rPr>
                <w:rFonts w:ascii="ＭＳ 明朝" w:eastAsia="ＭＳ 明朝" w:hAnsi="ＭＳ 明朝" w:cs="Times New Roman" w:hint="eastAsia"/>
                <w:sz w:val="12"/>
                <w:szCs w:val="16"/>
              </w:rPr>
              <w:t>体制を整備している</w:t>
            </w:r>
            <w:r w:rsidR="00E00A5E">
              <w:rPr>
                <w:rFonts w:ascii="ＭＳ 明朝" w:eastAsia="ＭＳ 明朝" w:hAnsi="ＭＳ 明朝" w:cs="Times New Roman" w:hint="eastAsia"/>
                <w:sz w:val="12"/>
                <w:szCs w:val="16"/>
              </w:rPr>
              <w:t>。</w:t>
            </w:r>
          </w:p>
        </w:tc>
        <w:tc>
          <w:tcPr>
            <w:tcW w:w="708" w:type="dxa"/>
            <w:tcBorders>
              <w:right w:val="single" w:sz="4" w:space="0" w:color="auto"/>
            </w:tcBorders>
          </w:tcPr>
          <w:p w14:paraId="1FE519C9"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31B0099"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DF2B97C"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602FE5" w14:paraId="6109DFEF" w14:textId="77777777" w:rsidTr="12C8E7A3">
        <w:tc>
          <w:tcPr>
            <w:tcW w:w="846" w:type="dxa"/>
            <w:vAlign w:val="center"/>
          </w:tcPr>
          <w:p w14:paraId="465BB247" w14:textId="5D49006D" w:rsidR="00602FE5"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ⅲ</w:t>
            </w:r>
            <w:r>
              <w:rPr>
                <w:rFonts w:ascii="ＭＳ 明朝" w:eastAsia="ＭＳ 明朝" w:hAnsi="ＭＳ 明朝" w:cs="Times New Roman" w:hint="eastAsia"/>
                <w:sz w:val="12"/>
                <w:szCs w:val="16"/>
              </w:rPr>
              <w:t>）</w:t>
            </w:r>
          </w:p>
        </w:tc>
        <w:tc>
          <w:tcPr>
            <w:tcW w:w="4678" w:type="dxa"/>
          </w:tcPr>
          <w:p w14:paraId="46D324C9" w14:textId="1AFD3136" w:rsidR="00602FE5" w:rsidRDefault="000F69D5"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墜落・不時着</w:t>
            </w:r>
            <w:r w:rsidR="000468E6">
              <w:rPr>
                <w:rFonts w:ascii="ＭＳ 明朝" w:eastAsia="ＭＳ 明朝" w:hAnsi="ＭＳ 明朝" w:cs="Times New Roman" w:hint="eastAsia"/>
                <w:sz w:val="12"/>
                <w:szCs w:val="16"/>
              </w:rPr>
              <w:t>等</w:t>
            </w:r>
            <w:r w:rsidR="001F4E15">
              <w:rPr>
                <w:rFonts w:ascii="ＭＳ 明朝" w:eastAsia="ＭＳ 明朝" w:hAnsi="ＭＳ 明朝" w:cs="Times New Roman" w:hint="eastAsia"/>
                <w:sz w:val="12"/>
                <w:szCs w:val="16"/>
              </w:rPr>
              <w:t>により</w:t>
            </w:r>
            <w:r w:rsidR="000468E6">
              <w:rPr>
                <w:rFonts w:ascii="ＭＳ 明朝" w:eastAsia="ＭＳ 明朝" w:hAnsi="ＭＳ 明朝" w:cs="Times New Roman" w:hint="eastAsia"/>
                <w:sz w:val="12"/>
                <w:szCs w:val="16"/>
              </w:rPr>
              <w:t>ドローンによる配送ができなかった際</w:t>
            </w:r>
            <w:r w:rsidR="00880E55">
              <w:rPr>
                <w:rFonts w:ascii="ＭＳ 明朝" w:eastAsia="ＭＳ 明朝" w:hAnsi="ＭＳ 明朝" w:cs="Times New Roman" w:hint="eastAsia"/>
                <w:sz w:val="12"/>
                <w:szCs w:val="16"/>
              </w:rPr>
              <w:t>に</w:t>
            </w:r>
            <w:r w:rsidR="001F4E15">
              <w:rPr>
                <w:rFonts w:ascii="ＭＳ 明朝" w:eastAsia="ＭＳ 明朝" w:hAnsi="ＭＳ 明朝" w:cs="Times New Roman" w:hint="eastAsia"/>
                <w:sz w:val="12"/>
                <w:szCs w:val="16"/>
              </w:rPr>
              <w:t>、</w:t>
            </w:r>
            <w:r w:rsidR="00880E55">
              <w:rPr>
                <w:rFonts w:ascii="ＭＳ 明朝" w:eastAsia="ＭＳ 明朝" w:hAnsi="ＭＳ 明朝" w:cs="Times New Roman" w:hint="eastAsia"/>
                <w:sz w:val="12"/>
                <w:szCs w:val="16"/>
              </w:rPr>
              <w:t>速やかに代替措置を講じ</w:t>
            </w:r>
            <w:r w:rsidR="000468E6">
              <w:rPr>
                <w:rFonts w:ascii="ＭＳ 明朝" w:eastAsia="ＭＳ 明朝" w:hAnsi="ＭＳ 明朝" w:cs="Times New Roman" w:hint="eastAsia"/>
                <w:sz w:val="12"/>
                <w:szCs w:val="16"/>
              </w:rPr>
              <w:t>て医薬品を配送す</w:t>
            </w:r>
            <w:r w:rsidR="00880E55">
              <w:rPr>
                <w:rFonts w:ascii="ＭＳ 明朝" w:eastAsia="ＭＳ 明朝" w:hAnsi="ＭＳ 明朝" w:cs="Times New Roman" w:hint="eastAsia"/>
                <w:sz w:val="12"/>
                <w:szCs w:val="16"/>
              </w:rPr>
              <w:t>る</w:t>
            </w:r>
            <w:r w:rsidR="006D07F2">
              <w:rPr>
                <w:rFonts w:ascii="ＭＳ 明朝" w:eastAsia="ＭＳ 明朝" w:hAnsi="ＭＳ 明朝" w:cs="Times New Roman" w:hint="eastAsia"/>
                <w:sz w:val="12"/>
                <w:szCs w:val="16"/>
              </w:rPr>
              <w:t>ことができる</w:t>
            </w:r>
            <w:r w:rsidR="00110784">
              <w:rPr>
                <w:rFonts w:ascii="ＭＳ 明朝" w:eastAsia="ＭＳ 明朝" w:hAnsi="ＭＳ 明朝" w:cs="Times New Roman" w:hint="eastAsia"/>
                <w:sz w:val="12"/>
                <w:szCs w:val="16"/>
              </w:rPr>
              <w:t>体制を整備している</w:t>
            </w:r>
            <w:r w:rsidR="000468E6">
              <w:rPr>
                <w:rFonts w:ascii="ＭＳ 明朝" w:eastAsia="ＭＳ 明朝" w:hAnsi="ＭＳ 明朝" w:cs="Times New Roman" w:hint="eastAsia"/>
                <w:sz w:val="12"/>
                <w:szCs w:val="16"/>
              </w:rPr>
              <w:t>。</w:t>
            </w:r>
          </w:p>
        </w:tc>
        <w:tc>
          <w:tcPr>
            <w:tcW w:w="708" w:type="dxa"/>
            <w:tcBorders>
              <w:right w:val="single" w:sz="4" w:space="0" w:color="auto"/>
            </w:tcBorders>
          </w:tcPr>
          <w:p w14:paraId="2D370870" w14:textId="77777777" w:rsidR="00602FE5" w:rsidRPr="006317C0" w:rsidRDefault="00602FE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34B8D3A" w14:textId="77777777" w:rsidR="00602FE5" w:rsidRPr="006317C0" w:rsidRDefault="00602FE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475AA0E" w14:textId="77777777" w:rsidR="00602FE5" w:rsidRPr="006317C0" w:rsidRDefault="00602FE5" w:rsidP="00A43150">
            <w:pPr>
              <w:adjustRightInd w:val="0"/>
              <w:snapToGrid w:val="0"/>
              <w:rPr>
                <w:rFonts w:ascii="ＭＳ 明朝" w:eastAsia="ＭＳ 明朝" w:hAnsi="ＭＳ 明朝" w:cs="Times New Roman"/>
                <w:sz w:val="12"/>
                <w:szCs w:val="16"/>
              </w:rPr>
            </w:pPr>
          </w:p>
        </w:tc>
      </w:tr>
      <w:tr w:rsidR="006317C0" w14:paraId="77E043DC" w14:textId="77777777" w:rsidTr="12C8E7A3">
        <w:tc>
          <w:tcPr>
            <w:tcW w:w="846" w:type="dxa"/>
            <w:vAlign w:val="center"/>
          </w:tcPr>
          <w:p w14:paraId="6D18ED01" w14:textId="54A23521"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ⅳ</w:t>
            </w:r>
            <w:r w:rsidRPr="006317C0">
              <w:rPr>
                <w:rFonts w:ascii="ＭＳ 明朝" w:eastAsia="ＭＳ 明朝" w:hAnsi="ＭＳ 明朝" w:cs="Times New Roman" w:hint="eastAsia"/>
                <w:sz w:val="12"/>
                <w:szCs w:val="16"/>
              </w:rPr>
              <w:t>）</w:t>
            </w:r>
          </w:p>
        </w:tc>
        <w:tc>
          <w:tcPr>
            <w:tcW w:w="4678" w:type="dxa"/>
          </w:tcPr>
          <w:p w14:paraId="70493AFE" w14:textId="545E1BB8" w:rsidR="00CE7441" w:rsidRPr="006317C0" w:rsidRDefault="00110784" w:rsidP="00C371DF">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落下物の</w:t>
            </w:r>
            <w:r w:rsidR="0064009F">
              <w:rPr>
                <w:rFonts w:ascii="ＭＳ 明朝" w:eastAsia="ＭＳ 明朝" w:hAnsi="ＭＳ 明朝" w:cs="Times New Roman" w:hint="eastAsia"/>
                <w:sz w:val="12"/>
                <w:szCs w:val="16"/>
              </w:rPr>
              <w:t>拾得者が</w:t>
            </w:r>
            <w:r w:rsidR="007A4683">
              <w:rPr>
                <w:rFonts w:ascii="ＭＳ 明朝" w:eastAsia="ＭＳ 明朝" w:hAnsi="ＭＳ 明朝" w:cs="Times New Roman" w:hint="eastAsia"/>
                <w:sz w:val="12"/>
                <w:szCs w:val="16"/>
              </w:rPr>
              <w:t>開封</w:t>
            </w:r>
            <w:r w:rsidR="0064009F">
              <w:rPr>
                <w:rFonts w:ascii="ＭＳ 明朝" w:eastAsia="ＭＳ 明朝" w:hAnsi="ＭＳ 明朝" w:cs="Times New Roman" w:hint="eastAsia"/>
                <w:sz w:val="12"/>
                <w:szCs w:val="16"/>
              </w:rPr>
              <w:t>できないような措置を講じ</w:t>
            </w:r>
            <w:r w:rsidR="007A4683">
              <w:rPr>
                <w:rFonts w:ascii="ＭＳ 明朝" w:eastAsia="ＭＳ 明朝" w:hAnsi="ＭＳ 明朝" w:cs="Times New Roman" w:hint="eastAsia"/>
                <w:sz w:val="12"/>
                <w:szCs w:val="16"/>
              </w:rPr>
              <w:t>るとともに、</w:t>
            </w:r>
            <w:r w:rsidR="0001336A">
              <w:rPr>
                <w:rFonts w:ascii="ＭＳ 明朝" w:eastAsia="ＭＳ 明朝" w:hAnsi="ＭＳ 明朝" w:cs="Times New Roman" w:hint="eastAsia"/>
                <w:sz w:val="12"/>
                <w:szCs w:val="16"/>
              </w:rPr>
              <w:t>関係者以外は</w:t>
            </w:r>
            <w:r w:rsidR="005B12E6">
              <w:rPr>
                <w:rFonts w:ascii="ＭＳ 明朝" w:eastAsia="ＭＳ 明朝" w:hAnsi="ＭＳ 明朝" w:cs="Times New Roman" w:hint="eastAsia"/>
                <w:sz w:val="12"/>
                <w:szCs w:val="16"/>
              </w:rPr>
              <w:t>開封</w:t>
            </w:r>
            <w:r w:rsidR="000468E6">
              <w:rPr>
                <w:rFonts w:ascii="ＭＳ 明朝" w:eastAsia="ＭＳ 明朝" w:hAnsi="ＭＳ 明朝" w:cs="Times New Roman" w:hint="eastAsia"/>
                <w:sz w:val="12"/>
                <w:szCs w:val="16"/>
              </w:rPr>
              <w:t>厳禁</w:t>
            </w:r>
            <w:r w:rsidR="005B12E6">
              <w:rPr>
                <w:rFonts w:ascii="ＭＳ 明朝" w:eastAsia="ＭＳ 明朝" w:hAnsi="ＭＳ 明朝" w:cs="Times New Roman" w:hint="eastAsia"/>
                <w:sz w:val="12"/>
                <w:szCs w:val="16"/>
              </w:rPr>
              <w:t>の旨及び拾得時の連絡先を記載している。</w:t>
            </w:r>
          </w:p>
        </w:tc>
        <w:tc>
          <w:tcPr>
            <w:tcW w:w="708" w:type="dxa"/>
            <w:tcBorders>
              <w:right w:val="single" w:sz="4" w:space="0" w:color="auto"/>
            </w:tcBorders>
          </w:tcPr>
          <w:p w14:paraId="44691763"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EB30736"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52858B8"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6317C0" w14:paraId="01B49328" w14:textId="77777777" w:rsidTr="12C8E7A3">
        <w:tc>
          <w:tcPr>
            <w:tcW w:w="846" w:type="dxa"/>
            <w:vAlign w:val="center"/>
          </w:tcPr>
          <w:p w14:paraId="6A05BC03" w14:textId="6DDD2387"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ⅴ</w:t>
            </w:r>
            <w:r w:rsidRPr="006317C0">
              <w:rPr>
                <w:rFonts w:ascii="ＭＳ 明朝" w:eastAsia="ＭＳ 明朝" w:hAnsi="ＭＳ 明朝" w:cs="Times New Roman" w:hint="eastAsia"/>
                <w:sz w:val="12"/>
                <w:szCs w:val="16"/>
              </w:rPr>
              <w:t>）</w:t>
            </w:r>
          </w:p>
        </w:tc>
        <w:tc>
          <w:tcPr>
            <w:tcW w:w="4678" w:type="dxa"/>
          </w:tcPr>
          <w:p w14:paraId="790AAD4E" w14:textId="065F7847" w:rsidR="00CE7441" w:rsidRPr="006317C0" w:rsidRDefault="00732A78"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ⅳ</w:t>
            </w:r>
            <w:r>
              <w:rPr>
                <w:rFonts w:ascii="ＭＳ 明朝" w:eastAsia="ＭＳ 明朝" w:hAnsi="ＭＳ 明朝" w:cs="Times New Roman" w:hint="eastAsia"/>
                <w:sz w:val="12"/>
                <w:szCs w:val="16"/>
              </w:rPr>
              <w:t>）について、</w:t>
            </w:r>
            <w:r w:rsidR="00875B2F">
              <w:rPr>
                <w:rFonts w:ascii="ＭＳ 明朝" w:eastAsia="ＭＳ 明朝" w:hAnsi="ＭＳ 明朝" w:cs="Times New Roman" w:hint="eastAsia"/>
                <w:sz w:val="12"/>
                <w:szCs w:val="16"/>
              </w:rPr>
              <w:t>薬局、</w:t>
            </w:r>
            <w:r w:rsidR="00C01AB1">
              <w:rPr>
                <w:rFonts w:ascii="ＭＳ 明朝" w:eastAsia="ＭＳ 明朝" w:hAnsi="ＭＳ 明朝" w:cs="Times New Roman" w:hint="eastAsia"/>
                <w:sz w:val="12"/>
                <w:szCs w:val="16"/>
              </w:rPr>
              <w:t>医薬品販売業者</w:t>
            </w:r>
            <w:r w:rsidR="00875B2F">
              <w:rPr>
                <w:rFonts w:ascii="ＭＳ 明朝" w:eastAsia="ＭＳ 明朝" w:hAnsi="ＭＳ 明朝" w:cs="Times New Roman" w:hint="eastAsia"/>
                <w:sz w:val="12"/>
                <w:szCs w:val="16"/>
              </w:rPr>
              <w:t>又は医療機関</w:t>
            </w:r>
            <w:r w:rsidR="00C01AB1">
              <w:rPr>
                <w:rFonts w:ascii="ＭＳ 明朝" w:eastAsia="ＭＳ 明朝" w:hAnsi="ＭＳ 明朝" w:cs="Times New Roman" w:hint="eastAsia"/>
                <w:sz w:val="12"/>
                <w:szCs w:val="16"/>
              </w:rPr>
              <w:t>との</w:t>
            </w:r>
            <w:r>
              <w:rPr>
                <w:rFonts w:ascii="ＭＳ 明朝" w:eastAsia="ＭＳ 明朝" w:hAnsi="ＭＳ 明朝" w:cs="Times New Roman" w:hint="eastAsia"/>
                <w:sz w:val="12"/>
                <w:szCs w:val="16"/>
              </w:rPr>
              <w:t>契約書において明記している。</w:t>
            </w:r>
          </w:p>
        </w:tc>
        <w:tc>
          <w:tcPr>
            <w:tcW w:w="708" w:type="dxa"/>
            <w:tcBorders>
              <w:right w:val="single" w:sz="4" w:space="0" w:color="auto"/>
            </w:tcBorders>
          </w:tcPr>
          <w:p w14:paraId="29A790F5"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C70D827"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0211F25"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C9392C" w14:paraId="69FCE308" w14:textId="77777777" w:rsidTr="00D21A83">
        <w:tc>
          <w:tcPr>
            <w:tcW w:w="6232" w:type="dxa"/>
            <w:gridSpan w:val="3"/>
            <w:tcBorders>
              <w:right w:val="single" w:sz="4" w:space="0" w:color="auto"/>
            </w:tcBorders>
            <w:shd w:val="clear" w:color="auto" w:fill="D9E2F3" w:themeFill="accent5" w:themeFillTint="33"/>
            <w:vAlign w:val="center"/>
          </w:tcPr>
          <w:p w14:paraId="04F6D2B5" w14:textId="43F657D3" w:rsidR="00C9392C" w:rsidRPr="006317C0" w:rsidRDefault="00C9392C"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（２）事業の実施</w:t>
            </w:r>
          </w:p>
        </w:tc>
        <w:tc>
          <w:tcPr>
            <w:tcW w:w="284" w:type="dxa"/>
            <w:tcBorders>
              <w:top w:val="nil"/>
              <w:left w:val="single" w:sz="4" w:space="0" w:color="auto"/>
              <w:bottom w:val="nil"/>
              <w:right w:val="single" w:sz="4" w:space="0" w:color="auto"/>
            </w:tcBorders>
            <w:shd w:val="clear" w:color="auto" w:fill="auto"/>
          </w:tcPr>
          <w:p w14:paraId="0BFE0CE6" w14:textId="77777777" w:rsidR="00C9392C" w:rsidRPr="006317C0" w:rsidRDefault="00C9392C"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2C418E4D" w14:textId="77777777" w:rsidR="00C9392C" w:rsidRPr="006317C0" w:rsidRDefault="00C9392C" w:rsidP="00A43150">
            <w:pPr>
              <w:adjustRightInd w:val="0"/>
              <w:snapToGrid w:val="0"/>
              <w:rPr>
                <w:rFonts w:ascii="ＭＳ 明朝" w:eastAsia="ＭＳ 明朝" w:hAnsi="ＭＳ 明朝" w:cs="Times New Roman"/>
                <w:sz w:val="12"/>
                <w:szCs w:val="16"/>
              </w:rPr>
            </w:pPr>
          </w:p>
        </w:tc>
      </w:tr>
      <w:tr w:rsidR="00802442" w14:paraId="120EAA61" w14:textId="77777777" w:rsidTr="12C8E7A3">
        <w:tc>
          <w:tcPr>
            <w:tcW w:w="846" w:type="dxa"/>
            <w:tcBorders>
              <w:right w:val="single" w:sz="4" w:space="0" w:color="auto"/>
            </w:tcBorders>
            <w:vAlign w:val="center"/>
          </w:tcPr>
          <w:p w14:paraId="13F96605" w14:textId="60F55CBB" w:rsidR="00802442" w:rsidRDefault="00C73C3C" w:rsidP="0001582B">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（ⅰ）</w:t>
            </w:r>
          </w:p>
        </w:tc>
        <w:tc>
          <w:tcPr>
            <w:tcW w:w="4678" w:type="dxa"/>
            <w:tcBorders>
              <w:right w:val="single" w:sz="4" w:space="0" w:color="auto"/>
            </w:tcBorders>
            <w:vAlign w:val="center"/>
          </w:tcPr>
          <w:p w14:paraId="61CB8350" w14:textId="010A3978" w:rsidR="00802442" w:rsidRDefault="00802442"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配送元との契約書において、事業計画において決定した方法が確実に実施されるよう、講じる措置及び責任の所在について明記している。</w:t>
            </w:r>
          </w:p>
        </w:tc>
        <w:tc>
          <w:tcPr>
            <w:tcW w:w="708" w:type="dxa"/>
            <w:tcBorders>
              <w:right w:val="single" w:sz="4" w:space="0" w:color="auto"/>
            </w:tcBorders>
            <w:vAlign w:val="center"/>
          </w:tcPr>
          <w:p w14:paraId="4A60CFBB" w14:textId="6839FF06" w:rsidR="00802442" w:rsidRDefault="00802442"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F0E28B9" w14:textId="77777777" w:rsidR="00802442" w:rsidRPr="006317C0" w:rsidRDefault="00802442"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5D3D41B5" w14:textId="77777777" w:rsidR="00802442" w:rsidRPr="006317C0" w:rsidRDefault="00802442" w:rsidP="00A43150">
            <w:pPr>
              <w:adjustRightInd w:val="0"/>
              <w:snapToGrid w:val="0"/>
              <w:rPr>
                <w:rFonts w:ascii="ＭＳ 明朝" w:eastAsia="ＭＳ 明朝" w:hAnsi="ＭＳ 明朝" w:cs="Times New Roman"/>
                <w:sz w:val="12"/>
                <w:szCs w:val="16"/>
              </w:rPr>
            </w:pPr>
          </w:p>
        </w:tc>
      </w:tr>
      <w:tr w:rsidR="00C9392C" w14:paraId="21F2EC1D" w14:textId="77777777" w:rsidTr="12C8E7A3">
        <w:tc>
          <w:tcPr>
            <w:tcW w:w="846" w:type="dxa"/>
            <w:vAlign w:val="center"/>
          </w:tcPr>
          <w:p w14:paraId="4B771D65" w14:textId="51081F28" w:rsidR="00C9392C" w:rsidRPr="006317C0" w:rsidRDefault="00C73C3C"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（ⅱ）</w:t>
            </w:r>
          </w:p>
        </w:tc>
        <w:tc>
          <w:tcPr>
            <w:tcW w:w="4678" w:type="dxa"/>
          </w:tcPr>
          <w:p w14:paraId="33AF9B30" w14:textId="0F9C2A3B" w:rsidR="00C9392C" w:rsidRDefault="00C9392C" w:rsidP="006317C0">
            <w:pPr>
              <w:adjustRightInd w:val="0"/>
              <w:snapToGrid w:val="0"/>
              <w:rPr>
                <w:rFonts w:ascii="ＭＳ 明朝" w:eastAsia="ＭＳ 明朝" w:hAnsi="ＭＳ 明朝" w:cs="Times New Roman"/>
                <w:sz w:val="12"/>
                <w:szCs w:val="16"/>
              </w:rPr>
            </w:pPr>
            <w:r>
              <w:rPr>
                <w:rFonts w:ascii="ＭＳ 明朝" w:eastAsia="ＭＳ 明朝" w:hAnsi="ＭＳ 明朝" w:cs="ＭＳ 明朝" w:hint="eastAsia"/>
                <w:color w:val="000000"/>
                <w:kern w:val="0"/>
                <w:sz w:val="12"/>
                <w:szCs w:val="16"/>
              </w:rPr>
              <w:t>薬局、医薬品販売業者又は医療機関から、ガイドラインの遵守状況の確認を受けている。</w:t>
            </w:r>
          </w:p>
        </w:tc>
        <w:tc>
          <w:tcPr>
            <w:tcW w:w="708" w:type="dxa"/>
            <w:tcBorders>
              <w:right w:val="single" w:sz="4" w:space="0" w:color="auto"/>
            </w:tcBorders>
          </w:tcPr>
          <w:p w14:paraId="72E13EB3" w14:textId="77777777" w:rsidR="00C9392C" w:rsidRPr="006317C0" w:rsidRDefault="00C9392C"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462F570F" w14:textId="77777777" w:rsidR="00C9392C" w:rsidRPr="006317C0" w:rsidRDefault="00C9392C"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12BA202" w14:textId="77777777" w:rsidR="00C9392C" w:rsidRPr="006317C0" w:rsidRDefault="00C9392C" w:rsidP="00A43150">
            <w:pPr>
              <w:adjustRightInd w:val="0"/>
              <w:snapToGrid w:val="0"/>
              <w:rPr>
                <w:rFonts w:ascii="ＭＳ 明朝" w:eastAsia="ＭＳ 明朝" w:hAnsi="ＭＳ 明朝" w:cs="Times New Roman"/>
                <w:sz w:val="12"/>
                <w:szCs w:val="16"/>
              </w:rPr>
            </w:pPr>
          </w:p>
        </w:tc>
      </w:tr>
      <w:tr w:rsidR="00197C27" w14:paraId="73DBEF57" w14:textId="77777777" w:rsidTr="00D21A83">
        <w:tc>
          <w:tcPr>
            <w:tcW w:w="6232" w:type="dxa"/>
            <w:gridSpan w:val="3"/>
            <w:tcBorders>
              <w:right w:val="single" w:sz="4" w:space="0" w:color="auto"/>
            </w:tcBorders>
            <w:shd w:val="clear" w:color="auto" w:fill="D9E2F3" w:themeFill="accent5" w:themeFillTint="33"/>
            <w:vAlign w:val="center"/>
          </w:tcPr>
          <w:p w14:paraId="63444D56" w14:textId="1E95AD65" w:rsidR="00197C27" w:rsidRPr="006317C0" w:rsidRDefault="00197C27"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３　医療機関又は薬局から患者への配送を行う際の追加の留意事項</w:t>
            </w:r>
          </w:p>
        </w:tc>
        <w:tc>
          <w:tcPr>
            <w:tcW w:w="284" w:type="dxa"/>
            <w:tcBorders>
              <w:top w:val="nil"/>
              <w:left w:val="single" w:sz="4" w:space="0" w:color="auto"/>
              <w:bottom w:val="nil"/>
              <w:right w:val="single" w:sz="4" w:space="0" w:color="auto"/>
            </w:tcBorders>
            <w:shd w:val="clear" w:color="auto" w:fill="auto"/>
          </w:tcPr>
          <w:p w14:paraId="4E57CCB6" w14:textId="77777777" w:rsidR="00197C27" w:rsidRPr="006317C0" w:rsidRDefault="00197C2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19552E3F" w14:textId="77777777" w:rsidR="00197C27" w:rsidRPr="006317C0" w:rsidRDefault="00197C27" w:rsidP="00A43150">
            <w:pPr>
              <w:adjustRightInd w:val="0"/>
              <w:snapToGrid w:val="0"/>
              <w:rPr>
                <w:rFonts w:ascii="ＭＳ 明朝" w:eastAsia="ＭＳ 明朝" w:hAnsi="ＭＳ 明朝" w:cs="Times New Roman"/>
                <w:sz w:val="12"/>
                <w:szCs w:val="16"/>
              </w:rPr>
            </w:pPr>
          </w:p>
        </w:tc>
      </w:tr>
      <w:tr w:rsidR="00E34986" w14:paraId="3E36A45A" w14:textId="77777777" w:rsidTr="12C8E7A3">
        <w:tc>
          <w:tcPr>
            <w:tcW w:w="846" w:type="dxa"/>
            <w:vAlign w:val="center"/>
          </w:tcPr>
          <w:p w14:paraId="6AADB411" w14:textId="1795E90D" w:rsidR="00E34986"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Pr>
                <w:rFonts w:ascii="ＭＳ 明朝" w:eastAsia="ＭＳ 明朝" w:hAnsi="ＭＳ 明朝" w:cs="Times New Roman" w:hint="eastAsia"/>
                <w:sz w:val="12"/>
                <w:szCs w:val="16"/>
              </w:rPr>
              <w:t>）</w:t>
            </w:r>
          </w:p>
        </w:tc>
        <w:tc>
          <w:tcPr>
            <w:tcW w:w="4678" w:type="dxa"/>
          </w:tcPr>
          <w:p w14:paraId="24E1E13F" w14:textId="395A4DAB" w:rsidR="00E34986" w:rsidRDefault="00ED74D1"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患者に対して配送</w:t>
            </w:r>
            <w:r w:rsidR="00035EEA">
              <w:rPr>
                <w:rFonts w:ascii="ＭＳ 明朝" w:eastAsia="ＭＳ 明朝" w:hAnsi="ＭＳ 明朝" w:cs="Times New Roman" w:hint="eastAsia"/>
                <w:sz w:val="12"/>
                <w:szCs w:val="16"/>
              </w:rPr>
              <w:t>、受取</w:t>
            </w:r>
            <w:r>
              <w:rPr>
                <w:rFonts w:ascii="ＭＳ 明朝" w:eastAsia="ＭＳ 明朝" w:hAnsi="ＭＳ 明朝" w:cs="Times New Roman" w:hint="eastAsia"/>
                <w:sz w:val="12"/>
                <w:szCs w:val="16"/>
              </w:rPr>
              <w:t>方法</w:t>
            </w:r>
            <w:r w:rsidR="0024568F">
              <w:rPr>
                <w:rFonts w:ascii="ＭＳ 明朝" w:eastAsia="ＭＳ 明朝" w:hAnsi="ＭＳ 明朝" w:cs="Times New Roman" w:hint="eastAsia"/>
                <w:sz w:val="12"/>
                <w:szCs w:val="16"/>
              </w:rPr>
              <w:t>（代替の方法</w:t>
            </w:r>
            <w:r w:rsidR="00035EEA">
              <w:rPr>
                <w:rFonts w:ascii="ＭＳ 明朝" w:eastAsia="ＭＳ 明朝" w:hAnsi="ＭＳ 明朝" w:cs="Times New Roman" w:hint="eastAsia"/>
                <w:sz w:val="12"/>
                <w:szCs w:val="16"/>
              </w:rPr>
              <w:t>、費用負担についての内容</w:t>
            </w:r>
            <w:r w:rsidR="0024568F">
              <w:rPr>
                <w:rFonts w:ascii="ＭＳ 明朝" w:eastAsia="ＭＳ 明朝" w:hAnsi="ＭＳ 明朝" w:cs="Times New Roman" w:hint="eastAsia"/>
                <w:sz w:val="12"/>
                <w:szCs w:val="16"/>
              </w:rPr>
              <w:t>を含む。）について説明し、</w:t>
            </w:r>
            <w:r w:rsidR="009B16B1">
              <w:rPr>
                <w:rFonts w:ascii="ＭＳ 明朝" w:eastAsia="ＭＳ 明朝" w:hAnsi="ＭＳ 明朝" w:cs="Times New Roman" w:hint="eastAsia"/>
                <w:sz w:val="12"/>
                <w:szCs w:val="16"/>
              </w:rPr>
              <w:t>患者の選択</w:t>
            </w:r>
            <w:r w:rsidR="00035EEA">
              <w:rPr>
                <w:rFonts w:ascii="ＭＳ 明朝" w:eastAsia="ＭＳ 明朝" w:hAnsi="ＭＳ 明朝" w:cs="Times New Roman" w:hint="eastAsia"/>
                <w:sz w:val="12"/>
                <w:szCs w:val="16"/>
              </w:rPr>
              <w:t>、同意</w:t>
            </w:r>
            <w:r w:rsidR="009B16B1">
              <w:rPr>
                <w:rFonts w:ascii="ＭＳ 明朝" w:eastAsia="ＭＳ 明朝" w:hAnsi="ＭＳ 明朝" w:cs="Times New Roman" w:hint="eastAsia"/>
                <w:sz w:val="12"/>
                <w:szCs w:val="16"/>
              </w:rPr>
              <w:t>に基づいて配送を行っ</w:t>
            </w:r>
            <w:r w:rsidR="0024568F">
              <w:rPr>
                <w:rFonts w:ascii="ＭＳ 明朝" w:eastAsia="ＭＳ 明朝" w:hAnsi="ＭＳ 明朝" w:cs="Times New Roman" w:hint="eastAsia"/>
                <w:sz w:val="12"/>
                <w:szCs w:val="16"/>
              </w:rPr>
              <w:t>ている。</w:t>
            </w:r>
          </w:p>
        </w:tc>
        <w:tc>
          <w:tcPr>
            <w:tcW w:w="708" w:type="dxa"/>
            <w:tcBorders>
              <w:right w:val="single" w:sz="4" w:space="0" w:color="auto"/>
            </w:tcBorders>
          </w:tcPr>
          <w:p w14:paraId="088AE50A"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381581F"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41E6C8A" w14:textId="77777777" w:rsidR="00E34986" w:rsidRPr="006317C0" w:rsidRDefault="00E34986" w:rsidP="00A43150">
            <w:pPr>
              <w:adjustRightInd w:val="0"/>
              <w:snapToGrid w:val="0"/>
              <w:rPr>
                <w:rFonts w:ascii="ＭＳ 明朝" w:eastAsia="ＭＳ 明朝" w:hAnsi="ＭＳ 明朝" w:cs="Times New Roman"/>
                <w:sz w:val="12"/>
                <w:szCs w:val="16"/>
              </w:rPr>
            </w:pPr>
          </w:p>
        </w:tc>
      </w:tr>
      <w:tr w:rsidR="000468E6" w14:paraId="4D226D8B" w14:textId="77777777" w:rsidTr="12C8E7A3">
        <w:tc>
          <w:tcPr>
            <w:tcW w:w="846" w:type="dxa"/>
            <w:vAlign w:val="center"/>
          </w:tcPr>
          <w:p w14:paraId="6ACBC2E1" w14:textId="6D1A6678" w:rsidR="000468E6" w:rsidRDefault="000468E6"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Pr>
                <w:rFonts w:ascii="ＭＳ 明朝" w:eastAsia="ＭＳ 明朝" w:hAnsi="ＭＳ 明朝" w:cs="Times New Roman" w:hint="eastAsia"/>
                <w:sz w:val="12"/>
                <w:szCs w:val="16"/>
              </w:rPr>
              <w:t>）</w:t>
            </w:r>
          </w:p>
        </w:tc>
        <w:tc>
          <w:tcPr>
            <w:tcW w:w="4678" w:type="dxa"/>
          </w:tcPr>
          <w:p w14:paraId="26002CEC" w14:textId="074EF37B" w:rsidR="000468E6" w:rsidRDefault="000468E6" w:rsidP="006317C0">
            <w:pPr>
              <w:adjustRightInd w:val="0"/>
              <w:snapToGrid w:val="0"/>
              <w:rPr>
                <w:rFonts w:ascii="ＭＳ 明朝" w:eastAsia="ＭＳ 明朝" w:hAnsi="ＭＳ 明朝" w:cs="Times New Roman"/>
                <w:sz w:val="12"/>
                <w:szCs w:val="12"/>
              </w:rPr>
            </w:pPr>
            <w:r w:rsidRPr="12C8E7A3">
              <w:rPr>
                <w:rFonts w:ascii="ＭＳ 明朝" w:eastAsia="ＭＳ 明朝" w:hAnsi="ＭＳ 明朝" w:cs="Times New Roman"/>
                <w:sz w:val="12"/>
                <w:szCs w:val="12"/>
              </w:rPr>
              <w:t>患者が</w:t>
            </w:r>
            <w:r w:rsidR="09AE4F3F" w:rsidRPr="12C8E7A3">
              <w:rPr>
                <w:rFonts w:ascii="ＭＳ 明朝" w:eastAsia="ＭＳ 明朝" w:hAnsi="ＭＳ 明朝" w:cs="Times New Roman"/>
                <w:sz w:val="12"/>
                <w:szCs w:val="12"/>
              </w:rPr>
              <w:t xml:space="preserve">従前の配送方法も含めて複数の配送方法から、費用負担も勘案して自由に配送方法を選択できるようにし、 </w:t>
            </w:r>
            <w:r w:rsidRPr="12C8E7A3">
              <w:rPr>
                <w:rFonts w:ascii="ＭＳ 明朝" w:eastAsia="ＭＳ 明朝" w:hAnsi="ＭＳ 明朝" w:cs="Times New Roman"/>
                <w:sz w:val="12"/>
                <w:szCs w:val="12"/>
              </w:rPr>
              <w:t>コストの費用負担の大きい配送方法を強いられることのないよう十分に配慮している。</w:t>
            </w:r>
          </w:p>
        </w:tc>
        <w:tc>
          <w:tcPr>
            <w:tcW w:w="708" w:type="dxa"/>
            <w:tcBorders>
              <w:right w:val="single" w:sz="4" w:space="0" w:color="auto"/>
            </w:tcBorders>
          </w:tcPr>
          <w:p w14:paraId="6FC824E3" w14:textId="77777777" w:rsidR="000468E6" w:rsidRPr="006317C0" w:rsidRDefault="000468E6"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6C3BF96B" w14:textId="77777777" w:rsidR="000468E6" w:rsidRPr="006317C0" w:rsidRDefault="000468E6"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53DC7FDF" w14:textId="77777777" w:rsidR="000468E6" w:rsidRPr="006317C0" w:rsidRDefault="000468E6" w:rsidP="00A43150">
            <w:pPr>
              <w:adjustRightInd w:val="0"/>
              <w:snapToGrid w:val="0"/>
              <w:rPr>
                <w:rFonts w:ascii="ＭＳ 明朝" w:eastAsia="ＭＳ 明朝" w:hAnsi="ＭＳ 明朝" w:cs="Times New Roman"/>
                <w:sz w:val="12"/>
                <w:szCs w:val="16"/>
              </w:rPr>
            </w:pPr>
          </w:p>
        </w:tc>
      </w:tr>
      <w:tr w:rsidR="00962101" w14:paraId="6F045BD7" w14:textId="77777777" w:rsidTr="12C8E7A3">
        <w:tc>
          <w:tcPr>
            <w:tcW w:w="846" w:type="dxa"/>
            <w:vAlign w:val="center"/>
          </w:tcPr>
          <w:p w14:paraId="1E56D96A" w14:textId="28DA0620" w:rsidR="00962101"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ⅲ</w:t>
            </w:r>
            <w:r>
              <w:rPr>
                <w:rFonts w:ascii="ＭＳ 明朝" w:eastAsia="ＭＳ 明朝" w:hAnsi="ＭＳ 明朝" w:cs="Times New Roman" w:hint="eastAsia"/>
                <w:sz w:val="12"/>
                <w:szCs w:val="16"/>
              </w:rPr>
              <w:t>）</w:t>
            </w:r>
          </w:p>
        </w:tc>
        <w:tc>
          <w:tcPr>
            <w:tcW w:w="4678" w:type="dxa"/>
          </w:tcPr>
          <w:p w14:paraId="04DF6AD6" w14:textId="14F2CA94" w:rsidR="00962101" w:rsidRDefault="00962101"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梱包について、</w:t>
            </w:r>
            <w:r w:rsidR="008D05D9">
              <w:rPr>
                <w:rFonts w:ascii="ＭＳ 明朝" w:eastAsia="ＭＳ 明朝" w:hAnsi="ＭＳ 明朝" w:cs="Times New Roman" w:hint="eastAsia"/>
                <w:sz w:val="12"/>
                <w:szCs w:val="16"/>
              </w:rPr>
              <w:t>服用する具体的な薬剤が</w:t>
            </w:r>
            <w:r w:rsidR="00FC76D9">
              <w:rPr>
                <w:rFonts w:ascii="ＭＳ 明朝" w:eastAsia="ＭＳ 明朝" w:hAnsi="ＭＳ 明朝" w:cs="Times New Roman" w:hint="eastAsia"/>
                <w:sz w:val="12"/>
                <w:szCs w:val="16"/>
              </w:rPr>
              <w:t>第三者から分からないようにするなど</w:t>
            </w:r>
            <w:r w:rsidR="008D05D9">
              <w:rPr>
                <w:rFonts w:ascii="ＭＳ 明朝" w:eastAsia="ＭＳ 明朝" w:hAnsi="ＭＳ 明朝" w:cs="Times New Roman" w:hint="eastAsia"/>
                <w:sz w:val="12"/>
                <w:szCs w:val="16"/>
              </w:rPr>
              <w:t>患者のプライバシーに配慮している。</w:t>
            </w:r>
          </w:p>
        </w:tc>
        <w:tc>
          <w:tcPr>
            <w:tcW w:w="708" w:type="dxa"/>
            <w:tcBorders>
              <w:right w:val="single" w:sz="4" w:space="0" w:color="auto"/>
            </w:tcBorders>
          </w:tcPr>
          <w:p w14:paraId="0A12577B" w14:textId="77777777" w:rsidR="00962101" w:rsidRPr="006317C0" w:rsidRDefault="0096210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CB2C4F3" w14:textId="77777777" w:rsidR="00962101" w:rsidRPr="006317C0" w:rsidRDefault="0096210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13A921D" w14:textId="77777777" w:rsidR="00962101" w:rsidRPr="006317C0" w:rsidRDefault="00962101" w:rsidP="00A43150">
            <w:pPr>
              <w:adjustRightInd w:val="0"/>
              <w:snapToGrid w:val="0"/>
              <w:rPr>
                <w:rFonts w:ascii="ＭＳ 明朝" w:eastAsia="ＭＳ 明朝" w:hAnsi="ＭＳ 明朝" w:cs="Times New Roman"/>
                <w:sz w:val="12"/>
                <w:szCs w:val="16"/>
              </w:rPr>
            </w:pPr>
          </w:p>
        </w:tc>
      </w:tr>
      <w:tr w:rsidR="00E34986" w14:paraId="64C0AEEE" w14:textId="77777777" w:rsidTr="12C8E7A3">
        <w:tc>
          <w:tcPr>
            <w:tcW w:w="846" w:type="dxa"/>
            <w:vAlign w:val="center"/>
          </w:tcPr>
          <w:p w14:paraId="28C74ACC" w14:textId="4F29CF44" w:rsidR="00E34986"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ⅳ</w:t>
            </w:r>
            <w:r>
              <w:rPr>
                <w:rFonts w:ascii="ＭＳ 明朝" w:eastAsia="ＭＳ 明朝" w:hAnsi="ＭＳ 明朝" w:cs="Times New Roman" w:hint="eastAsia"/>
                <w:sz w:val="12"/>
                <w:szCs w:val="16"/>
              </w:rPr>
              <w:t>）</w:t>
            </w:r>
          </w:p>
        </w:tc>
        <w:tc>
          <w:tcPr>
            <w:tcW w:w="4678" w:type="dxa"/>
          </w:tcPr>
          <w:p w14:paraId="008D3992" w14:textId="1D0A4ABA" w:rsidR="002B682F" w:rsidRDefault="002B682F"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患者が薬剤を直接受け取る場合</w:t>
            </w:r>
            <w:r w:rsidR="00A30133">
              <w:rPr>
                <w:rFonts w:ascii="ＭＳ 明朝" w:eastAsia="ＭＳ 明朝" w:hAnsi="ＭＳ 明朝" w:cs="Times New Roman" w:hint="eastAsia"/>
                <w:sz w:val="12"/>
                <w:szCs w:val="16"/>
              </w:rPr>
              <w:t>、</w:t>
            </w:r>
            <w:r>
              <w:rPr>
                <w:rFonts w:ascii="ＭＳ 明朝" w:eastAsia="ＭＳ 明朝" w:hAnsi="ＭＳ 明朝" w:cs="Times New Roman" w:hint="eastAsia"/>
                <w:sz w:val="12"/>
                <w:szCs w:val="16"/>
              </w:rPr>
              <w:t>専用の鍵付きロッカーを用いる</w:t>
            </w:r>
            <w:r w:rsidR="00FC76D9">
              <w:rPr>
                <w:rFonts w:ascii="ＭＳ 明朝" w:eastAsia="ＭＳ 明朝" w:hAnsi="ＭＳ 明朝" w:cs="Times New Roman" w:hint="eastAsia"/>
                <w:sz w:val="12"/>
                <w:szCs w:val="16"/>
              </w:rPr>
              <w:t>など、確実に本人が受け取ることが可能な方法を用いている。</w:t>
            </w:r>
          </w:p>
        </w:tc>
        <w:tc>
          <w:tcPr>
            <w:tcW w:w="708" w:type="dxa"/>
            <w:tcBorders>
              <w:right w:val="single" w:sz="4" w:space="0" w:color="auto"/>
            </w:tcBorders>
          </w:tcPr>
          <w:p w14:paraId="44E65820"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3CFA568"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60096DA8" w14:textId="77777777" w:rsidR="00E34986" w:rsidRPr="006317C0" w:rsidRDefault="00E34986" w:rsidP="00A43150">
            <w:pPr>
              <w:adjustRightInd w:val="0"/>
              <w:snapToGrid w:val="0"/>
              <w:rPr>
                <w:rFonts w:ascii="ＭＳ 明朝" w:eastAsia="ＭＳ 明朝" w:hAnsi="ＭＳ 明朝" w:cs="Times New Roman"/>
                <w:sz w:val="12"/>
                <w:szCs w:val="16"/>
              </w:rPr>
            </w:pPr>
          </w:p>
        </w:tc>
      </w:tr>
    </w:tbl>
    <w:p w14:paraId="40D85551" w14:textId="77777777" w:rsidR="007251F5" w:rsidRDefault="007251F5">
      <w:pPr>
        <w:rPr>
          <w:rFonts w:ascii="ＭＳ 明朝" w:eastAsia="ＭＳ 明朝" w:hAnsi="ＭＳ 明朝"/>
          <w:sz w:val="18"/>
          <w:szCs w:val="24"/>
        </w:rPr>
      </w:pPr>
    </w:p>
    <w:tbl>
      <w:tblPr>
        <w:tblStyle w:val="a3"/>
        <w:tblW w:w="6232" w:type="dxa"/>
        <w:tblLook w:val="04A0" w:firstRow="1" w:lastRow="0" w:firstColumn="1" w:lastColumn="0" w:noHBand="0" w:noVBand="1"/>
      </w:tblPr>
      <w:tblGrid>
        <w:gridCol w:w="846"/>
        <w:gridCol w:w="4394"/>
        <w:gridCol w:w="992"/>
      </w:tblGrid>
      <w:tr w:rsidR="005A089D" w:rsidRPr="0009791E" w14:paraId="3679AFAD" w14:textId="77777777" w:rsidTr="00590DF1">
        <w:tc>
          <w:tcPr>
            <w:tcW w:w="5240" w:type="dxa"/>
            <w:gridSpan w:val="2"/>
            <w:shd w:val="clear" w:color="auto" w:fill="E2EFD9" w:themeFill="accent6" w:themeFillTint="33"/>
            <w:vAlign w:val="center"/>
          </w:tcPr>
          <w:p w14:paraId="3E06FFD6" w14:textId="77777777" w:rsidR="005A089D" w:rsidRPr="0078475F" w:rsidRDefault="005A089D" w:rsidP="00DA243A">
            <w:pPr>
              <w:adjustRightInd w:val="0"/>
              <w:snapToGrid w:val="0"/>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要件を満たさない項目について</w:t>
            </w:r>
          </w:p>
        </w:tc>
        <w:tc>
          <w:tcPr>
            <w:tcW w:w="992" w:type="dxa"/>
            <w:shd w:val="clear" w:color="auto" w:fill="E2EFD9" w:themeFill="accent6" w:themeFillTint="33"/>
            <w:vAlign w:val="center"/>
          </w:tcPr>
          <w:p w14:paraId="464DEC93" w14:textId="52E41AEB" w:rsidR="005A089D" w:rsidRPr="0078475F" w:rsidRDefault="005A089D" w:rsidP="00DA243A">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チェック</w:t>
            </w:r>
          </w:p>
        </w:tc>
      </w:tr>
      <w:tr w:rsidR="005A089D" w:rsidRPr="0009791E" w14:paraId="3B0B0EFA" w14:textId="77777777" w:rsidTr="00D21A83">
        <w:trPr>
          <w:trHeight w:val="87"/>
        </w:trPr>
        <w:tc>
          <w:tcPr>
            <w:tcW w:w="5240" w:type="dxa"/>
            <w:gridSpan w:val="2"/>
            <w:shd w:val="clear" w:color="auto" w:fill="E2EFD9" w:themeFill="accent6" w:themeFillTint="33"/>
            <w:vAlign w:val="center"/>
          </w:tcPr>
          <w:p w14:paraId="4BFFB625" w14:textId="1A81C30D" w:rsidR="005A089D" w:rsidRDefault="005A089D" w:rsidP="00DA243A">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以下の項目について、サービス</w:t>
            </w:r>
            <w:r w:rsidRPr="005A089D">
              <w:rPr>
                <w:rFonts w:ascii="ＭＳ 明朝" w:eastAsia="ＭＳ 明朝" w:hAnsi="ＭＳ 明朝" w:cs="Times New Roman" w:hint="eastAsia"/>
                <w:sz w:val="12"/>
                <w:szCs w:val="16"/>
              </w:rPr>
              <w:t>提供地域の医療提供関係者と協議</w:t>
            </w:r>
            <w:r>
              <w:rPr>
                <w:rFonts w:ascii="ＭＳ 明朝" w:eastAsia="ＭＳ 明朝" w:hAnsi="ＭＳ 明朝" w:cs="Times New Roman" w:hint="eastAsia"/>
                <w:sz w:val="12"/>
                <w:szCs w:val="16"/>
              </w:rPr>
              <w:t>を行っている</w:t>
            </w:r>
          </w:p>
        </w:tc>
        <w:tc>
          <w:tcPr>
            <w:tcW w:w="992" w:type="dxa"/>
            <w:shd w:val="clear" w:color="auto" w:fill="auto"/>
            <w:vAlign w:val="center"/>
          </w:tcPr>
          <w:p w14:paraId="21CFC6D1" w14:textId="3B411CEE" w:rsidR="005A089D" w:rsidRDefault="005A089D" w:rsidP="00DA243A">
            <w:pPr>
              <w:adjustRightInd w:val="0"/>
              <w:snapToGrid w:val="0"/>
              <w:rPr>
                <w:rFonts w:ascii="ＭＳ 明朝" w:eastAsia="ＭＳ 明朝" w:hAnsi="ＭＳ 明朝" w:cs="Times New Roman"/>
                <w:sz w:val="12"/>
                <w:szCs w:val="16"/>
              </w:rPr>
            </w:pPr>
          </w:p>
        </w:tc>
      </w:tr>
      <w:tr w:rsidR="00DB3B61" w:rsidRPr="0009791E" w14:paraId="16D4CFC5" w14:textId="77777777" w:rsidTr="0078475F">
        <w:tc>
          <w:tcPr>
            <w:tcW w:w="846" w:type="dxa"/>
            <w:vAlign w:val="center"/>
          </w:tcPr>
          <w:p w14:paraId="75554561" w14:textId="77777777" w:rsidR="00DB3B61" w:rsidRPr="0078475F" w:rsidRDefault="00DB3B61" w:rsidP="0078475F">
            <w:pPr>
              <w:adjustRightInd w:val="0"/>
              <w:snapToGrid w:val="0"/>
              <w:jc w:val="center"/>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項目番号</w:t>
            </w:r>
          </w:p>
        </w:tc>
        <w:tc>
          <w:tcPr>
            <w:tcW w:w="5386" w:type="dxa"/>
            <w:gridSpan w:val="2"/>
            <w:vAlign w:val="center"/>
          </w:tcPr>
          <w:p w14:paraId="635389A8" w14:textId="77777777" w:rsidR="00DB3B61" w:rsidRPr="0078475F" w:rsidRDefault="00DB3B61" w:rsidP="00DB3B61">
            <w:pPr>
              <w:adjustRightInd w:val="0"/>
              <w:snapToGrid w:val="0"/>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対応が不要な合理的な理由</w:t>
            </w:r>
          </w:p>
        </w:tc>
      </w:tr>
      <w:tr w:rsidR="00DB3B61" w:rsidRPr="0009791E" w14:paraId="2FE8B993" w14:textId="77777777" w:rsidTr="0078475F">
        <w:trPr>
          <w:trHeight w:val="340"/>
        </w:trPr>
        <w:tc>
          <w:tcPr>
            <w:tcW w:w="846" w:type="dxa"/>
            <w:vAlign w:val="center"/>
          </w:tcPr>
          <w:p w14:paraId="7D3374F5"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gridSpan w:val="2"/>
            <w:vAlign w:val="center"/>
          </w:tcPr>
          <w:p w14:paraId="3A1AC447" w14:textId="77777777" w:rsidR="00DB3B61" w:rsidRPr="005A089D" w:rsidRDefault="00DB3B61" w:rsidP="00DB3B61">
            <w:pPr>
              <w:adjustRightInd w:val="0"/>
              <w:snapToGrid w:val="0"/>
              <w:rPr>
                <w:rFonts w:ascii="ＭＳ 明朝" w:eastAsia="ＭＳ 明朝" w:hAnsi="ＭＳ 明朝" w:cs="Times New Roman"/>
                <w:sz w:val="12"/>
                <w:szCs w:val="16"/>
              </w:rPr>
            </w:pPr>
          </w:p>
        </w:tc>
      </w:tr>
      <w:tr w:rsidR="00DB3B61" w:rsidRPr="0009791E" w14:paraId="6E9E7941" w14:textId="77777777" w:rsidTr="0078475F">
        <w:trPr>
          <w:trHeight w:val="340"/>
        </w:trPr>
        <w:tc>
          <w:tcPr>
            <w:tcW w:w="846" w:type="dxa"/>
            <w:vAlign w:val="center"/>
          </w:tcPr>
          <w:p w14:paraId="0E2417D1"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gridSpan w:val="2"/>
            <w:vAlign w:val="center"/>
          </w:tcPr>
          <w:p w14:paraId="19B2777B" w14:textId="77777777" w:rsidR="00DB3B61" w:rsidRPr="0078475F" w:rsidRDefault="00DB3B61" w:rsidP="00DB3B61">
            <w:pPr>
              <w:adjustRightInd w:val="0"/>
              <w:snapToGrid w:val="0"/>
              <w:rPr>
                <w:rFonts w:ascii="ＭＳ 明朝" w:eastAsia="ＭＳ 明朝" w:hAnsi="ＭＳ 明朝" w:cs="Times New Roman"/>
                <w:sz w:val="12"/>
                <w:szCs w:val="16"/>
              </w:rPr>
            </w:pPr>
          </w:p>
        </w:tc>
      </w:tr>
      <w:tr w:rsidR="00DB3B61" w:rsidRPr="0009791E" w14:paraId="41A4714F" w14:textId="77777777" w:rsidTr="0078475F">
        <w:trPr>
          <w:trHeight w:val="340"/>
        </w:trPr>
        <w:tc>
          <w:tcPr>
            <w:tcW w:w="846" w:type="dxa"/>
            <w:vAlign w:val="center"/>
          </w:tcPr>
          <w:p w14:paraId="509EAF12"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gridSpan w:val="2"/>
            <w:vAlign w:val="center"/>
          </w:tcPr>
          <w:p w14:paraId="72AF1423" w14:textId="77777777" w:rsidR="00DB3B61" w:rsidRPr="0078475F" w:rsidRDefault="00DB3B61" w:rsidP="00DB3B61">
            <w:pPr>
              <w:adjustRightInd w:val="0"/>
              <w:snapToGrid w:val="0"/>
              <w:rPr>
                <w:rFonts w:ascii="ＭＳ 明朝" w:eastAsia="ＭＳ 明朝" w:hAnsi="ＭＳ 明朝" w:cs="Times New Roman"/>
                <w:sz w:val="12"/>
                <w:szCs w:val="16"/>
              </w:rPr>
            </w:pPr>
          </w:p>
        </w:tc>
      </w:tr>
    </w:tbl>
    <w:p w14:paraId="5C9BC16F" w14:textId="77777777" w:rsidR="00BF1C42" w:rsidRPr="00BF1C42" w:rsidRDefault="00BF1C42">
      <w:pPr>
        <w:rPr>
          <w:rFonts w:ascii="ＭＳ 明朝" w:eastAsia="ＭＳ 明朝" w:hAnsi="ＭＳ 明朝"/>
          <w:sz w:val="18"/>
          <w:szCs w:val="24"/>
        </w:rPr>
      </w:pPr>
    </w:p>
    <w:sectPr w:rsidR="00BF1C42" w:rsidRPr="00BF1C4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D7DE6" w14:textId="77777777" w:rsidR="00DB6F2A" w:rsidRDefault="00DB6F2A" w:rsidP="0048473C">
      <w:r>
        <w:separator/>
      </w:r>
    </w:p>
  </w:endnote>
  <w:endnote w:type="continuationSeparator" w:id="0">
    <w:p w14:paraId="40189B3A" w14:textId="77777777" w:rsidR="00DB6F2A" w:rsidRDefault="00DB6F2A" w:rsidP="0048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4314B" w14:textId="77777777" w:rsidR="00DB6F2A" w:rsidRDefault="00DB6F2A" w:rsidP="0048473C">
      <w:r>
        <w:separator/>
      </w:r>
    </w:p>
  </w:footnote>
  <w:footnote w:type="continuationSeparator" w:id="0">
    <w:p w14:paraId="0D4E27C5" w14:textId="77777777" w:rsidR="00DB6F2A" w:rsidRDefault="00DB6F2A" w:rsidP="00484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A4638" w14:textId="7BC9C1FB" w:rsidR="00285406" w:rsidRPr="00590DF1" w:rsidRDefault="00285406" w:rsidP="00590DF1">
    <w:pPr>
      <w:pStyle w:val="a7"/>
      <w:jc w:val="right"/>
      <w:rPr>
        <w:bdr w:val="single" w:sz="4" w:space="0" w:color="auto"/>
      </w:rPr>
    </w:pPr>
    <w:r w:rsidRPr="00590DF1">
      <w:rPr>
        <w:rFonts w:hint="eastAsia"/>
        <w:bdr w:val="single" w:sz="4" w:space="0" w:color="auto"/>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708BC"/>
    <w:multiLevelType w:val="hybridMultilevel"/>
    <w:tmpl w:val="B07C0E14"/>
    <w:lvl w:ilvl="0" w:tplc="CB2CE1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E228A1"/>
    <w:multiLevelType w:val="hybridMultilevel"/>
    <w:tmpl w:val="F3EAECA4"/>
    <w:lvl w:ilvl="0" w:tplc="D31A0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838C9"/>
    <w:multiLevelType w:val="hybridMultilevel"/>
    <w:tmpl w:val="9C8C3AE2"/>
    <w:lvl w:ilvl="0" w:tplc="B268F2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907215"/>
    <w:multiLevelType w:val="hybridMultilevel"/>
    <w:tmpl w:val="ED5455E6"/>
    <w:lvl w:ilvl="0" w:tplc="499C4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EC66FD"/>
    <w:multiLevelType w:val="hybridMultilevel"/>
    <w:tmpl w:val="87B0F504"/>
    <w:lvl w:ilvl="0" w:tplc="6CEC1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760801"/>
    <w:multiLevelType w:val="hybridMultilevel"/>
    <w:tmpl w:val="E03CE36C"/>
    <w:lvl w:ilvl="0" w:tplc="D3A60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9C166D"/>
    <w:multiLevelType w:val="hybridMultilevel"/>
    <w:tmpl w:val="0B0C0934"/>
    <w:lvl w:ilvl="0" w:tplc="22DE23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4"/>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92E"/>
    <w:rsid w:val="0001336A"/>
    <w:rsid w:val="0001582B"/>
    <w:rsid w:val="00035EEA"/>
    <w:rsid w:val="000468E6"/>
    <w:rsid w:val="000876F7"/>
    <w:rsid w:val="00087CDD"/>
    <w:rsid w:val="0009791E"/>
    <w:rsid w:val="000B6659"/>
    <w:rsid w:val="000C304F"/>
    <w:rsid w:val="000D4E24"/>
    <w:rsid w:val="000E57F6"/>
    <w:rsid w:val="000F597E"/>
    <w:rsid w:val="000F69D5"/>
    <w:rsid w:val="000F6E68"/>
    <w:rsid w:val="00110784"/>
    <w:rsid w:val="00136487"/>
    <w:rsid w:val="00156DB3"/>
    <w:rsid w:val="001712E6"/>
    <w:rsid w:val="00172080"/>
    <w:rsid w:val="00197C27"/>
    <w:rsid w:val="001E2279"/>
    <w:rsid w:val="001F320D"/>
    <w:rsid w:val="001F4E15"/>
    <w:rsid w:val="00236552"/>
    <w:rsid w:val="0024568F"/>
    <w:rsid w:val="00271385"/>
    <w:rsid w:val="00285406"/>
    <w:rsid w:val="002918B8"/>
    <w:rsid w:val="002B682F"/>
    <w:rsid w:val="002D19FA"/>
    <w:rsid w:val="002D5DE9"/>
    <w:rsid w:val="002E45CE"/>
    <w:rsid w:val="003031A4"/>
    <w:rsid w:val="003211CE"/>
    <w:rsid w:val="00332915"/>
    <w:rsid w:val="00346230"/>
    <w:rsid w:val="00356EB5"/>
    <w:rsid w:val="00383821"/>
    <w:rsid w:val="003A4D32"/>
    <w:rsid w:val="003A676F"/>
    <w:rsid w:val="003A76AF"/>
    <w:rsid w:val="003F34D9"/>
    <w:rsid w:val="003F7E69"/>
    <w:rsid w:val="004074CC"/>
    <w:rsid w:val="00411915"/>
    <w:rsid w:val="0048473C"/>
    <w:rsid w:val="00492F38"/>
    <w:rsid w:val="004A2C54"/>
    <w:rsid w:val="004F2ED5"/>
    <w:rsid w:val="005211DE"/>
    <w:rsid w:val="00570F49"/>
    <w:rsid w:val="0058562F"/>
    <w:rsid w:val="00586449"/>
    <w:rsid w:val="00590DF1"/>
    <w:rsid w:val="005A089D"/>
    <w:rsid w:val="005A4A22"/>
    <w:rsid w:val="005B12E6"/>
    <w:rsid w:val="005C29D0"/>
    <w:rsid w:val="005C570C"/>
    <w:rsid w:val="00602FE5"/>
    <w:rsid w:val="00607CC5"/>
    <w:rsid w:val="00617DD2"/>
    <w:rsid w:val="0062257E"/>
    <w:rsid w:val="006306BA"/>
    <w:rsid w:val="006317C0"/>
    <w:rsid w:val="0064009F"/>
    <w:rsid w:val="00682DDB"/>
    <w:rsid w:val="006A56A5"/>
    <w:rsid w:val="006C4800"/>
    <w:rsid w:val="006D07F2"/>
    <w:rsid w:val="006F6402"/>
    <w:rsid w:val="00702878"/>
    <w:rsid w:val="00713DE1"/>
    <w:rsid w:val="007251F5"/>
    <w:rsid w:val="00732A78"/>
    <w:rsid w:val="007524C6"/>
    <w:rsid w:val="00783DE3"/>
    <w:rsid w:val="0078475F"/>
    <w:rsid w:val="00797567"/>
    <w:rsid w:val="007A1AE0"/>
    <w:rsid w:val="007A4683"/>
    <w:rsid w:val="007B4A1C"/>
    <w:rsid w:val="00802442"/>
    <w:rsid w:val="00815A13"/>
    <w:rsid w:val="00824E40"/>
    <w:rsid w:val="00843A7D"/>
    <w:rsid w:val="00875B2F"/>
    <w:rsid w:val="00880E55"/>
    <w:rsid w:val="008B6C3E"/>
    <w:rsid w:val="008D05D9"/>
    <w:rsid w:val="0094177A"/>
    <w:rsid w:val="009474EA"/>
    <w:rsid w:val="00962101"/>
    <w:rsid w:val="00980651"/>
    <w:rsid w:val="009828B5"/>
    <w:rsid w:val="00986C30"/>
    <w:rsid w:val="0099691C"/>
    <w:rsid w:val="009A0943"/>
    <w:rsid w:val="009A131A"/>
    <w:rsid w:val="009B16B1"/>
    <w:rsid w:val="009C2C88"/>
    <w:rsid w:val="00A116E7"/>
    <w:rsid w:val="00A1372B"/>
    <w:rsid w:val="00A20EDE"/>
    <w:rsid w:val="00A21FFE"/>
    <w:rsid w:val="00A23EBC"/>
    <w:rsid w:val="00A30133"/>
    <w:rsid w:val="00A34F91"/>
    <w:rsid w:val="00A43150"/>
    <w:rsid w:val="00A575B4"/>
    <w:rsid w:val="00AC1FC1"/>
    <w:rsid w:val="00AC6B87"/>
    <w:rsid w:val="00AC7F03"/>
    <w:rsid w:val="00B1704B"/>
    <w:rsid w:val="00B21A55"/>
    <w:rsid w:val="00B42C7F"/>
    <w:rsid w:val="00B8607C"/>
    <w:rsid w:val="00BA6B8E"/>
    <w:rsid w:val="00BD31D9"/>
    <w:rsid w:val="00BD3C36"/>
    <w:rsid w:val="00BE66BF"/>
    <w:rsid w:val="00BF1C42"/>
    <w:rsid w:val="00C01AB1"/>
    <w:rsid w:val="00C076D6"/>
    <w:rsid w:val="00C1613E"/>
    <w:rsid w:val="00C35B70"/>
    <w:rsid w:val="00C371DF"/>
    <w:rsid w:val="00C47FCB"/>
    <w:rsid w:val="00C57AA2"/>
    <w:rsid w:val="00C6231A"/>
    <w:rsid w:val="00C663EB"/>
    <w:rsid w:val="00C73C3C"/>
    <w:rsid w:val="00C9392C"/>
    <w:rsid w:val="00C93ADA"/>
    <w:rsid w:val="00CA6394"/>
    <w:rsid w:val="00CB6137"/>
    <w:rsid w:val="00CC1B85"/>
    <w:rsid w:val="00CC3CBF"/>
    <w:rsid w:val="00CE5F33"/>
    <w:rsid w:val="00CE7441"/>
    <w:rsid w:val="00D21A83"/>
    <w:rsid w:val="00D3091A"/>
    <w:rsid w:val="00D701AF"/>
    <w:rsid w:val="00D74335"/>
    <w:rsid w:val="00D7579D"/>
    <w:rsid w:val="00D81D37"/>
    <w:rsid w:val="00D82333"/>
    <w:rsid w:val="00DA42DF"/>
    <w:rsid w:val="00DB3B61"/>
    <w:rsid w:val="00DB598D"/>
    <w:rsid w:val="00DB6F2A"/>
    <w:rsid w:val="00DE7F8B"/>
    <w:rsid w:val="00E00A5E"/>
    <w:rsid w:val="00E34986"/>
    <w:rsid w:val="00E96F9D"/>
    <w:rsid w:val="00EA1AEA"/>
    <w:rsid w:val="00EC4C46"/>
    <w:rsid w:val="00EC7B3F"/>
    <w:rsid w:val="00ED74D1"/>
    <w:rsid w:val="00F32B93"/>
    <w:rsid w:val="00F55138"/>
    <w:rsid w:val="00F927DA"/>
    <w:rsid w:val="00FB192E"/>
    <w:rsid w:val="00FC76D9"/>
    <w:rsid w:val="00FE21FD"/>
    <w:rsid w:val="00FE22B3"/>
    <w:rsid w:val="09AE4F3F"/>
    <w:rsid w:val="12C8E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0D79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5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791E"/>
    <w:pPr>
      <w:ind w:leftChars="400" w:left="840"/>
    </w:pPr>
  </w:style>
  <w:style w:type="paragraph" w:styleId="a5">
    <w:name w:val="Balloon Text"/>
    <w:basedOn w:val="a"/>
    <w:link w:val="a6"/>
    <w:uiPriority w:val="99"/>
    <w:semiHidden/>
    <w:unhideWhenUsed/>
    <w:rsid w:val="00AC1F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C1FC1"/>
    <w:rPr>
      <w:rFonts w:asciiTheme="majorHAnsi" w:eastAsiaTheme="majorEastAsia" w:hAnsiTheme="majorHAnsi" w:cstheme="majorBidi"/>
      <w:sz w:val="18"/>
      <w:szCs w:val="18"/>
    </w:rPr>
  </w:style>
  <w:style w:type="paragraph" w:styleId="a7">
    <w:name w:val="header"/>
    <w:basedOn w:val="a"/>
    <w:link w:val="a8"/>
    <w:uiPriority w:val="99"/>
    <w:unhideWhenUsed/>
    <w:rsid w:val="0048473C"/>
    <w:pPr>
      <w:tabs>
        <w:tab w:val="center" w:pos="4252"/>
        <w:tab w:val="right" w:pos="8504"/>
      </w:tabs>
      <w:snapToGrid w:val="0"/>
    </w:pPr>
  </w:style>
  <w:style w:type="character" w:customStyle="1" w:styleId="a8">
    <w:name w:val="ヘッダー (文字)"/>
    <w:basedOn w:val="a0"/>
    <w:link w:val="a7"/>
    <w:uiPriority w:val="99"/>
    <w:rsid w:val="0048473C"/>
  </w:style>
  <w:style w:type="paragraph" w:styleId="a9">
    <w:name w:val="footer"/>
    <w:basedOn w:val="a"/>
    <w:link w:val="aa"/>
    <w:uiPriority w:val="99"/>
    <w:unhideWhenUsed/>
    <w:rsid w:val="0048473C"/>
    <w:pPr>
      <w:tabs>
        <w:tab w:val="center" w:pos="4252"/>
        <w:tab w:val="right" w:pos="8504"/>
      </w:tabs>
      <w:snapToGrid w:val="0"/>
    </w:pPr>
  </w:style>
  <w:style w:type="character" w:customStyle="1" w:styleId="aa">
    <w:name w:val="フッター (文字)"/>
    <w:basedOn w:val="a0"/>
    <w:link w:val="a9"/>
    <w:uiPriority w:val="99"/>
    <w:rsid w:val="0048473C"/>
  </w:style>
  <w:style w:type="character" w:styleId="ab">
    <w:name w:val="annotation reference"/>
    <w:basedOn w:val="a0"/>
    <w:uiPriority w:val="99"/>
    <w:semiHidden/>
    <w:unhideWhenUsed/>
    <w:rsid w:val="0048473C"/>
    <w:rPr>
      <w:sz w:val="18"/>
      <w:szCs w:val="18"/>
    </w:rPr>
  </w:style>
  <w:style w:type="paragraph" w:styleId="ac">
    <w:name w:val="annotation text"/>
    <w:basedOn w:val="a"/>
    <w:link w:val="ad"/>
    <w:uiPriority w:val="99"/>
    <w:semiHidden/>
    <w:unhideWhenUsed/>
    <w:rsid w:val="0048473C"/>
    <w:pPr>
      <w:jc w:val="left"/>
    </w:pPr>
  </w:style>
  <w:style w:type="character" w:customStyle="1" w:styleId="ad">
    <w:name w:val="コメント文字列 (文字)"/>
    <w:basedOn w:val="a0"/>
    <w:link w:val="ac"/>
    <w:uiPriority w:val="99"/>
    <w:semiHidden/>
    <w:rsid w:val="0048473C"/>
  </w:style>
  <w:style w:type="paragraph" w:styleId="ae">
    <w:name w:val="annotation subject"/>
    <w:basedOn w:val="ac"/>
    <w:next w:val="ac"/>
    <w:link w:val="af"/>
    <w:uiPriority w:val="99"/>
    <w:semiHidden/>
    <w:unhideWhenUsed/>
    <w:rsid w:val="0048473C"/>
    <w:rPr>
      <w:b/>
      <w:bCs/>
    </w:rPr>
  </w:style>
  <w:style w:type="character" w:customStyle="1" w:styleId="af">
    <w:name w:val="コメント内容 (文字)"/>
    <w:basedOn w:val="ad"/>
    <w:link w:val="ae"/>
    <w:uiPriority w:val="99"/>
    <w:semiHidden/>
    <w:rsid w:val="004847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2023-03-17T00:18:00Z</dcterms:created>
  <dcterms:modified xsi:type="dcterms:W3CDTF">2023-03-17T00:18:00Z</dcterms:modified>
  <cp:contentStatus/>
</cp:coreProperties>
</file>