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（あて先）下関市長　前田　晋太郎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（入札者）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1"/>
        </w:rPr>
        <w:t>代表者氏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sz w:val="24"/>
        </w:rPr>
        <w:t>　　　　　　　　　　　　印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入　札　辞　退　届</w:t>
      </w: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eastAsia"/>
          <w:sz w:val="24"/>
        </w:rPr>
        <w:t>この度、下記の入札について参加を申請いたしましたが、入札を辞退いたします。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１．件　名　　　下関市立美術館</w:t>
      </w:r>
      <w:r>
        <w:rPr>
          <w:rFonts w:hint="eastAsia" w:asciiTheme="minorEastAsia" w:hAnsiTheme="minorEastAsia"/>
          <w:kern w:val="0"/>
          <w:sz w:val="24"/>
        </w:rPr>
        <w:t>で使用する電力の供給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２．開札日　　　令和６年６月１４</w:t>
      </w:r>
      <w:bookmarkStart w:id="0" w:name="_GoBack"/>
      <w:bookmarkEnd w:id="0"/>
      <w:r>
        <w:rPr>
          <w:rFonts w:hint="eastAsia"/>
          <w:sz w:val="24"/>
        </w:rPr>
        <w:t>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  <w:sz w:val="24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4"/>
      </w:rPr>
    </w:pPr>
    <w:r>
      <w:rPr>
        <w:rFonts w:hint="eastAsia"/>
        <w:sz w:val="24"/>
      </w:rPr>
      <w:t>様式５号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116</Characters>
  <Application>JUST Note</Application>
  <Lines>22</Lines>
  <Paragraphs>12</Paragraphs>
  <Company>下関市</Company>
  <CharactersWithSpaces>217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平田　政夫</cp:lastModifiedBy>
  <dcterms:created xsi:type="dcterms:W3CDTF">2022-07-24T02:52:00Z</dcterms:created>
  <dcterms:modified xsi:type="dcterms:W3CDTF">2024-04-10T08:19:59Z</dcterms:modified>
  <cp:revision>2</cp:revision>
</cp:coreProperties>
</file>