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様式第５号（第１１条関係）</w:t>
      </w: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>
      <w:pPr>
        <w:pStyle w:val="0"/>
        <w:jc w:val="right"/>
        <w:rPr>
          <w:rFonts w:hint="default"/>
          <w:color w:val="000000" w:themeColor="text1"/>
        </w:rPr>
      </w:pP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z w:val="24"/>
        </w:rPr>
        <w:t>（宛先）</w:t>
      </w:r>
      <w:r>
        <w:rPr>
          <w:rFonts w:hint="eastAsia"/>
          <w:color w:val="000000" w:themeColor="text1"/>
          <w:spacing w:val="50"/>
          <w:kern w:val="0"/>
          <w:sz w:val="24"/>
          <w:fitText w:val="1260" w:id="1"/>
        </w:rPr>
        <w:t>下関市</w:t>
      </w:r>
      <w:r>
        <w:rPr>
          <w:rFonts w:hint="eastAsia"/>
          <w:color w:val="000000" w:themeColor="text1"/>
          <w:kern w:val="0"/>
          <w:sz w:val="24"/>
          <w:fitText w:val="1260" w:id="1"/>
        </w:rPr>
        <w:t>長</w:t>
      </w:r>
      <w:bookmarkStart w:id="0" w:name="_GoBack"/>
      <w:bookmarkEnd w:id="0"/>
    </w:p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ind w:firstLine="630" w:firstLineChars="3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（申請者）</w:t>
      </w:r>
    </w:p>
    <w:tbl>
      <w:tblPr>
        <w:tblStyle w:val="21"/>
        <w:tblW w:w="781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448"/>
        <w:gridCol w:w="851"/>
        <w:gridCol w:w="426"/>
        <w:gridCol w:w="4384"/>
      </w:tblGrid>
      <w:tr>
        <w:trPr>
          <w:trHeight w:val="231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10"/>
                <w:kern w:val="0"/>
                <w:fitText w:val="840" w:id="2"/>
              </w:rPr>
              <w:t>住</w:t>
            </w:r>
            <w:r>
              <w:rPr>
                <w:rFonts w:hint="eastAsia"/>
                <w:color w:val="000000" w:themeColor="text1"/>
                <w:kern w:val="0"/>
                <w:fitText w:val="840" w:id="2"/>
              </w:rPr>
              <w:t>所</w:t>
            </w:r>
          </w:p>
        </w:tc>
        <w:tc>
          <w:tcPr>
            <w:tcW w:w="448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</w:t>
            </w:r>
          </w:p>
        </w:tc>
        <w:tc>
          <w:tcPr>
            <w:tcW w:w="851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4384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77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kern w:val="0"/>
              </w:rPr>
            </w:pPr>
          </w:p>
        </w:tc>
        <w:tc>
          <w:tcPr>
            <w:tcW w:w="6109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6109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770" w:hRule="atLeast"/>
        </w:trPr>
        <w:tc>
          <w:tcPr>
            <w:tcW w:w="170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10"/>
                <w:kern w:val="0"/>
                <w:fitText w:val="840" w:id="3"/>
              </w:rPr>
              <w:t>氏</w:t>
            </w:r>
            <w:r>
              <w:rPr>
                <w:rFonts w:hint="eastAsia"/>
                <w:color w:val="000000" w:themeColor="text1"/>
                <w:kern w:val="0"/>
                <w:fitText w:val="840" w:id="3"/>
              </w:rPr>
              <w:t>名</w:t>
            </w:r>
          </w:p>
        </w:tc>
        <w:tc>
          <w:tcPr>
            <w:tcW w:w="6109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>
          <w:trHeight w:val="573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109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spacing w:line="240" w:lineRule="exact"/>
        <w:jc w:val="left"/>
        <w:rPr>
          <w:rFonts w:hint="default"/>
          <w:color w:val="000000" w:themeColor="text1"/>
          <w:sz w:val="18"/>
        </w:rPr>
      </w:pPr>
      <w:r>
        <w:rPr>
          <w:rFonts w:hint="eastAsia"/>
          <w:color w:val="000000" w:themeColor="text1"/>
        </w:rPr>
        <w:t>　　　　</w:t>
      </w:r>
    </w:p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下関市スマートハウス普及促進補助金取下げ承認申請書</w:t>
      </w:r>
    </w:p>
    <w:p>
      <w:pPr>
        <w:pStyle w:val="0"/>
        <w:jc w:val="center"/>
        <w:rPr>
          <w:rFonts w:hint="default"/>
          <w:color w:val="000000" w:themeColor="text1"/>
        </w:rPr>
      </w:pP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年　　月　　日付け下環政第　　　号で交付決定のあった下関市スマートハウス普及促進補助金について、申請を取り下げたいので、下関市スマートハウス普及促進補助金交付要綱第１１条の規定により次のとおり申請します。</w:t>
      </w:r>
    </w:p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取り下げるシステムの種類</w:t>
      </w:r>
    </w:p>
    <w:tbl>
      <w:tblPr>
        <w:tblStyle w:val="21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563"/>
        <w:gridCol w:w="5497"/>
      </w:tblGrid>
      <w:tr>
        <w:trPr>
          <w:trHeight w:val="510" w:hRule="atLeast"/>
        </w:trPr>
        <w:tc>
          <w:tcPr>
            <w:tcW w:w="365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該当するものにチェックしてください</w:t>
            </w:r>
            <w:r>
              <w:rPr>
                <w:rFonts w:hint="eastAsia"/>
                <w:color w:val="000000" w:themeColor="text1"/>
                <w:sz w:val="18"/>
                <w:u w:val="none" w:color="FF0000"/>
              </w:rPr>
              <w:t>。</w:t>
            </w:r>
          </w:p>
        </w:tc>
        <w:tc>
          <w:tcPr>
            <w:tcW w:w="5634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□燃料電池コージェネレーションシステム</w:t>
            </w:r>
          </w:p>
        </w:tc>
      </w:tr>
      <w:tr>
        <w:trPr>
          <w:trHeight w:val="510" w:hRule="atLeast"/>
        </w:trPr>
        <w:tc>
          <w:tcPr>
            <w:tcW w:w="3652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634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□定置用リチウムイオン蓄電システム</w:t>
            </w:r>
          </w:p>
        </w:tc>
      </w:tr>
      <w:tr>
        <w:trPr>
          <w:trHeight w:val="510" w:hRule="atLeast"/>
        </w:trPr>
        <w:tc>
          <w:tcPr>
            <w:tcW w:w="3652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634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□家庭用エネルギー管理システム（ＨＥＭＳ）</w:t>
            </w:r>
          </w:p>
        </w:tc>
      </w:tr>
      <w:tr>
        <w:trPr>
          <w:trHeight w:val="510" w:hRule="atLeast"/>
        </w:trPr>
        <w:tc>
          <w:tcPr>
            <w:tcW w:w="3652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634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</w:rPr>
              <w:t>Ｖ２Ｈ充放電設備</w:t>
            </w:r>
          </w:p>
        </w:tc>
      </w:tr>
    </w:tbl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取下げ理由</w:t>
      </w:r>
    </w:p>
    <w:tbl>
      <w:tblPr>
        <w:tblStyle w:val="21"/>
        <w:tblW w:w="8962" w:type="dxa"/>
        <w:tblInd w:w="108" w:type="dxa"/>
        <w:tblBorders>
          <w:top w:val="none" w:color="auto" w:sz="0" w:space="0"/>
          <w:left w:val="none" w:color="auto" w:sz="0" w:space="0"/>
          <w:bottom w:val="dashSmallGap" w:color="auto" w:sz="4" w:space="0"/>
          <w:right w:val="none" w:color="auto" w:sz="0" w:space="0"/>
          <w:insideH w:val="dashSmallGap" w:color="auto" w:sz="4" w:space="0"/>
          <w:insideV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962"/>
      </w:tblGrid>
      <w:tr>
        <w:trPr>
          <w:trHeight w:val="567" w:hRule="atLeast"/>
        </w:trPr>
        <w:tc>
          <w:tcPr>
            <w:tcW w:w="9072" w:type="dxa"/>
            <w:vAlign w:val="bottom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072" w:type="dxa"/>
            <w:vAlign w:val="bottom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072" w:type="dxa"/>
            <w:vAlign w:val="bottom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072" w:type="dxa"/>
            <w:vAlign w:val="bottom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color w:val="000000" w:themeColor="text1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261</Characters>
  <Application>JUST Note</Application>
  <Lines>110</Lines>
  <Paragraphs>20</Paragraphs>
  <Company>下関市情報政策課</Company>
  <CharactersWithSpaces>284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那須　章仁</cp:lastModifiedBy>
  <cp:lastPrinted>2016-10-25T01:59:00Z</cp:lastPrinted>
  <dcterms:created xsi:type="dcterms:W3CDTF">2021-07-01T01:45:00Z</dcterms:created>
  <dcterms:modified xsi:type="dcterms:W3CDTF">2025-03-13T04:07:22Z</dcterms:modified>
  <cp:revision>5</cp:revision>
</cp:coreProperties>
</file>