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&lt;</w:t>
      </w:r>
      <w:r>
        <w:rPr>
          <w:rFonts w:hint="eastAsia" w:ascii="BIZ UDPゴシック" w:hAnsi="BIZ UDPゴシック" w:eastAsia="BIZ UDPゴシック"/>
          <w:b w:val="1"/>
          <w:color w:val="000000" w:themeColor="text1"/>
          <w:sz w:val="24"/>
        </w:rPr>
        <w:t>下関市満珠荘の譲渡に関するサウンディング型市場調査</w:t>
      </w:r>
      <w:r>
        <w:rPr>
          <w:rFonts w:hint="eastAsia" w:ascii="BIZ UDPゴシック" w:hAnsi="BIZ UDPゴシック" w:eastAsia="BIZ UDPゴシック"/>
          <w:b w:val="1"/>
          <w:sz w:val="24"/>
        </w:rPr>
        <w:t>&gt;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エントリーシート</w:t>
      </w:r>
    </w:p>
    <w:p>
      <w:pPr>
        <w:pStyle w:val="0"/>
        <w:ind w:firstLine="2884" w:firstLineChars="1197"/>
        <w:rPr>
          <w:rFonts w:hint="default" w:ascii="HG丸ｺﾞｼｯｸM-PRO" w:hAnsi="HG丸ｺﾞｼｯｸM-PRO" w:eastAsia="HG丸ｺﾞｼｯｸM-PRO"/>
          <w:b w:val="1"/>
          <w:sz w:val="24"/>
        </w:rPr>
      </w:pPr>
    </w:p>
    <w:tbl>
      <w:tblPr>
        <w:tblStyle w:val="11"/>
        <w:tblW w:w="8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127"/>
        <w:gridCol w:w="23"/>
        <w:gridCol w:w="402"/>
        <w:gridCol w:w="874"/>
        <w:gridCol w:w="4677"/>
      </w:tblGrid>
      <w:tr>
        <w:trPr/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法人名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976" w:type="dxa"/>
            <w:gridSpan w:val="4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（グループの場合）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サウンディング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</w:t>
            </w:r>
          </w:p>
        </w:tc>
        <w:tc>
          <w:tcPr>
            <w:tcW w:w="4677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所属企業・部署名</w:t>
            </w:r>
          </w:p>
        </w:tc>
        <w:tc>
          <w:tcPr>
            <w:tcW w:w="4677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E-mail</w:t>
            </w:r>
          </w:p>
        </w:tc>
        <w:tc>
          <w:tcPr>
            <w:tcW w:w="46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Tel</w:t>
            </w:r>
          </w:p>
        </w:tc>
        <w:tc>
          <w:tcPr>
            <w:tcW w:w="4677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２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0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0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サウンディングの希望日を記入し、時間帯をチェックしてください。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12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13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17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何時でもよい</w:t>
            </w:r>
          </w:p>
        </w:tc>
      </w:tr>
      <w:tr>
        <w:trPr>
          <w:trHeight w:val="351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12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13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17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何時でもよい</w:t>
            </w:r>
          </w:p>
        </w:tc>
      </w:tr>
      <w:tr>
        <w:trPr>
          <w:trHeight w:val="352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12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13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17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何時でもよい</w:t>
            </w:r>
          </w:p>
        </w:tc>
      </w:tr>
      <w:tr>
        <w:trPr>
          <w:trHeight w:val="488" w:hRule="atLeast"/>
        </w:trPr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サウンディング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所属法人名・部署・役職</w:t>
            </w: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tabs>
          <w:tab w:val="left" w:leader="none" w:pos="284"/>
        </w:tabs>
        <w:ind w:left="850" w:leftChars="203" w:hanging="424" w:hangingChars="202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　対話の実施期間は、令和８年３月９日（月）～１３日（金）の午前１０時～午後５時（終了時刻）とします（土曜・日曜・祝日を除く）。</w:t>
      </w:r>
      <w:bookmarkStart w:id="0" w:name="_GoBack"/>
      <w:bookmarkEnd w:id="0"/>
    </w:p>
    <w:p>
      <w:pPr>
        <w:pStyle w:val="0"/>
        <w:tabs>
          <w:tab w:val="left" w:leader="none" w:pos="284"/>
        </w:tabs>
        <w:ind w:left="850" w:leftChars="200" w:hanging="430" w:hangingChars="205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　エントリーシート受領後、調整の上、実施日時及び場所を電子メールにて御連絡します（都合により希望に添えない場合もありますので、予め御了承ください。）。</w:t>
      </w:r>
    </w:p>
    <w:p>
      <w:pPr>
        <w:pStyle w:val="0"/>
        <w:tabs>
          <w:tab w:val="left" w:leader="none" w:pos="284"/>
        </w:tabs>
        <w:ind w:firstLine="420" w:firstLineChars="200"/>
        <w:rPr>
          <w:rFonts w:hint="default"/>
        </w:rPr>
      </w:pPr>
      <w:r>
        <w:rPr>
          <w:rFonts w:hint="eastAsia" w:ascii="BIZ UDPゴシック" w:hAnsi="BIZ UDPゴシック" w:eastAsia="BIZ UDPゴシック"/>
        </w:rPr>
        <w:t>※　対話に出席する人数は、１グループにつき３名以内としてください。</w:t>
      </w: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418" w:right="1418" w:bottom="1418" w:left="1418" w:header="454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94460889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5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20</Words>
  <Characters>414</Characters>
  <Application>JUST Note</Application>
  <Lines>202</Lines>
  <Paragraphs>29</Paragraphs>
  <CharactersWithSpaces>441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安藤　諒</cp:lastModifiedBy>
  <dcterms:created xsi:type="dcterms:W3CDTF">2025-08-04T00:47:00Z</dcterms:created>
  <dcterms:modified xsi:type="dcterms:W3CDTF">2025-08-08T03:11:26Z</dcterms:modified>
  <cp:revision>3</cp:revision>
</cp:coreProperties>
</file>