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eastAsia" w:asciiTheme="majorHAnsi" w:hAnsiTheme="majorHAnsi"/>
          <w:color w:val="000000" w:themeColor="text1"/>
          <w:sz w:val="24"/>
        </w:rPr>
        <w:t>（様式２）</w:t>
      </w:r>
    </w:p>
    <w:p>
      <w:pPr>
        <w:pStyle w:val="0"/>
        <w:jc w:val="left"/>
        <w:rPr>
          <w:rFonts w:hint="default" w:asciiTheme="majorHAnsi" w:hAnsiTheme="majorHAnsi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eastAsia" w:asciiTheme="majorHAnsi" w:hAnsiTheme="majorHAnsi"/>
          <w:color w:val="000000" w:themeColor="text1"/>
          <w:spacing w:val="160"/>
          <w:kern w:val="0"/>
          <w:sz w:val="24"/>
          <w:fitText w:val="3600" w:id="1"/>
        </w:rPr>
        <w:t>下道建第　　</w:t>
      </w:r>
      <w:r>
        <w:rPr>
          <w:rFonts w:hint="eastAsia" w:asciiTheme="majorHAnsi" w:hAnsiTheme="majorHAnsi"/>
          <w:color w:val="000000" w:themeColor="text1"/>
          <w:kern w:val="0"/>
          <w:sz w:val="24"/>
          <w:fitText w:val="3600" w:id="1"/>
        </w:rPr>
        <w:t>号</w:t>
      </w:r>
    </w:p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eastAsia" w:asciiTheme="majorHAnsi" w:hAnsiTheme="majorHAnsi"/>
          <w:color w:val="000000" w:themeColor="text1"/>
          <w:sz w:val="24"/>
        </w:rPr>
        <w:t>令和　　年（　　年）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6240" w:firstLineChars="26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入札参加資格確認通知書</w:t>
      </w:r>
    </w:p>
    <w:p>
      <w:pPr>
        <w:pStyle w:val="0"/>
        <w:rPr>
          <w:rFonts w:hint="default"/>
          <w:b w:val="1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先に申請のあった令和８年度　</w:t>
      </w:r>
      <w:r>
        <w:rPr>
          <w:rFonts w:hint="eastAsia"/>
          <w:sz w:val="24"/>
        </w:rPr>
        <w:t>地下道排水ポンプ設備等保守点検業務</w:t>
      </w:r>
      <w:r>
        <w:rPr>
          <w:rFonts w:hint="eastAsia"/>
          <w:color w:val="000000" w:themeColor="text1"/>
          <w:sz w:val="24"/>
        </w:rPr>
        <w:t>に係る入札参加資格について、下記のとおり確認したので通知します。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2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tbl>
      <w:tblPr>
        <w:tblStyle w:val="43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68"/>
        <w:gridCol w:w="117"/>
        <w:gridCol w:w="6283"/>
      </w:tblGrid>
      <w:tr>
        <w:trPr>
          <w:trHeight w:val="773" w:hRule="atLeast"/>
        </w:trPr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2"/>
              </w:rPr>
              <w:t>公告日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2160" w:id="2"/>
              </w:rPr>
              <w:t>等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令和８年３月１１日付入札公告</w:t>
            </w: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令和８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</w:rPr>
              <w:t>年度　</w:t>
            </w:r>
            <w:r>
              <w:rPr>
                <w:rFonts w:hint="eastAsia"/>
                <w:sz w:val="24"/>
              </w:rPr>
              <w:t>地下道排水ポンプ設備等保守点検業務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28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color w:val="000000" w:themeColor="text1"/>
                <w:sz w:val="24"/>
              </w:rPr>
            </w:pPr>
            <w:r>
              <w:rPr>
                <w:rFonts w:hint="eastAsia"/>
                <w:b w:val="1"/>
                <w:color w:val="000000" w:themeColor="text1"/>
                <w:sz w:val="24"/>
              </w:rPr>
              <w:t>有　　・　　無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9268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>
        <w:trPr>
          <w:trHeight w:val="2355" w:hRule="atLeast"/>
        </w:trPr>
        <w:tc>
          <w:tcPr>
            <w:tcW w:w="9268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2985" w:type="dxa"/>
            <w:gridSpan w:val="2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3"/>
              </w:rPr>
              <w:t>入札保証</w:t>
            </w:r>
            <w:r>
              <w:rPr>
                <w:rFonts w:hint="eastAsia"/>
                <w:color w:val="000000" w:themeColor="text1"/>
                <w:kern w:val="0"/>
                <w:sz w:val="24"/>
                <w:fitText w:val="1920" w:id="3"/>
              </w:rPr>
              <w:t>金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628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  <w:sz w:val="24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  <w:b w:val="1"/>
                <w:color w:val="000000" w:themeColor="text1"/>
                <w:sz w:val="24"/>
              </w:rPr>
            </w:pPr>
            <w:r>
              <w:rPr>
                <w:rFonts w:hint="eastAsia"/>
                <w:b w:val="1"/>
                <w:color w:val="000000" w:themeColor="text1"/>
                <w:sz w:val="24"/>
              </w:rPr>
              <w:t>納付すること　　・　　免除する</w:t>
            </w:r>
          </w:p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注</w:t>
      </w: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）入札参加資格がないと通知された方は、その理由について説明を求めることが</w:t>
      </w:r>
    </w:p>
    <w:p>
      <w:pPr>
        <w:pStyle w:val="0"/>
        <w:ind w:left="420" w:left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できます。説明を求める場合は、こ</w:t>
      </w:r>
      <w:r>
        <w:rPr>
          <w:rFonts w:hint="eastAsia" w:asciiTheme="majorHAnsi" w:hAnsiTheme="majorHAnsi"/>
          <w:color w:val="000000" w:themeColor="text1"/>
          <w:sz w:val="24"/>
        </w:rPr>
        <w:t>の通知を受けた日の翌日（休日の場合はその翌日）の午後５時まで</w:t>
      </w:r>
      <w:r>
        <w:rPr>
          <w:rFonts w:hint="eastAsia"/>
          <w:color w:val="000000" w:themeColor="text1"/>
          <w:sz w:val="24"/>
        </w:rPr>
        <w:t>に、下関市役所建設部道路河川建設課庶務係へその旨を記載した書面（任意様式）を下関市長宛で提出してください。</w:t>
      </w:r>
    </w:p>
    <w:p>
      <w:pPr>
        <w:pStyle w:val="0"/>
        <w:ind w:right="960"/>
        <w:rPr>
          <w:rFonts w:hint="default" w:asciiTheme="majorHAnsi" w:hAnsiTheme="majorHAnsi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577</TotalTime>
  <Pages>1</Pages>
  <Words>62</Words>
  <Characters>354</Characters>
  <Application>JUST Note</Application>
  <Lines>2</Lines>
  <Paragraphs>1</Paragraphs>
  <Company>下関市</Company>
  <CharactersWithSpaces>415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髙取　恵美</cp:lastModifiedBy>
  <cp:lastPrinted>2021-03-04T01:40:00Z</cp:lastPrinted>
  <dcterms:created xsi:type="dcterms:W3CDTF">2013-03-04T00:09:00Z</dcterms:created>
  <dcterms:modified xsi:type="dcterms:W3CDTF">2025-02-17T02:57:13Z</dcterms:modified>
  <cp:revision>114</cp:revision>
</cp:coreProperties>
</file>