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/>
          <w:color w:val="000000" w:themeColor="text1"/>
        </w:rPr>
        <w:t>様式第１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２号（第６条関係）</w:t>
      </w: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jc w:val="center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/>
          <w:color w:val="000000" w:themeColor="text1"/>
        </w:rPr>
        <w:t>収支予算書</w:t>
      </w: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１　収入の部　　　　　　　　　　　　　　　　　　　　　　　（単位：円）</w:t>
      </w:r>
    </w:p>
    <w:tbl>
      <w:tblPr>
        <w:tblStyle w:val="28"/>
        <w:tblW w:w="0" w:type="auto"/>
        <w:tblInd w:w="253" w:type="dxa"/>
        <w:tblLayout w:type="fixed"/>
        <w:tblLook w:firstRow="1" w:lastRow="0" w:firstColumn="1" w:lastColumn="0" w:noHBand="0" w:noVBand="1" w:val="04A0"/>
      </w:tblPr>
      <w:tblGrid>
        <w:gridCol w:w="2322"/>
        <w:gridCol w:w="3096"/>
        <w:gridCol w:w="3398"/>
      </w:tblGrid>
      <w:tr>
        <w:trPr/>
        <w:tc>
          <w:tcPr>
            <w:tcW w:w="2322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　　請　　額</w:t>
            </w:r>
          </w:p>
        </w:tc>
        <w:tc>
          <w:tcPr>
            <w:tcW w:w="339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摘　　要</w:t>
            </w:r>
          </w:p>
        </w:tc>
      </w:tr>
      <w:tr>
        <w:trPr>
          <w:trHeight w:val="388" w:hRule="atLeast"/>
        </w:trPr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本補助金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9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52" w:hRule="atLeast"/>
        </w:trPr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実施団体負担金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9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16" w:hRule="atLeast"/>
        </w:trPr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他の国県市補助金・補償金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9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244" w:hRule="atLeast"/>
        </w:trPr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その他（寄附等）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9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2322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9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２　支出の部　　　　　　　　　　　　　　　　　　　　　　　（単位：円）</w:t>
      </w:r>
    </w:p>
    <w:tbl>
      <w:tblPr>
        <w:tblStyle w:val="28"/>
        <w:tblW w:w="0" w:type="auto"/>
        <w:tblInd w:w="253" w:type="dxa"/>
        <w:tblLayout w:type="fixed"/>
        <w:tblLook w:firstRow="1" w:lastRow="0" w:firstColumn="1" w:lastColumn="0" w:noHBand="0" w:noVBand="1" w:val="04A0"/>
      </w:tblPr>
      <w:tblGrid>
        <w:gridCol w:w="2322"/>
        <w:gridCol w:w="3096"/>
        <w:gridCol w:w="3398"/>
      </w:tblGrid>
      <w:tr>
        <w:trPr/>
        <w:tc>
          <w:tcPr>
            <w:tcW w:w="2322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39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摘　　要</w:t>
            </w:r>
          </w:p>
        </w:tc>
      </w:tr>
      <w:tr>
        <w:trPr/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・工事費</w:t>
            </w: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・設計監理費</w:t>
            </w: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3096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9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2322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9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　※補助対象経費のみ記入すること。</w:t>
      </w: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  <w:bookmarkStart w:id="0" w:name="_GoBack"/>
      <w:bookmarkEnd w:id="0"/>
    </w:p>
    <w:p>
      <w:pPr>
        <w:pStyle w:val="0"/>
        <w:rPr>
          <w:rFonts w:hint="default"/>
          <w:color w:val="000000" w:themeColor="text1"/>
        </w:rPr>
      </w:pPr>
    </w:p>
    <w:sectPr>
      <w:type w:val="continuous"/>
      <w:pgSz w:w="11906" w:h="16838"/>
      <w:pgMar w:top="1417" w:right="1418" w:bottom="397" w:left="1418" w:header="851" w:footer="0" w:gutter="0"/>
      <w:cols w:space="720"/>
      <w:textDirection w:val="lrTb"/>
      <w:docGrid w:type="linesAndChars" w:linePitch="441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8"/>
  <w:drawingGridHorizontalSpacing w:val="258"/>
  <w:drawingGridVertic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4428</TotalTime>
  <Pages>4</Pages>
  <Words>18</Words>
  <Characters>654</Characters>
  <Application>JUST Note</Application>
  <Lines>781</Lines>
  <Paragraphs>74</Paragraphs>
  <CharactersWithSpaces>802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下関市総務課文書法制係</dc:creator>
  <cp:lastModifiedBy>中山　智</cp:lastModifiedBy>
  <cp:lastPrinted>2024-02-21T00:00:52Z</cp:lastPrinted>
  <dcterms:created xsi:type="dcterms:W3CDTF">2022-01-29T23:19:00Z</dcterms:created>
  <dcterms:modified xsi:type="dcterms:W3CDTF">2024-03-25T11:04:21Z</dcterms:modified>
  <cp:revision>120</cp:revision>
</cp:coreProperties>
</file>