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ind w:left="1215" w:hanging="1215" w:hangingChars="500"/>
        <w:jc w:val="left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/>
          <w:sz w:val="24"/>
        </w:rPr>
        <w:t>令和７年度下関市民会館吸収式冷暖房機分解整備及び熱源冷温水還</w:t>
      </w:r>
      <w:bookmarkStart w:id="0" w:name="_GoBack"/>
      <w:bookmarkEnd w:id="0"/>
      <w:r>
        <w:rPr>
          <w:rFonts w:hint="eastAsia" w:ascii="ＭＳ 明朝" w:hAnsi="ＭＳ 明朝"/>
          <w:sz w:val="24"/>
        </w:rPr>
        <w:t>流量計更新業務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上記に係る入札について、次の者を代理人と定め、一切の権限を委任します。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3685"/>
        <w:gridCol w:w="1978"/>
      </w:tblGrid>
      <w:tr>
        <w:trPr/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代理人印</w:t>
            </w:r>
          </w:p>
        </w:tc>
      </w:tr>
      <w:tr>
        <w:trPr>
          <w:trHeight w:val="1011" w:hRule="atLeast"/>
        </w:trPr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年（２０２</w:t>
      </w:r>
      <w:r>
        <w:rPr>
          <w:rFonts w:hint="eastAsia"/>
        </w:rPr>
        <w:t>５</w:t>
      </w:r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委任者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　</w:t>
      </w:r>
      <w:r>
        <w:rPr>
          <w:rFonts w:hint="eastAsia" w:ascii="ＭＳ 明朝" w:hAnsi="ＭＳ 明朝"/>
          <w:kern w:val="0"/>
        </w:rPr>
        <w:t>印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４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115</Characters>
  <Application>JUST Note</Application>
  <Lines>20</Lines>
  <Paragraphs>11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a160700</cp:lastModifiedBy>
  <cp:lastPrinted>2025-06-13T05:08:42Z</cp:lastPrinted>
  <dcterms:created xsi:type="dcterms:W3CDTF">2022-11-21T02:16:00Z</dcterms:created>
  <dcterms:modified xsi:type="dcterms:W3CDTF">2025-06-13T05:08:49Z</dcterms:modified>
  <cp:revision>4</cp:revision>
</cp:coreProperties>
</file>