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下関市長　様</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なお、告示に定めのある入札条件の各号をすべて満たしていること及びこの申請書及び添付書類の全ての記載事項は、事実と相違ないことを誓約いたします。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spacing w:line="320" w:lineRule="exact"/>
        <w:rPr>
          <w:rFonts w:hint="default"/>
          <w:sz w:val="24"/>
        </w:rPr>
      </w:pPr>
      <w:r>
        <w:rPr>
          <w:rFonts w:hint="eastAsia"/>
          <w:sz w:val="24"/>
        </w:rPr>
        <w:t>１．業務名　　令和８年度　下関港国際ターミナルフェリー用可動橋改修業務</w:t>
      </w:r>
    </w:p>
    <w:p>
      <w:pPr>
        <w:pStyle w:val="0"/>
        <w:spacing w:line="320" w:lineRule="exact"/>
        <w:rPr>
          <w:rFonts w:hint="default"/>
          <w:sz w:val="24"/>
        </w:rPr>
      </w:pPr>
    </w:p>
    <w:p>
      <w:pPr>
        <w:pStyle w:val="0"/>
        <w:spacing w:line="320" w:lineRule="exact"/>
        <w:rPr>
          <w:rFonts w:hint="default"/>
          <w:sz w:val="24"/>
        </w:rPr>
      </w:pPr>
      <w:r>
        <w:rPr>
          <w:rFonts w:hint="eastAsia"/>
          <w:sz w:val="24"/>
        </w:rPr>
        <w:t>２．入札条件（５）を示すもの</w:t>
      </w:r>
      <w:bookmarkStart w:id="0" w:name="_GoBack"/>
      <w:bookmarkEnd w:id="0"/>
    </w:p>
    <w:p>
      <w:pPr>
        <w:pStyle w:val="0"/>
        <w:spacing w:line="320" w:lineRule="exact"/>
        <w:ind w:firstLine="240" w:firstLineChars="100"/>
        <w:rPr>
          <w:rFonts w:hint="default"/>
          <w:sz w:val="24"/>
        </w:rPr>
      </w:pPr>
      <w:r>
        <w:rPr>
          <w:rFonts w:hint="eastAsia"/>
          <w:sz w:val="24"/>
        </w:rPr>
        <w:t>過去２年の間に国又は地方公共団体その他公共団体と本業務と種類及び規模をほぼ同じくするフェリー用可動橋の保守点検及び改修に関わる契約を数回以上にわたって締結し、これらをすべて誠実に履行していること。</w:t>
      </w:r>
    </w:p>
    <w:p>
      <w:pPr>
        <w:pStyle w:val="0"/>
        <w:spacing w:line="320" w:lineRule="exact"/>
        <w:rPr>
          <w:rFonts w:hint="default"/>
          <w:sz w:val="24"/>
        </w:rPr>
      </w:pPr>
    </w:p>
    <w:p>
      <w:pPr>
        <w:pStyle w:val="0"/>
        <w:ind w:firstLine="630" w:firstLineChars="300"/>
        <w:rPr>
          <w:rFonts w:hint="default"/>
        </w:rPr>
      </w:pPr>
    </w:p>
    <w:sectPr>
      <w:pgSz w:w="11906" w:h="16838"/>
      <w:pgMar w:top="1418" w:right="1418" w:bottom="1418"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324</Characters>
  <Application>JUST Note</Application>
  <Lines>29</Lines>
  <Paragraphs>15</Paragraphs>
  <Company>下関市</Company>
  <CharactersWithSpaces>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青山　雅行</cp:lastModifiedBy>
  <cp:lastPrinted>2024-05-28T06:09:00Z</cp:lastPrinted>
  <dcterms:created xsi:type="dcterms:W3CDTF">2015-12-14T05:23:00Z</dcterms:created>
  <dcterms:modified xsi:type="dcterms:W3CDTF">2026-05-11T07:16:26Z</dcterms:modified>
  <cp:revision>20</cp:revision>
</cp:coreProperties>
</file>