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様式第３号</w:t>
      </w:r>
    </w:p>
    <w:p>
      <w:pPr>
        <w:pStyle w:val="0"/>
        <w:jc w:val="center"/>
        <w:rPr>
          <w:rFonts w:hint="eastAsia"/>
          <w:b w:val="1"/>
          <w:sz w:val="22"/>
        </w:rPr>
      </w:pPr>
    </w:p>
    <w:p>
      <w:pPr>
        <w:pStyle w:val="0"/>
        <w:jc w:val="center"/>
        <w:rPr>
          <w:rFonts w:hint="eastAsia"/>
          <w:b w:val="1"/>
          <w:sz w:val="36"/>
        </w:rPr>
      </w:pPr>
      <w:r>
        <w:rPr>
          <w:rFonts w:hint="eastAsia"/>
          <w:b w:val="1"/>
          <w:sz w:val="36"/>
        </w:rPr>
        <w:t>入　札　書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１．件　　名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　下関市豊北総合運動公園野球場側溝用ゴム蓋交換修繕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２．入札金額</w:t>
      </w:r>
    </w:p>
    <w:tbl>
      <w:tblPr>
        <w:tblStyle w:val="11"/>
        <w:tblW w:w="76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320"/>
        <w:gridCol w:w="787"/>
        <w:gridCol w:w="788"/>
        <w:gridCol w:w="787"/>
        <w:gridCol w:w="788"/>
        <w:gridCol w:w="787"/>
        <w:gridCol w:w="788"/>
        <w:gridCol w:w="787"/>
        <w:gridCol w:w="788"/>
      </w:tblGrid>
      <w:tr>
        <w:trPr/>
        <w:tc>
          <w:tcPr>
            <w:tcW w:w="132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eastAsia"/>
                <w:b w:val="1"/>
                <w:sz w:val="28"/>
              </w:rPr>
            </w:pPr>
            <w:r>
              <w:rPr>
                <w:rFonts w:hint="eastAsia"/>
                <w:sz w:val="22"/>
              </w:rPr>
              <w:t>金　額</w:t>
            </w:r>
          </w:p>
        </w:tc>
        <w:tc>
          <w:tcPr>
            <w:tcW w:w="787" w:type="dxa"/>
            <w:tcBorders>
              <w:top w:val="single" w:color="auto" w:sz="12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千万</w:t>
            </w:r>
          </w:p>
        </w:tc>
        <w:tc>
          <w:tcPr>
            <w:tcW w:w="788" w:type="dxa"/>
            <w:tcBorders>
              <w:top w:val="single" w:color="auto" w:sz="12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百万</w:t>
            </w:r>
          </w:p>
        </w:tc>
        <w:tc>
          <w:tcPr>
            <w:tcW w:w="78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拾万</w:t>
            </w:r>
          </w:p>
        </w:tc>
        <w:tc>
          <w:tcPr>
            <w:tcW w:w="788" w:type="dxa"/>
            <w:tcBorders>
              <w:top w:val="single" w:color="auto" w:sz="12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萬</w:t>
            </w:r>
          </w:p>
        </w:tc>
        <w:tc>
          <w:tcPr>
            <w:tcW w:w="787" w:type="dxa"/>
            <w:tcBorders>
              <w:top w:val="single" w:color="auto" w:sz="12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千</w:t>
            </w:r>
          </w:p>
        </w:tc>
        <w:tc>
          <w:tcPr>
            <w:tcW w:w="78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百</w:t>
            </w:r>
          </w:p>
        </w:tc>
        <w:tc>
          <w:tcPr>
            <w:tcW w:w="787" w:type="dxa"/>
            <w:tcBorders>
              <w:top w:val="single" w:color="auto" w:sz="12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拾</w:t>
            </w:r>
          </w:p>
        </w:tc>
        <w:tc>
          <w:tcPr>
            <w:tcW w:w="788" w:type="dxa"/>
            <w:tcBorders>
              <w:top w:val="single" w:color="auto" w:sz="12" w:space="0"/>
              <w:left w:val="dashSmallGap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>
        <w:trPr>
          <w:trHeight w:val="879" w:hRule="atLeast"/>
        </w:trPr>
        <w:tc>
          <w:tcPr>
            <w:tcW w:w="132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one" w:color="auto" w:sz="0" w:space="0"/>
              <w:left w:val="dashSmallGap" w:color="auto" w:sz="4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88" w:type="dxa"/>
            <w:tcBorders>
              <w:top w:val="none" w:color="auto" w:sz="0" w:space="0"/>
              <w:left w:val="dashSmallGap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88" w:type="dxa"/>
            <w:tcBorders>
              <w:top w:val="none" w:color="auto" w:sz="0" w:space="0"/>
              <w:left w:val="dashSmallGap" w:color="auto" w:sz="4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one" w:color="auto" w:sz="0" w:space="0"/>
              <w:left w:val="dashSmallGap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8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one" w:color="auto" w:sz="0" w:space="0"/>
              <w:left w:val="dashSmallGap" w:color="auto" w:sz="4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88" w:type="dxa"/>
            <w:tcBorders>
              <w:top w:val="none" w:color="auto" w:sz="0" w:space="0"/>
              <w:left w:val="dashSmallGap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（消費税及び地方消費税相当額を含まない。）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仕様書等関係書類を熟覧のうえ、下関市契約規則及び下関市会計規則を遵守し、上記のとおり入札いたします。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right="-1" w:firstLine="220" w:firstLineChars="100"/>
        <w:jc w:val="left"/>
        <w:rPr>
          <w:rFonts w:hint="eastAsia"/>
          <w:sz w:val="22"/>
        </w:rPr>
      </w:pPr>
      <w:r>
        <w:rPr>
          <w:rFonts w:hint="eastAsia"/>
          <w:sz w:val="22"/>
        </w:rPr>
        <w:t>令和８</w:t>
      </w:r>
      <w:bookmarkStart w:id="0" w:name="_GoBack"/>
      <w:bookmarkEnd w:id="0"/>
      <w:r>
        <w:rPr>
          <w:rFonts w:hint="eastAsia"/>
          <w:sz w:val="22"/>
        </w:rPr>
        <w:t>年　　月　　日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left="991" w:leftChars="413"/>
        <w:rPr>
          <w:rFonts w:hint="eastAsia"/>
          <w:sz w:val="22"/>
        </w:rPr>
      </w:pPr>
      <w:r>
        <w:rPr>
          <w:rFonts w:hint="eastAsia"/>
          <w:sz w:val="22"/>
        </w:rPr>
        <w:t>　　　（入札者）</w:t>
      </w:r>
    </w:p>
    <w:p>
      <w:pPr>
        <w:pStyle w:val="0"/>
        <w:ind w:left="991" w:leftChars="413" w:firstLine="660" w:firstLineChars="300"/>
        <w:rPr>
          <w:rFonts w:hint="eastAsia"/>
          <w:sz w:val="22"/>
        </w:rPr>
      </w:pPr>
      <w:r>
        <w:rPr>
          <w:rFonts w:hint="eastAsia"/>
          <w:sz w:val="22"/>
        </w:rPr>
        <w:t>　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在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</w:t>
      </w:r>
    </w:p>
    <w:p>
      <w:pPr>
        <w:pStyle w:val="0"/>
        <w:ind w:left="991" w:leftChars="413"/>
        <w:rPr>
          <w:rFonts w:hint="eastAsia"/>
          <w:sz w:val="22"/>
        </w:rPr>
      </w:pPr>
      <w:r>
        <w:rPr>
          <w:rFonts w:hint="eastAsia"/>
          <w:sz w:val="22"/>
        </w:rPr>
        <w:t>　　　　商号又は名称</w:t>
      </w:r>
    </w:p>
    <w:p>
      <w:pPr>
        <w:pStyle w:val="0"/>
        <w:ind w:left="991" w:leftChars="413"/>
        <w:rPr>
          <w:rFonts w:hint="default"/>
          <w:sz w:val="22"/>
        </w:rPr>
      </w:pPr>
      <w:r>
        <w:rPr>
          <w:rFonts w:hint="eastAsia"/>
          <w:sz w:val="22"/>
        </w:rPr>
        <w:t>　　　　代表者職氏名　　　　　　　　　　　　　　　　　　　　　印</w:t>
      </w:r>
    </w:p>
    <w:p>
      <w:pPr>
        <w:pStyle w:val="0"/>
        <w:ind w:firstLine="220" w:firstLineChars="100"/>
        <w:rPr>
          <w:rFonts w:hint="eastAsia"/>
          <w:sz w:val="22"/>
        </w:rPr>
      </w:pPr>
    </w:p>
    <w:p>
      <w:pPr>
        <w:pStyle w:val="0"/>
        <w:ind w:firstLine="220" w:firstLineChars="100"/>
        <w:rPr>
          <w:rFonts w:hint="eastAsia"/>
          <w:sz w:val="22"/>
        </w:rPr>
      </w:pPr>
    </w:p>
    <w:p>
      <w:pPr>
        <w:pStyle w:val="0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（あて先）下関市役所豊北総合支所長</w:t>
      </w:r>
    </w:p>
    <w:p>
      <w:pPr>
        <w:pStyle w:val="0"/>
        <w:ind w:right="240"/>
        <w:jc w:val="left"/>
        <w:rPr>
          <w:rFonts w:hint="eastAsia"/>
        </w:rPr>
      </w:pPr>
    </w:p>
    <w:sectPr>
      <w:headerReference r:id="rId5" w:type="default"/>
      <w:pgSz w:w="11906" w:h="16838"/>
      <w:pgMar w:top="1276" w:right="1701" w:bottom="1701" w:left="1701" w:header="851" w:footer="992" w:gutter="0"/>
      <w:cols w:space="720"/>
      <w:textDirection w:val="lrTb"/>
      <w:docGrid w:type="linesAndChars" w:linePitch="44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left"/>
      <w:rPr>
        <w:rFonts w:hint="default" w:ascii="ＭＳ ゴシック" w:hAnsi="ＭＳ ゴシック" w:eastAsia="ＭＳ ゴシック"/>
        <w:sz w:val="22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44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170</Characters>
  <Application>JUST Note</Application>
  <Lines>63</Lines>
  <Paragraphs>22</Paragraphs>
  <Company>下関市情報政策課</Company>
  <CharactersWithSpaces>220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　札　書</dc:title>
  <dc:creator>IT推進室</dc:creator>
  <cp:lastModifiedBy>寺田　裕志</cp:lastModifiedBy>
  <cp:lastPrinted>2015-11-18T00:21:00Z</cp:lastPrinted>
  <dcterms:created xsi:type="dcterms:W3CDTF">2019-07-15T06:49:00Z</dcterms:created>
  <dcterms:modified xsi:type="dcterms:W3CDTF">2026-01-09T02:35:13Z</dcterms:modified>
  <cp:revision>2</cp:revision>
</cp:coreProperties>
</file>