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（宛先）下関市長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委任者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住所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商号又は名称　　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代表者職氏名</w:t>
      </w:r>
      <w:r>
        <w:rPr>
          <w:rFonts w:hint="eastAsia" w:ascii="ＭＳ 明朝" w:hAnsi="ＭＳ 明朝"/>
          <w:sz w:val="24"/>
        </w:rPr>
        <w:t xml:space="preserve">     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          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rPr>
          <w:rFonts w:hint="default"/>
          <w:spacing w:val="0"/>
        </w:rPr>
      </w:pPr>
    </w:p>
    <w:p>
      <w:pPr>
        <w:pStyle w:val="0"/>
        <w:ind w:firstLine="232" w:firstLineChars="100"/>
        <w:rPr>
          <w:rFonts w:hint="default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年度下関市市民活動保険について、下記のとおり代理人を定め、委任します。</w:t>
      </w:r>
    </w:p>
    <w:p>
      <w:pPr>
        <w:pStyle w:val="0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spacing w:val="72"/>
          <w:kern w:val="0"/>
          <w:sz w:val="24"/>
          <w:fitText w:val="1392" w:id="1"/>
        </w:rPr>
        <w:t>委任事</w:t>
      </w:r>
      <w:r>
        <w:rPr>
          <w:rFonts w:hint="eastAsia"/>
          <w:kern w:val="0"/>
          <w:sz w:val="24"/>
          <w:fitText w:val="1392" w:id="1"/>
        </w:rPr>
        <w:t>項</w:t>
      </w:r>
      <w:r>
        <w:rPr>
          <w:rFonts w:hint="eastAsia"/>
          <w:sz w:val="24"/>
        </w:rPr>
        <w:t>　　　入札に関する一切の権限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代理人職氏名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page" w:tblpX="4018" w:tblpY="20"/>
        <w:tblW w:w="1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</w:tblGrid>
      <w:tr>
        <w:trPr>
          <w:trHeight w:val="719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使用印</w:t>
            </w:r>
          </w:p>
        </w:tc>
      </w:tr>
      <w:tr>
        <w:trPr>
          <w:trHeight w:val="1239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代理人使用印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109</Characters>
  <Application>JUST Note</Application>
  <Lines>28</Lines>
  <Paragraphs>14</Paragraphs>
  <CharactersWithSpaces>217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吉村　真琴</cp:lastModifiedBy>
  <cp:lastPrinted>2020-03-12T01:59:00Z</cp:lastPrinted>
  <dcterms:created xsi:type="dcterms:W3CDTF">2013-03-19T05:24:00Z</dcterms:created>
  <dcterms:modified xsi:type="dcterms:W3CDTF">2025-02-14T04:19:52Z</dcterms:modified>
  <cp:revision>16</cp:revision>
</cp:coreProperties>
</file>