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sz w:val="28"/>
        </w:rPr>
        <w:t>日常生活用具給付意見書（暗所視支援眼鏡）</w:t>
      </w:r>
    </w:p>
    <w:tbl>
      <w:tblPr>
        <w:tblStyle w:val="18"/>
        <w:tblW w:w="0" w:type="auto"/>
        <w:tblInd w:w="0" w:type="dxa"/>
        <w:tblLayout w:type="fixed"/>
        <w:tblLook w:firstRow="1" w:lastRow="0" w:firstColumn="1" w:lastColumn="0" w:noHBand="0" w:noVBand="1" w:val="04A0"/>
      </w:tblPr>
      <w:tblGrid>
        <w:gridCol w:w="835"/>
        <w:gridCol w:w="2730"/>
        <w:gridCol w:w="1260"/>
        <w:gridCol w:w="4830"/>
      </w:tblGrid>
      <w:tr>
        <w:trPr>
          <w:trHeight w:val="710" w:hRule="atLeast"/>
        </w:trPr>
        <w:tc>
          <w:tcPr>
            <w:tcW w:w="835" w:type="dxa"/>
            <w:vAlign w:val="center"/>
          </w:tcPr>
          <w:p>
            <w:pPr>
              <w:pStyle w:val="0"/>
              <w:jc w:val="center"/>
              <w:rPr>
                <w:rFonts w:hint="eastAsia"/>
              </w:rPr>
            </w:pPr>
            <w:r>
              <w:rPr>
                <w:rFonts w:hint="eastAsia" w:ascii="ＭＳ 明朝" w:hAnsi="ＭＳ 明朝" w:eastAsia="ＭＳ 明朝"/>
                <w:sz w:val="24"/>
              </w:rPr>
              <w:t>氏名</w:t>
            </w:r>
          </w:p>
        </w:tc>
        <w:tc>
          <w:tcPr>
            <w:tcW w:w="2730" w:type="dxa"/>
            <w:vAlign w:val="top"/>
          </w:tcPr>
          <w:p>
            <w:pPr>
              <w:pStyle w:val="0"/>
              <w:rPr>
                <w:rFonts w:hint="eastAsia"/>
              </w:rPr>
            </w:pPr>
          </w:p>
        </w:tc>
        <w:tc>
          <w:tcPr>
            <w:tcW w:w="1260" w:type="dxa"/>
            <w:vAlign w:val="center"/>
          </w:tcPr>
          <w:p>
            <w:pPr>
              <w:pStyle w:val="0"/>
              <w:jc w:val="both"/>
              <w:rPr>
                <w:rFonts w:hint="eastAsia"/>
              </w:rPr>
            </w:pPr>
            <w:r>
              <w:rPr>
                <w:rFonts w:hint="eastAsia" w:ascii="ＭＳ 明朝" w:hAnsi="ＭＳ 明朝" w:eastAsia="ＭＳ 明朝"/>
                <w:sz w:val="24"/>
              </w:rPr>
              <w:t>生年月日</w:t>
            </w:r>
          </w:p>
        </w:tc>
        <w:tc>
          <w:tcPr>
            <w:tcW w:w="4830"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年　　　月　　　日（　　　歳）</w:t>
            </w:r>
          </w:p>
        </w:tc>
      </w:tr>
      <w:tr>
        <w:trPr>
          <w:trHeight w:val="710" w:hRule="atLeast"/>
        </w:trPr>
        <w:tc>
          <w:tcPr>
            <w:tcW w:w="835" w:type="dxa"/>
            <w:vAlign w:val="center"/>
          </w:tcPr>
          <w:p>
            <w:pPr>
              <w:pStyle w:val="0"/>
              <w:jc w:val="center"/>
              <w:rPr>
                <w:rFonts w:hint="eastAsia"/>
              </w:rPr>
            </w:pPr>
            <w:r>
              <w:rPr>
                <w:rFonts w:hint="eastAsia" w:ascii="ＭＳ 明朝" w:hAnsi="ＭＳ 明朝" w:eastAsia="ＭＳ 明朝"/>
                <w:sz w:val="24"/>
              </w:rPr>
              <w:t>住所</w:t>
            </w:r>
          </w:p>
        </w:tc>
        <w:tc>
          <w:tcPr>
            <w:tcW w:w="8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w:t>
            </w:r>
          </w:p>
        </w:tc>
      </w:tr>
      <w:tr>
        <w:trPr>
          <w:trHeight w:val="4860" w:hRule="atLeast"/>
        </w:trPr>
        <w:tc>
          <w:tcPr>
            <w:tcW w:w="835" w:type="dxa"/>
            <w:textDirection w:val="tbRlV"/>
            <w:vAlign w:val="center"/>
          </w:tcPr>
          <w:p>
            <w:pPr>
              <w:pStyle w:val="0"/>
              <w:ind w:left="113" w:leftChars="0" w:right="113" w:rightChars="0"/>
              <w:jc w:val="center"/>
              <w:rPr>
                <w:rFonts w:hint="eastAsia" w:ascii="ＭＳ 明朝" w:hAnsi="ＭＳ 明朝" w:eastAsia="ＭＳ 明朝"/>
                <w:sz w:val="22"/>
              </w:rPr>
            </w:pPr>
            <w:r>
              <w:rPr>
                <w:rFonts w:hint="eastAsia" w:ascii="ＭＳ 明朝" w:hAnsi="ＭＳ 明朝" w:eastAsia="ＭＳ 明朝"/>
                <w:sz w:val="22"/>
              </w:rPr>
              <w:t>症状及び現在の視機能の状況に係る事項</w:t>
            </w:r>
          </w:p>
        </w:tc>
        <w:tc>
          <w:tcPr>
            <w:tcW w:w="8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u w:val="single" w:color="auto"/>
              </w:rPr>
              <w:t>〈該当するすべての項目に✅してください。〉</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　白杖を使用しての単独歩行ができる（白杖を使用しての単独歩行ができない方は、申請できません。）</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（症状）</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　夜盲症状がある</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　視野狭窄がある</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（身体障害者手帳の有無）</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　身体障害者手帳（視覚障害の認定）所持者</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　障害者の日常生活及び社会生活を総合的に支援するための法律施行令で定める疾病（難病患者等）</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難病名（　　　　　　　　　　　　　　　　　　　　　　　　）</w:t>
            </w:r>
          </w:p>
        </w:tc>
      </w:tr>
      <w:tr>
        <w:trPr>
          <w:trHeight w:val="2690" w:hRule="atLeast"/>
        </w:trPr>
        <w:tc>
          <w:tcPr>
            <w:tcW w:w="835" w:type="dxa"/>
            <w:textDirection w:val="tbRlV"/>
            <w:vAlign w:val="center"/>
          </w:tcPr>
          <w:p>
            <w:pPr>
              <w:pStyle w:val="0"/>
              <w:ind w:left="113" w:leftChars="0" w:right="113" w:rightChars="0"/>
              <w:jc w:val="center"/>
              <w:rPr>
                <w:rFonts w:hint="eastAsia" w:ascii="ＭＳ 明朝" w:hAnsi="ＭＳ 明朝" w:eastAsia="ＭＳ 明朝"/>
                <w:sz w:val="24"/>
              </w:rPr>
            </w:pPr>
            <w:r>
              <w:rPr>
                <w:rFonts w:hint="eastAsia" w:ascii="ＭＳ 明朝" w:hAnsi="ＭＳ 明朝" w:eastAsia="ＭＳ 明朝"/>
                <w:sz w:val="24"/>
              </w:rPr>
              <w:t>有用性・安全性</w:t>
            </w:r>
          </w:p>
          <w:p>
            <w:pPr>
              <w:pStyle w:val="0"/>
              <w:ind w:left="113" w:leftChars="0" w:right="113" w:rightChars="0"/>
              <w:jc w:val="center"/>
              <w:rPr>
                <w:rFonts w:hint="eastAsia" w:ascii="ＭＳ 明朝" w:hAnsi="ＭＳ 明朝" w:eastAsia="ＭＳ 明朝"/>
                <w:sz w:val="24"/>
              </w:rPr>
            </w:pPr>
            <w:r>
              <w:rPr>
                <w:rFonts w:hint="eastAsia" w:ascii="ＭＳ 明朝" w:hAnsi="ＭＳ 明朝" w:eastAsia="ＭＳ 明朝"/>
                <w:sz w:val="24"/>
              </w:rPr>
              <w:t>に係る事項</w:t>
            </w:r>
          </w:p>
        </w:tc>
        <w:tc>
          <w:tcPr>
            <w:tcW w:w="8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u w:val="single" w:color="auto"/>
              </w:rPr>
              <w:t>〈該当するすべての項目に✅してください。〉</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　暗所視支援眼鏡の使用方法を理解し、安全に利用することができる</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　暗所視支援眼鏡の装着により有用性が認められる</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※具体的にどのような有用性が見込まれるかご記入ください。</w:t>
            </w:r>
          </w:p>
          <w:p>
            <w:pPr>
              <w:pStyle w:val="0"/>
              <w:ind w:left="720" w:hanging="720" w:hangingChars="300"/>
              <w:rPr>
                <w:rFonts w:hint="eastAsia" w:ascii="ＭＳ 明朝" w:hAnsi="ＭＳ 明朝" w:eastAsia="ＭＳ 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177800</wp:posOffset>
                      </wp:positionH>
                      <wp:positionV relativeFrom="paragraph">
                        <wp:posOffset>22860</wp:posOffset>
                      </wp:positionV>
                      <wp:extent cx="4914900" cy="2952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914900" cy="29527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387pt;height:23.25pt;mso-position-horizontal-relative:text;position:absolute;margin-left:14pt;margin-top:1.8pt;mso-wrap-distance-bottom:0pt;mso-wrap-distance-right:5.65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24"/>
              </w:rPr>
              <w:t>　</w:t>
            </w:r>
          </w:p>
        </w:tc>
      </w:tr>
      <w:tr>
        <w:trPr>
          <w:trHeight w:val="680" w:hRule="atLeast"/>
        </w:trPr>
        <w:tc>
          <w:tcPr>
            <w:tcW w:w="835" w:type="dxa"/>
            <w:vAlign w:val="center"/>
          </w:tcPr>
          <w:p>
            <w:pPr>
              <w:pStyle w:val="15"/>
              <w:rPr>
                <w:rFonts w:hint="eastAsia"/>
              </w:rPr>
            </w:pPr>
            <w:r>
              <w:rPr>
                <w:rFonts w:hint="eastAsia" w:ascii="ＭＳ 明朝" w:hAnsi="ＭＳ 明朝" w:eastAsia="ＭＳ 明朝"/>
                <w:sz w:val="24"/>
              </w:rPr>
              <w:t>特記事</w:t>
            </w:r>
            <w:r>
              <w:rPr>
                <w:rFonts w:hint="eastAsia" w:ascii="ＭＳ 明朝" w:hAnsi="ＭＳ 明朝" w:eastAsia="ＭＳ 明朝"/>
                <w:sz w:val="24"/>
              </w:rPr>
              <w:t xml:space="preserve"> </w:t>
            </w:r>
            <w:r>
              <w:rPr>
                <w:rFonts w:hint="eastAsia" w:ascii="ＭＳ 明朝" w:hAnsi="ＭＳ 明朝" w:eastAsia="ＭＳ 明朝"/>
                <w:sz w:val="24"/>
              </w:rPr>
              <w:t>項</w:t>
            </w:r>
          </w:p>
        </w:tc>
        <w:tc>
          <w:tcPr>
            <w:tcW w:w="8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370" w:hRule="atLeast"/>
        </w:trPr>
        <w:tc>
          <w:tcPr>
            <w:tcW w:w="96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sz w:val="24"/>
              </w:rPr>
              <w:t>上記のとおり診断します。</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sz w:val="24"/>
              </w:rPr>
              <w:t>　　　年　　　月　　　日</w:t>
            </w:r>
          </w:p>
          <w:p>
            <w:pPr>
              <w:pStyle w:val="0"/>
              <w:jc w:val="both"/>
              <w:rPr>
                <w:rFonts w:hint="eastAsia" w:ascii="ＭＳ 明朝" w:hAnsi="ＭＳ 明朝" w:eastAsia="ＭＳ 明朝"/>
                <w:sz w:val="24"/>
              </w:rPr>
            </w:pPr>
            <w:r>
              <w:rPr>
                <w:rFonts w:hint="eastAsia" w:ascii="ＭＳ 明朝" w:hAnsi="ＭＳ 明朝" w:eastAsia="ＭＳ 明朝"/>
                <w:sz w:val="24"/>
              </w:rPr>
              <w:t>　　　　　　　　　　　　　〈医療機関名〉</w:t>
            </w:r>
          </w:p>
          <w:p>
            <w:pPr>
              <w:pStyle w:val="0"/>
              <w:jc w:val="both"/>
              <w:rPr>
                <w:rFonts w:hint="eastAsia" w:ascii="ＭＳ 明朝" w:hAnsi="ＭＳ 明朝" w:eastAsia="ＭＳ 明朝"/>
                <w:sz w:val="24"/>
              </w:rPr>
            </w:pPr>
            <w:r>
              <w:rPr>
                <w:rFonts w:hint="eastAsia" w:ascii="ＭＳ 明朝" w:hAnsi="ＭＳ 明朝" w:eastAsia="ＭＳ 明朝"/>
                <w:sz w:val="24"/>
              </w:rPr>
              <w:t>　　　　　　　　　　　　　　（所</w:t>
            </w:r>
            <w:r>
              <w:rPr>
                <w:rFonts w:hint="eastAsia" w:ascii="ＭＳ 明朝" w:hAnsi="ＭＳ 明朝" w:eastAsia="ＭＳ 明朝"/>
                <w:sz w:val="24"/>
              </w:rPr>
              <w:t xml:space="preserve"> </w:t>
            </w:r>
            <w:r>
              <w:rPr>
                <w:rFonts w:hint="eastAsia" w:ascii="ＭＳ 明朝" w:hAnsi="ＭＳ 明朝" w:eastAsia="ＭＳ 明朝"/>
                <w:sz w:val="24"/>
              </w:rPr>
              <w:t>在</w:t>
            </w:r>
            <w:r>
              <w:rPr>
                <w:rFonts w:hint="eastAsia" w:ascii="ＭＳ 明朝" w:hAnsi="ＭＳ 明朝" w:eastAsia="ＭＳ 明朝"/>
                <w:sz w:val="24"/>
              </w:rPr>
              <w:t xml:space="preserve"> </w:t>
            </w:r>
            <w:r>
              <w:rPr>
                <w:rFonts w:hint="eastAsia" w:ascii="ＭＳ 明朝" w:hAnsi="ＭＳ 明朝" w:eastAsia="ＭＳ 明朝"/>
                <w:sz w:val="24"/>
              </w:rPr>
              <w:t>地）</w:t>
            </w:r>
          </w:p>
          <w:p>
            <w:pPr>
              <w:pStyle w:val="0"/>
              <w:jc w:val="both"/>
              <w:rPr>
                <w:rFonts w:hint="eastAsia" w:ascii="ＭＳ 明朝" w:hAnsi="ＭＳ 明朝" w:eastAsia="ＭＳ 明朝"/>
                <w:sz w:val="24"/>
              </w:rPr>
            </w:pPr>
          </w:p>
          <w:p>
            <w:pPr>
              <w:pStyle w:val="0"/>
              <w:jc w:val="both"/>
              <w:rPr>
                <w:rFonts w:hint="eastAsia" w:ascii="ＭＳ 明朝" w:hAnsi="ＭＳ 明朝" w:eastAsia="ＭＳ 明朝"/>
                <w:sz w:val="24"/>
              </w:rPr>
            </w:pPr>
            <w:r>
              <w:rPr>
                <w:rFonts w:hint="eastAsia" w:ascii="ＭＳ 明朝" w:hAnsi="ＭＳ 明朝" w:eastAsia="ＭＳ 明朝"/>
                <w:sz w:val="24"/>
              </w:rPr>
              <w:t>　　　　　　　　　　　　　　（電話番号）</w:t>
            </w:r>
          </w:p>
          <w:p>
            <w:pPr>
              <w:pStyle w:val="0"/>
              <w:jc w:val="both"/>
              <w:rPr>
                <w:rFonts w:hint="eastAsia" w:ascii="ＭＳ 明朝" w:hAnsi="ＭＳ 明朝" w:eastAsia="ＭＳ 明朝"/>
                <w:sz w:val="24"/>
              </w:rPr>
            </w:pPr>
            <w:r>
              <w:rPr>
                <w:rFonts w:hint="eastAsia" w:ascii="ＭＳ 明朝" w:hAnsi="ＭＳ 明朝" w:eastAsia="ＭＳ 明朝"/>
                <w:sz w:val="24"/>
              </w:rPr>
              <w:t>　　　　　　　　　　　　　　（医師氏名）</w:t>
            </w:r>
          </w:p>
        </w:tc>
      </w:tr>
    </w:tbl>
    <w:p>
      <w:pPr>
        <w:pStyle w:val="0"/>
        <w:jc w:val="left"/>
        <w:rPr>
          <w:rFonts w:hint="eastAsia" w:ascii="ＭＳ 明朝" w:hAnsi="ＭＳ 明朝" w:eastAsia="ＭＳ 明朝"/>
          <w:sz w:val="24"/>
        </w:rPr>
      </w:pP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2</Pages>
  <Words>0</Words>
  <Characters>382</Characters>
  <Application>JUST Note</Application>
  <Lines>41</Lines>
  <Paragraphs>31</Paragraphs>
  <CharactersWithSpaces>512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村谷　康孝</dc:creator>
  <cp:lastModifiedBy>村谷　康孝</cp:lastModifiedBy>
  <cp:lastPrinted>2026-01-28T05:14:13Z</cp:lastPrinted>
  <dcterms:created xsi:type="dcterms:W3CDTF">2026-01-20T05:56:00Z</dcterms:created>
  <dcterms:modified xsi:type="dcterms:W3CDTF">2026-01-28T05:26:33Z</dcterms:modified>
  <cp:revision>1</cp:revision>
</cp:coreProperties>
</file>