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rPr>
      </w:pPr>
      <w:r>
        <w:rPr>
          <w:rFonts w:hint="eastAsia"/>
        </w:rPr>
        <w:t>別紙２</w:t>
      </w:r>
    </w:p>
    <w:p>
      <w:pPr>
        <w:pStyle w:val="0"/>
        <w:rPr>
          <w:rFonts w:hint="default"/>
        </w:rPr>
      </w:pPr>
    </w:p>
    <w:p>
      <w:pPr>
        <w:pStyle w:val="0"/>
        <w:jc w:val="center"/>
        <w:rPr>
          <w:rFonts w:hint="default"/>
        </w:rPr>
      </w:pPr>
      <w:r>
        <w:rPr>
          <w:rFonts w:hint="eastAsia"/>
        </w:rPr>
        <w:t>入札参加資格確認申請書</w:t>
      </w:r>
    </w:p>
    <w:p>
      <w:pPr>
        <w:pStyle w:val="0"/>
        <w:rPr>
          <w:rFonts w:hint="default"/>
        </w:rPr>
      </w:pPr>
    </w:p>
    <w:p>
      <w:pPr>
        <w:pStyle w:val="0"/>
        <w:wordWrap w:val="0"/>
        <w:jc w:val="right"/>
        <w:rPr>
          <w:rFonts w:hint="default"/>
        </w:rPr>
      </w:pPr>
      <w:r>
        <w:rPr>
          <w:rFonts w:hint="eastAsia"/>
        </w:rPr>
        <w:t>令和　　年　　月　　日</w:t>
      </w:r>
    </w:p>
    <w:p>
      <w:pPr>
        <w:pStyle w:val="0"/>
        <w:rPr>
          <w:rFonts w:hint="default"/>
        </w:rPr>
      </w:pPr>
    </w:p>
    <w:p>
      <w:pPr>
        <w:pStyle w:val="0"/>
        <w:rPr>
          <w:rFonts w:hint="default"/>
        </w:rPr>
      </w:pPr>
      <w:r>
        <w:rPr>
          <w:rFonts w:hint="eastAsia"/>
        </w:rPr>
        <w:t>（あて先）下関市役所菊川総合支所長</w:t>
      </w:r>
    </w:p>
    <w:p>
      <w:pPr>
        <w:pStyle w:val="0"/>
        <w:rPr>
          <w:rFonts w:hint="default"/>
        </w:rPr>
      </w:pPr>
    </w:p>
    <w:p>
      <w:pPr>
        <w:pStyle w:val="0"/>
        <w:rPr>
          <w:rFonts w:hint="default"/>
        </w:rPr>
      </w:pPr>
      <w:r>
        <w:rPr>
          <w:rFonts w:hint="eastAsia"/>
        </w:rPr>
        <w:t>　　　　　　　　　　申請者　住　　　　所　〒　　　－</w:t>
      </w:r>
    </w:p>
    <w:p>
      <w:pPr>
        <w:pStyle w:val="0"/>
        <w:rPr>
          <w:rFonts w:hint="default"/>
          <w:kern w:val="0"/>
        </w:rPr>
      </w:pPr>
    </w:p>
    <w:p>
      <w:pPr>
        <w:pStyle w:val="0"/>
        <w:rPr>
          <w:rFonts w:hint="default"/>
        </w:rPr>
      </w:pPr>
      <w:r>
        <w:rPr>
          <w:rFonts w:hint="eastAsia"/>
          <w:kern w:val="0"/>
        </w:rPr>
        <w:t>　　　　　　　　　　　　　　商号又は名称</w:t>
      </w:r>
    </w:p>
    <w:p>
      <w:pPr>
        <w:pStyle w:val="0"/>
        <w:rPr>
          <w:rFonts w:hint="default"/>
        </w:rPr>
      </w:pPr>
      <w:r>
        <w:rPr>
          <w:rFonts w:hint="eastAsia"/>
          <w:kern w:val="0"/>
        </w:rPr>
        <w:t>　　　　　　　　　　　　　　</w:t>
      </w:r>
      <w:r>
        <w:rPr>
          <w:rFonts w:hint="eastAsia"/>
          <w:spacing w:val="52"/>
          <w:w w:val="89"/>
          <w:kern w:val="0"/>
          <w:fitText w:val="1482" w:id="1"/>
        </w:rPr>
        <w:t>代表者氏</w:t>
      </w:r>
      <w:r>
        <w:rPr>
          <w:rFonts w:hint="eastAsia"/>
          <w:spacing w:val="3"/>
          <w:w w:val="89"/>
          <w:kern w:val="0"/>
          <w:fitText w:val="1482" w:id="1"/>
        </w:rPr>
        <w:t>名</w:t>
      </w:r>
      <w:r>
        <w:rPr>
          <w:rFonts w:hint="eastAsia"/>
        </w:rPr>
        <w:t>　　　　　　　　　　　　　　</w:t>
      </w:r>
      <w:r>
        <w:rPr>
          <w:rFonts w:hint="eastAsia"/>
        </w:rPr>
        <w:t xml:space="preserve"> </w:t>
      </w:r>
      <w:r>
        <w:rPr>
          <w:rFonts w:hint="eastAsia"/>
        </w:rPr>
        <w:t>㊞</w:t>
      </w:r>
    </w:p>
    <w:p>
      <w:pPr>
        <w:pStyle w:val="0"/>
        <w:rPr>
          <w:rFonts w:hint="default"/>
        </w:rPr>
      </w:pPr>
    </w:p>
    <w:p>
      <w:pPr>
        <w:pStyle w:val="0"/>
        <w:ind w:right="-10" w:rightChars="-4"/>
        <w:rPr>
          <w:rFonts w:hint="default"/>
        </w:rPr>
      </w:pPr>
      <w:r>
        <w:rPr>
          <w:rFonts w:hint="eastAsia"/>
        </w:rPr>
        <w:t>　令和８年３月２３日付けで入札公告のありま</w:t>
      </w:r>
      <w:bookmarkStart w:id="0" w:name="_GoBack"/>
      <w:bookmarkEnd w:id="0"/>
      <w:r>
        <w:rPr>
          <w:rFonts w:hint="eastAsia"/>
        </w:rPr>
        <w:t>した下記業務に係る入札に参加する資格について確認されたく、資料を添えて申請します。</w:t>
      </w:r>
    </w:p>
    <w:p>
      <w:pPr>
        <w:pStyle w:val="0"/>
        <w:rPr>
          <w:rFonts w:hint="default"/>
        </w:rPr>
      </w:pPr>
      <w:r>
        <w:rPr>
          <w:rFonts w:hint="eastAsia"/>
        </w:rPr>
        <w:t>　なお、公告に定めのある入札条件の各号をすべて満たしていること並びにこの申請書及び添付資料については、事実と相違ないことを誓約いたします。</w:t>
      </w:r>
    </w:p>
    <w:p>
      <w:pPr>
        <w:pStyle w:val="0"/>
        <w:rPr>
          <w:rFonts w:hint="default"/>
        </w:rPr>
      </w:pPr>
    </w:p>
    <w:p>
      <w:pPr>
        <w:pStyle w:val="17"/>
        <w:rPr>
          <w:rFonts w:hint="default"/>
          <w:sz w:val="24"/>
        </w:rPr>
      </w:pPr>
      <w:r>
        <w:rPr>
          <w:rFonts w:hint="eastAsia"/>
          <w:sz w:val="24"/>
        </w:rPr>
        <w:t>記</w:t>
      </w:r>
    </w:p>
    <w:p>
      <w:pPr>
        <w:pStyle w:val="0"/>
        <w:rPr>
          <w:rFonts w:hint="default"/>
        </w:rPr>
      </w:pPr>
    </w:p>
    <w:p>
      <w:pPr>
        <w:pStyle w:val="0"/>
        <w:outlineLvl w:val="0"/>
        <w:rPr>
          <w:rFonts w:hint="default"/>
        </w:rPr>
      </w:pPr>
      <w:r>
        <w:rPr>
          <w:rFonts w:hint="eastAsia"/>
        </w:rPr>
        <w:t>１　業務名</w:t>
      </w:r>
    </w:p>
    <w:p>
      <w:pPr>
        <w:pStyle w:val="0"/>
        <w:rPr>
          <w:rFonts w:hint="default"/>
        </w:rPr>
      </w:pPr>
      <w:r>
        <w:rPr>
          <w:rFonts w:hint="eastAsia"/>
        </w:rPr>
        <w:t>　　　菊川地区農業集落排水施設自家用電気工作物保安管理業務</w:t>
      </w:r>
    </w:p>
    <w:p>
      <w:pPr>
        <w:pStyle w:val="0"/>
        <w:rPr>
          <w:rFonts w:hint="default"/>
        </w:rPr>
      </w:pPr>
    </w:p>
    <w:p>
      <w:pPr>
        <w:pStyle w:val="0"/>
        <w:outlineLvl w:val="0"/>
        <w:rPr>
          <w:rFonts w:hint="default"/>
        </w:rPr>
      </w:pPr>
      <w:r>
        <w:rPr>
          <w:rFonts w:hint="eastAsia"/>
        </w:rPr>
        <w:t>２　添付書類</w:t>
      </w:r>
    </w:p>
    <w:p>
      <w:pPr>
        <w:pStyle w:val="20"/>
        <w:numPr>
          <w:ilvl w:val="0"/>
          <w:numId w:val="1"/>
        </w:numPr>
        <w:ind w:leftChars="0"/>
        <w:rPr>
          <w:rFonts w:hint="default"/>
        </w:rPr>
      </w:pPr>
      <w:r>
        <w:rPr>
          <w:rFonts w:hint="eastAsia"/>
        </w:rPr>
        <w:t>同種契約の実績調書（別紙３）</w:t>
      </w:r>
    </w:p>
    <w:p>
      <w:pPr>
        <w:pStyle w:val="20"/>
        <w:numPr>
          <w:ilvl w:val="0"/>
          <w:numId w:val="1"/>
        </w:numPr>
        <w:ind w:leftChars="0"/>
        <w:rPr>
          <w:rFonts w:hint="default"/>
        </w:rPr>
      </w:pPr>
      <w:r>
        <w:rPr>
          <w:rFonts w:hint="eastAsia"/>
        </w:rPr>
        <w:t>公告４の</w:t>
      </w:r>
      <w:r>
        <w:rPr>
          <w:rFonts w:hint="eastAsia"/>
        </w:rPr>
        <w:t>(</w:t>
      </w:r>
      <w:r>
        <w:rPr>
          <w:rFonts w:hint="eastAsia"/>
        </w:rPr>
        <w:t>４</w:t>
      </w:r>
      <w:r>
        <w:rPr>
          <w:rFonts w:hint="eastAsia"/>
        </w:rPr>
        <w:t>)</w:t>
      </w:r>
      <w:r>
        <w:rPr>
          <w:rFonts w:hint="eastAsia"/>
        </w:rPr>
        <w:t>を証明する書類の写し（電気主任技術者免状の写し）</w:t>
      </w:r>
    </w:p>
    <w:p>
      <w:pPr>
        <w:pStyle w:val="20"/>
        <w:numPr>
          <w:ilvl w:val="0"/>
          <w:numId w:val="1"/>
        </w:numPr>
        <w:ind w:leftChars="0"/>
        <w:rPr>
          <w:rFonts w:hint="default"/>
        </w:rPr>
      </w:pPr>
      <w:r>
        <w:rPr>
          <w:rFonts w:hint="eastAsia"/>
        </w:rPr>
        <w:t>公告４の</w:t>
      </w:r>
      <w:r>
        <w:rPr>
          <w:rFonts w:hint="eastAsia"/>
        </w:rPr>
        <w:t>(</w:t>
      </w:r>
      <w:r>
        <w:rPr>
          <w:rFonts w:hint="eastAsia"/>
        </w:rPr>
        <w:t>５</w:t>
      </w:r>
      <w:r>
        <w:rPr>
          <w:rFonts w:hint="eastAsia"/>
        </w:rPr>
        <w:t>)</w:t>
      </w:r>
      <w:r>
        <w:rPr>
          <w:rFonts w:hint="eastAsia"/>
        </w:rPr>
        <w:t>を確認できる書類の写し（経済産業省中国四国産業保安監督部ホームページで確認できる場合は、その写し可）</w:t>
      </w:r>
    </w:p>
    <w:p>
      <w:pPr>
        <w:pStyle w:val="0"/>
        <w:rPr>
          <w:rFonts w:hint="default"/>
        </w:rPr>
      </w:pPr>
    </w:p>
    <w:p>
      <w:pPr>
        <w:pStyle w:val="0"/>
        <w:ind w:left="-2" w:leftChars="-3" w:hanging="5" w:hangingChars="2"/>
        <w:rPr>
          <w:rFonts w:hint="default"/>
        </w:rPr>
      </w:pPr>
    </w:p>
    <w:p>
      <w:pPr>
        <w:pStyle w:val="0"/>
        <w:ind w:left="-2" w:leftChars="-3" w:hanging="5" w:hangingChars="2"/>
        <w:rPr>
          <w:rFonts w:hint="default"/>
        </w:rPr>
      </w:pPr>
    </w:p>
    <w:p>
      <w:pPr>
        <w:pStyle w:val="0"/>
        <w:ind w:left="-2" w:leftChars="-3" w:hanging="5" w:hangingChars="2"/>
        <w:rPr>
          <w:rFonts w:hint="default"/>
        </w:rPr>
      </w:pPr>
      <w:r>
        <w:rPr>
          <w:rFonts w:hint="eastAsia"/>
        </w:rPr>
        <w:t>　</w:t>
      </w:r>
    </w:p>
    <w:p>
      <w:pPr>
        <w:pStyle w:val="0"/>
        <w:ind w:left="-2" w:leftChars="-3" w:hanging="5" w:hangingChars="2"/>
        <w:rPr>
          <w:rFonts w:hint="default"/>
        </w:rPr>
      </w:pPr>
    </w:p>
    <w:p>
      <w:pPr>
        <w:pStyle w:val="0"/>
        <w:jc w:val="right"/>
        <w:rPr>
          <w:rFonts w:hint="default"/>
        </w:rPr>
      </w:pPr>
      <w:r>
        <w:rPr>
          <w:rFonts w:hint="eastAsia"/>
        </w:rPr>
        <w:t>（注）提出部数は１部とする。</w:t>
      </w:r>
    </w:p>
    <w:sectPr>
      <w:pgSz w:w="11906" w:h="16838"/>
      <w:pgMar w:top="1418" w:right="1418" w:bottom="1418" w:left="1418" w:header="851" w:footer="992" w:gutter="0"/>
      <w:cols w:space="720"/>
      <w:textDirection w:val="lrTb"/>
      <w:docGrid w:type="linesAndChars" w:linePitch="400" w:charSpace="13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msRmn">
    <w:panose1 w:val="00000000000000000000"/>
    <w:charset w:val="00"/>
    <w:family w:val="roman"/>
    <w:notTrueType/>
    <w:pitch w:val="fixed"/>
    <w:sig w:usb0="00000000" w:usb1="00000000" w:usb2="00000000" w:usb3="00000000" w:csb0="00000001"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F8A693E"/>
    <w:lvl w:ilvl="0" w:tplc="6FB4CA40">
      <w:start w:val="1"/>
      <w:numFmt w:val="decimalEnclosedCircle"/>
      <w:lvlText w:val="%1"/>
      <w:lvlJc w:val="left"/>
      <w:pPr>
        <w:ind w:left="1095" w:hanging="360"/>
      </w:pPr>
      <w:rPr>
        <w:rFonts w:hint="default"/>
      </w:rPr>
    </w:lvl>
    <w:lvl w:ilvl="1" w:tplc="04090017">
      <w:start w:val="1"/>
      <w:numFmt w:val="aiueoFullWidth"/>
      <w:lvlText w:val="(%2)"/>
      <w:lvlJc w:val="left"/>
      <w:pPr>
        <w:ind w:left="1575" w:hanging="420"/>
      </w:pPr>
    </w:lvl>
    <w:lvl w:ilvl="2" w:tplc="04090011">
      <w:start w:val="1"/>
      <w:numFmt w:val="decimalEnclosedCircle"/>
      <w:lvlText w:val="%3"/>
      <w:lvlJc w:val="left"/>
      <w:pPr>
        <w:ind w:left="1995" w:hanging="420"/>
      </w:pPr>
    </w:lvl>
    <w:lvl w:ilvl="3" w:tplc="0409000F">
      <w:start w:val="1"/>
      <w:numFmt w:val="decimal"/>
      <w:lvlText w:val="%4."/>
      <w:lvlJc w:val="left"/>
      <w:pPr>
        <w:ind w:left="2415" w:hanging="420"/>
      </w:pPr>
    </w:lvl>
    <w:lvl w:ilvl="4" w:tplc="04090017">
      <w:start w:val="1"/>
      <w:numFmt w:val="aiueoFullWidth"/>
      <w:lvlText w:val="(%5)"/>
      <w:lvlJc w:val="left"/>
      <w:pPr>
        <w:ind w:left="2835" w:hanging="420"/>
      </w:pPr>
    </w:lvl>
    <w:lvl w:ilvl="5" w:tplc="04090011">
      <w:start w:val="1"/>
      <w:numFmt w:val="decimalEnclosedCircle"/>
      <w:lvlText w:val="%6"/>
      <w:lvlJc w:val="left"/>
      <w:pPr>
        <w:ind w:left="3255" w:hanging="420"/>
      </w:pPr>
    </w:lvl>
    <w:lvl w:ilvl="6" w:tplc="0409000F">
      <w:start w:val="1"/>
      <w:numFmt w:val="decimal"/>
      <w:lvlText w:val="%7."/>
      <w:lvlJc w:val="left"/>
      <w:pPr>
        <w:ind w:left="3675" w:hanging="420"/>
      </w:pPr>
    </w:lvl>
    <w:lvl w:ilvl="7" w:tplc="04090017">
      <w:start w:val="1"/>
      <w:numFmt w:val="aiueoFullWidth"/>
      <w:lvlText w:val="(%8)"/>
      <w:lvlJc w:val="left"/>
      <w:pPr>
        <w:ind w:left="4095" w:hanging="420"/>
      </w:pPr>
    </w:lvl>
    <w:lvl w:ilvl="8" w:tplc="04090011">
      <w:start w:val="1"/>
      <w:numFmt w:val="decimalEnclosedCircle"/>
      <w:lvlText w:val="%9"/>
      <w:lvlJc w:val="left"/>
      <w:pPr>
        <w:ind w:left="4515"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27"/>
  <w:drawingGridVerticalSpacing w:val="20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0"/>
    <w:uiPriority w:val="0"/>
    <w:pPr>
      <w:tabs>
        <w:tab w:val="center" w:leader="none" w:pos="4252"/>
        <w:tab w:val="right" w:leader="none" w:pos="8504"/>
      </w:tabs>
      <w:snapToGrid w:val="0"/>
    </w:pPr>
  </w:style>
  <w:style w:type="paragraph" w:styleId="16">
    <w:name w:val="footer"/>
    <w:basedOn w:val="0"/>
    <w:next w:val="16"/>
    <w:link w:val="0"/>
    <w:uiPriority w:val="0"/>
    <w:pPr>
      <w:tabs>
        <w:tab w:val="center" w:leader="none" w:pos="4252"/>
        <w:tab w:val="right" w:leader="none" w:pos="8504"/>
      </w:tabs>
      <w:snapToGrid w:val="0"/>
    </w:pPr>
  </w:style>
  <w:style w:type="paragraph" w:styleId="17">
    <w:name w:val="Note Heading"/>
    <w:basedOn w:val="0"/>
    <w:next w:val="0"/>
    <w:link w:val="18"/>
    <w:uiPriority w:val="0"/>
    <w:pPr>
      <w:jc w:val="center"/>
    </w:pPr>
    <w:rPr>
      <w:rFonts w:ascii="Century" w:hAnsi="Century"/>
      <w:sz w:val="21"/>
    </w:rPr>
  </w:style>
  <w:style w:type="character" w:styleId="18" w:customStyle="1">
    <w:name w:val="記 (文字)"/>
    <w:next w:val="18"/>
    <w:link w:val="17"/>
    <w:uiPriority w:val="0"/>
    <w:rPr>
      <w:rFonts w:ascii="Century" w:hAnsi="Century" w:eastAsia="ＭＳ 明朝"/>
      <w:kern w:val="2"/>
      <w:sz w:val="21"/>
    </w:rPr>
  </w:style>
  <w:style w:type="paragraph" w:styleId="19">
    <w:name w:val="Balloon Text"/>
    <w:basedOn w:val="0"/>
    <w:next w:val="19"/>
    <w:link w:val="0"/>
    <w:uiPriority w:val="0"/>
    <w:semiHidden/>
    <w:rPr>
      <w:rFonts w:ascii="Arial" w:hAnsi="Arial" w:eastAsia="ＭＳ ゴシック"/>
      <w:sz w:val="18"/>
    </w:rPr>
  </w:style>
  <w:style w:type="paragraph" w:styleId="20">
    <w:name w:val="List Paragraph"/>
    <w:basedOn w:val="0"/>
    <w:next w:val="20"/>
    <w:link w:val="0"/>
    <w:uiPriority w:val="0"/>
    <w:qFormat/>
    <w:pPr>
      <w:ind w:left="840" w:leftChars="400"/>
    </w:p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230</TotalTime>
  <Pages>1</Pages>
  <Words>0</Words>
  <Characters>336</Characters>
  <Application>JUST Note</Application>
  <Lines>34</Lines>
  <Paragraphs>18</Paragraphs>
  <CharactersWithSpaces>412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別紙６</dc:title>
  <dc:creator>下関市情報政策課</dc:creator>
  <cp:lastModifiedBy>藤村　浩誠</cp:lastModifiedBy>
  <cp:lastPrinted>2020-03-13T02:00:00Z</cp:lastPrinted>
  <dcterms:created xsi:type="dcterms:W3CDTF">2014-11-26T00:46:00Z</dcterms:created>
  <dcterms:modified xsi:type="dcterms:W3CDTF">2026-03-23T00:02:17Z</dcterms:modified>
  <cp:revision>23</cp:revision>
</cp:coreProperties>
</file>