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様式第５号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過去の同様の業務の実績を示す書類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実績が多数ある場合は、直近のものから代表的なものを記載すること。</w:t>
      </w:r>
    </w:p>
    <w:tbl>
      <w:tblPr>
        <w:tblStyle w:val="17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2552"/>
        <w:gridCol w:w="3632"/>
      </w:tblGrid>
      <w:tr>
        <w:trPr>
          <w:trHeight w:val="693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契約相手方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担当課</w:t>
            </w:r>
          </w:p>
        </w:tc>
        <w:tc>
          <w:tcPr>
            <w:tcW w:w="36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契約の締結日</w:t>
            </w:r>
          </w:p>
        </w:tc>
      </w:tr>
      <w:tr>
        <w:trPr>
          <w:trHeight w:val="689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</w:t>
            </w:r>
          </w:p>
        </w:tc>
      </w:tr>
      <w:tr>
        <w:trPr>
          <w:trHeight w:val="712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</w:t>
            </w:r>
          </w:p>
        </w:tc>
      </w:tr>
      <w:tr>
        <w:trPr>
          <w:trHeight w:val="712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注　本市以外の地方公共団体等との実績については、契約書の写しを添付すること。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100" w:beforeLines="0" w:beforeAutospacing="1" w:after="100" w:afterLines="0" w:afterAutospacing="1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spacing w:before="0" w:beforeLines="0" w:beforeAutospacing="0" w:after="0" w:afterLines="0" w:afterAutospacing="0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113</Characters>
  <Application>JUST Note</Application>
  <Lines>19</Lines>
  <Paragraphs>10</Paragraphs>
  <CharactersWithSpaces>147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赤﨑　満</cp:lastModifiedBy>
  <dcterms:created xsi:type="dcterms:W3CDTF">2014-09-01T01:26:00Z</dcterms:created>
  <dcterms:modified xsi:type="dcterms:W3CDTF">2023-01-22T23:58:03Z</dcterms:modified>
  <cp:revision>4</cp:revision>
</cp:coreProperties>
</file>