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jc w:val="right"/>
        <w:rPr>
          <w:rFonts w:hint="eastAsia" w:asciiTheme="minorEastAsia" w:hAnsiTheme="minorEastAsia" w:eastAsiaTheme="minorEastAsia"/>
        </w:rPr>
      </w:pPr>
      <w:r>
        <w:rPr>
          <w:rFonts w:hint="eastAsia" w:asciiTheme="minorEastAsia" w:hAnsiTheme="minorEastAsia" w:eastAsiaTheme="minorEastAsia"/>
          <w:spacing w:val="14"/>
          <w:w w:val="84"/>
          <w:kern w:val="0"/>
          <w:fitText w:val="2880" w:id="1"/>
        </w:rPr>
        <w:t>令和</w:t>
      </w:r>
      <w:r>
        <w:rPr>
          <w:rFonts w:hint="eastAsia" w:asciiTheme="minorEastAsia" w:hAnsiTheme="minorEastAsia" w:eastAsiaTheme="minorEastAsia"/>
          <w:spacing w:val="14"/>
          <w:w w:val="84"/>
          <w:kern w:val="0"/>
          <w:fitText w:val="2880" w:id="1"/>
        </w:rPr>
        <w:t>8</w:t>
      </w:r>
      <w:r>
        <w:rPr>
          <w:rFonts w:hint="eastAsia" w:asciiTheme="minorEastAsia" w:hAnsiTheme="minorEastAsia" w:eastAsiaTheme="minorEastAsia"/>
          <w:spacing w:val="14"/>
          <w:w w:val="84"/>
          <w:kern w:val="0"/>
          <w:fitText w:val="2880" w:id="1"/>
        </w:rPr>
        <w:t>年（</w:t>
      </w:r>
      <w:r>
        <w:rPr>
          <w:rFonts w:hint="eastAsia" w:asciiTheme="minorEastAsia" w:hAnsiTheme="minorEastAsia" w:eastAsiaTheme="minorEastAsia"/>
          <w:spacing w:val="14"/>
          <w:w w:val="84"/>
          <w:kern w:val="0"/>
          <w:fitText w:val="2880" w:id="1"/>
        </w:rPr>
        <w:t>2026</w:t>
      </w:r>
      <w:r>
        <w:rPr>
          <w:rFonts w:hint="eastAsia" w:asciiTheme="minorEastAsia" w:hAnsiTheme="minorEastAsia" w:eastAsiaTheme="minorEastAsia"/>
          <w:spacing w:val="14"/>
          <w:w w:val="84"/>
          <w:kern w:val="0"/>
          <w:fitText w:val="2880" w:id="1"/>
        </w:rPr>
        <w:t>年）　月　　</w:t>
      </w:r>
      <w:r>
        <w:rPr>
          <w:rFonts w:hint="eastAsia" w:asciiTheme="minorEastAsia" w:hAnsiTheme="minorEastAsia" w:eastAsiaTheme="minorEastAsia"/>
          <w:spacing w:val="1"/>
          <w:w w:val="84"/>
          <w:kern w:val="0"/>
          <w:fitText w:val="2880" w:id="1"/>
        </w:rPr>
        <w:t>日</w:t>
      </w:r>
    </w:p>
    <w:p>
      <w:pPr>
        <w:pStyle w:val="0"/>
        <w:rPr>
          <w:rFonts w:hint="eastAsia" w:asciiTheme="minorEastAsia" w:hAnsiTheme="minorEastAsia" w:eastAsiaTheme="minorEastAsia"/>
          <w:color w:val="000000" w:themeColor="text1"/>
          <w:sz w:val="24"/>
        </w:rPr>
      </w:pPr>
    </w:p>
    <w:p>
      <w:pPr>
        <w:pStyle w:val="0"/>
        <w:jc w:val="center"/>
        <w:rPr>
          <w:rFonts w:hint="eastAsia" w:asciiTheme="minorEastAsia" w:hAnsiTheme="minorEastAsia" w:eastAsiaTheme="minorEastAsia"/>
          <w:b w:val="1"/>
          <w:color w:val="000000" w:themeColor="text1"/>
          <w:sz w:val="32"/>
        </w:rPr>
      </w:pPr>
      <w:r>
        <w:rPr>
          <w:rFonts w:hint="eastAsia" w:asciiTheme="minorEastAsia" w:hAnsiTheme="minorEastAsia" w:eastAsiaTheme="minorEastAsia"/>
          <w:b w:val="1"/>
          <w:color w:val="000000" w:themeColor="text1"/>
          <w:sz w:val="32"/>
        </w:rPr>
        <w:t>入札参加資格確認申請書</w:t>
      </w:r>
    </w:p>
    <w:p>
      <w:pPr>
        <w:pStyle w:val="0"/>
        <w:wordWrap w:val="0"/>
        <w:jc w:val="right"/>
        <w:rPr>
          <w:rFonts w:hint="eastAsia" w:asciiTheme="minorEastAsia" w:hAnsiTheme="minorEastAsia" w:eastAsiaTheme="minorEastAsia"/>
        </w:rPr>
      </w:pPr>
    </w:p>
    <w:p>
      <w:pPr>
        <w:pStyle w:val="0"/>
        <w:rPr>
          <w:rFonts w:hint="eastAsia" w:asciiTheme="minorEastAsia" w:hAnsiTheme="minorEastAsia" w:eastAsiaTheme="minorEastAsia"/>
          <w:sz w:val="24"/>
        </w:rPr>
      </w:pPr>
      <w:r>
        <w:rPr>
          <w:rFonts w:hint="eastAsia" w:asciiTheme="minorEastAsia" w:hAnsiTheme="minorEastAsia" w:eastAsiaTheme="minorEastAsia"/>
          <w:sz w:val="24"/>
        </w:rPr>
        <w:t>　下　関　市　長　あて</w:t>
      </w:r>
    </w:p>
    <w:p>
      <w:pPr>
        <w:pStyle w:val="0"/>
        <w:rPr>
          <w:rFonts w:hint="eastAsia" w:asciiTheme="minorEastAsia" w:hAnsiTheme="minorEastAsia" w:eastAsiaTheme="minorEastAsia"/>
          <w:sz w:val="18"/>
        </w:rPr>
      </w:pPr>
    </w:p>
    <w:p>
      <w:pPr>
        <w:pStyle w:val="0"/>
        <w:rPr>
          <w:rFonts w:hint="eastAsia" w:asciiTheme="minorEastAsia" w:hAnsiTheme="minorEastAsia" w:eastAsiaTheme="minorEastAsia"/>
          <w:sz w:val="18"/>
        </w:rPr>
      </w:pPr>
    </w:p>
    <w:p>
      <w:pPr>
        <w:pStyle w:val="0"/>
        <w:ind w:firstLine="2640" w:firstLineChars="1100"/>
        <w:rPr>
          <w:rFonts w:hint="eastAsia"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申請者　</w:t>
      </w:r>
      <w:r>
        <w:rPr>
          <w:rFonts w:hint="eastAsia" w:asciiTheme="minorEastAsia" w:hAnsiTheme="minorEastAsia" w:eastAsiaTheme="minorEastAsia"/>
          <w:color w:val="000000" w:themeColor="text1"/>
          <w:spacing w:val="1"/>
          <w:w w:val="85"/>
          <w:kern w:val="0"/>
          <w:sz w:val="24"/>
          <w:fitText w:val="1440" w:id="2"/>
        </w:rPr>
        <w:t>住所又は所在</w:t>
      </w:r>
      <w:r>
        <w:rPr>
          <w:rFonts w:hint="eastAsia" w:asciiTheme="minorEastAsia" w:hAnsiTheme="minorEastAsia" w:eastAsiaTheme="minorEastAsia"/>
          <w:color w:val="000000" w:themeColor="text1"/>
          <w:spacing w:val="5"/>
          <w:w w:val="85"/>
          <w:kern w:val="0"/>
          <w:sz w:val="24"/>
          <w:fitText w:val="1440" w:id="2"/>
        </w:rPr>
        <w:t>地</w:t>
      </w:r>
    </w:p>
    <w:p>
      <w:pPr>
        <w:pStyle w:val="0"/>
        <w:rPr>
          <w:rFonts w:hint="eastAsia"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氏名又は名称</w:t>
      </w:r>
    </w:p>
    <w:p>
      <w:pPr>
        <w:pStyle w:val="0"/>
        <w:jc w:val="left"/>
        <w:rPr>
          <w:rFonts w:hint="eastAsia" w:asciiTheme="minorEastAsia" w:hAnsiTheme="minorEastAsia" w:eastAsiaTheme="minorEastAsia"/>
          <w:color w:val="000000" w:themeColor="text1"/>
          <w:sz w:val="24"/>
        </w:rPr>
      </w:pPr>
      <w:r>
        <w:rPr>
          <w:rFonts w:hint="eastAsia" w:asciiTheme="minorEastAsia" w:hAnsiTheme="minorEastAsia" w:eastAsiaTheme="minorEastAsia"/>
          <w:color w:val="000000" w:themeColor="text1"/>
          <w:sz w:val="24"/>
        </w:rPr>
        <w:t>　　　　　　　　　　　　　　　</w:t>
      </w:r>
      <w:r>
        <w:rPr>
          <w:rFonts w:hint="eastAsia" w:asciiTheme="minorEastAsia" w:hAnsiTheme="minorEastAsia" w:eastAsiaTheme="minorEastAsia"/>
          <w:color w:val="000000" w:themeColor="text1"/>
          <w:spacing w:val="30"/>
          <w:kern w:val="0"/>
          <w:sz w:val="24"/>
          <w:fitText w:val="1440" w:id="3"/>
        </w:rPr>
        <w:t>代表者氏</w:t>
      </w:r>
      <w:r>
        <w:rPr>
          <w:rFonts w:hint="eastAsia" w:asciiTheme="minorEastAsia" w:hAnsiTheme="minorEastAsia" w:eastAsiaTheme="minorEastAsia"/>
          <w:color w:val="000000" w:themeColor="text1"/>
          <w:kern w:val="0"/>
          <w:sz w:val="24"/>
          <w:fitText w:val="1440" w:id="3"/>
        </w:rPr>
        <w:t>名</w:t>
      </w:r>
      <w:r>
        <w:rPr>
          <w:rFonts w:hint="eastAsia" w:asciiTheme="minorEastAsia" w:hAnsiTheme="minorEastAsia" w:eastAsiaTheme="minorEastAsia"/>
          <w:color w:val="000000" w:themeColor="text1"/>
          <w:sz w:val="24"/>
        </w:rPr>
        <w:t>　　　　　　　　　　　　　　印</w:t>
      </w:r>
    </w:p>
    <w:p>
      <w:pPr>
        <w:pStyle w:val="35"/>
        <w:ind w:firstLine="3360" w:firstLineChars="1400"/>
        <w:rPr>
          <w:rFonts w:hint="eastAsia" w:asciiTheme="minorEastAsia" w:hAnsiTheme="minorEastAsia" w:eastAsiaTheme="minorEastAsia"/>
        </w:rPr>
      </w:pPr>
      <w:r>
        <w:rPr>
          <w:rFonts w:hint="eastAsia" w:asciiTheme="minorEastAsia" w:hAnsiTheme="minorEastAsia" w:eastAsiaTheme="minorEastAsia"/>
          <w:color w:val="000000" w:themeColor="text1"/>
        </w:rPr>
        <w:t>　</w:t>
      </w:r>
      <w:r>
        <w:rPr>
          <w:rFonts w:hint="eastAsia" w:asciiTheme="minorEastAsia" w:hAnsiTheme="minorEastAsia" w:eastAsiaTheme="minorEastAsia"/>
          <w:spacing w:val="30"/>
          <w:fitText w:val="1440" w:id="4"/>
        </w:rPr>
        <w:t>担当者氏</w:t>
      </w:r>
      <w:r>
        <w:rPr>
          <w:rFonts w:hint="eastAsia" w:asciiTheme="minorEastAsia" w:hAnsiTheme="minorEastAsia" w:eastAsiaTheme="minorEastAsia"/>
          <w:fitText w:val="1440" w:id="4"/>
        </w:rPr>
        <w:t>名</w:t>
      </w:r>
      <w:r>
        <w:rPr>
          <w:rFonts w:hint="eastAsia" w:asciiTheme="minorEastAsia" w:hAnsiTheme="minorEastAsia" w:eastAsiaTheme="minorEastAsia"/>
        </w:rPr>
        <w:t>　　　　　　　　　　　　　</w:t>
      </w:r>
    </w:p>
    <w:p>
      <w:pPr>
        <w:pStyle w:val="0"/>
        <w:ind w:firstLine="3570" w:firstLineChars="1700"/>
        <w:rPr>
          <w:rFonts w:hint="eastAsia" w:asciiTheme="minorEastAsia" w:hAnsiTheme="minorEastAsia" w:eastAsiaTheme="minorEastAsia"/>
          <w:color w:val="000000" w:themeColor="text1"/>
          <w:sz w:val="24"/>
        </w:rPr>
      </w:pPr>
      <w:r>
        <w:rPr>
          <w:rFonts w:hint="eastAsia" w:asciiTheme="minorEastAsia" w:hAnsiTheme="minorEastAsia" w:eastAsiaTheme="minorEastAsia"/>
        </w:rPr>
        <w:t>（電話　　　　　　　　　　　　　　　）</w:t>
      </w:r>
    </w:p>
    <w:p>
      <w:pPr>
        <w:pStyle w:val="0"/>
        <w:rPr>
          <w:rFonts w:hint="eastAsia" w:asciiTheme="minorEastAsia" w:hAnsiTheme="minorEastAsia" w:eastAsiaTheme="minorEastAsia"/>
          <w:sz w:val="24"/>
        </w:rPr>
      </w:pPr>
    </w:p>
    <w:p>
      <w:pPr>
        <w:pStyle w:val="0"/>
        <w:rPr>
          <w:rFonts w:hint="eastAsia" w:asciiTheme="minorEastAsia" w:hAnsiTheme="minorEastAsia" w:eastAsiaTheme="minorEastAsia"/>
          <w:sz w:val="24"/>
        </w:rPr>
      </w:pPr>
      <w:r>
        <w:rPr>
          <w:rFonts w:hint="eastAsia" w:asciiTheme="minorEastAsia" w:hAnsiTheme="minorEastAsia" w:eastAsiaTheme="minorEastAsia"/>
          <w:sz w:val="24"/>
        </w:rPr>
        <w:t>　下記の業務に係る入札に参加する資格について確認されたく、関係法令などを熟知の上、関係書類を添えて申請します。</w:t>
      </w:r>
    </w:p>
    <w:p>
      <w:pPr>
        <w:pStyle w:val="0"/>
        <w:spacing w:line="320" w:lineRule="exact"/>
        <w:rPr>
          <w:rFonts w:hint="eastAsia" w:asciiTheme="minorEastAsia" w:hAnsiTheme="minorEastAsia" w:eastAsiaTheme="minorEastAsia"/>
          <w:sz w:val="24"/>
        </w:rPr>
      </w:pPr>
      <w:r>
        <w:rPr>
          <w:rFonts w:hint="eastAsia" w:asciiTheme="minorEastAsia" w:hAnsiTheme="minorEastAsia" w:eastAsiaTheme="minorEastAsia"/>
          <w:sz w:val="24"/>
        </w:rPr>
        <w:t>　なお、公告に定めのある入札条件の各号をすべて満たしていること及びこの申請書及び添付書類の全ての記載事項は、事実と相違ないことを誓約いたします。</w:t>
      </w:r>
    </w:p>
    <w:p>
      <w:pPr>
        <w:pStyle w:val="0"/>
        <w:spacing w:line="320" w:lineRule="exact"/>
        <w:rPr>
          <w:rFonts w:hint="eastAsia" w:asciiTheme="minorEastAsia" w:hAnsiTheme="minorEastAsia" w:eastAsiaTheme="minorEastAsia"/>
          <w:sz w:val="24"/>
        </w:rPr>
      </w:pPr>
    </w:p>
    <w:p>
      <w:pPr>
        <w:pStyle w:val="0"/>
        <w:spacing w:line="320" w:lineRule="exact"/>
        <w:jc w:val="center"/>
        <w:rPr>
          <w:rFonts w:hint="eastAsia" w:asciiTheme="minorEastAsia" w:hAnsiTheme="minorEastAsia" w:eastAsiaTheme="minorEastAsia"/>
          <w:sz w:val="24"/>
        </w:rPr>
      </w:pPr>
      <w:r>
        <w:rPr>
          <w:rFonts w:hint="eastAsia" w:asciiTheme="minorEastAsia" w:hAnsiTheme="minorEastAsia" w:eastAsiaTheme="minorEastAsia"/>
          <w:sz w:val="24"/>
        </w:rPr>
        <w:t>記</w:t>
      </w:r>
    </w:p>
    <w:p>
      <w:pPr>
        <w:pStyle w:val="0"/>
        <w:spacing w:line="320" w:lineRule="exact"/>
        <w:rPr>
          <w:rFonts w:hint="eastAsia" w:asciiTheme="minorEastAsia" w:hAnsiTheme="minorEastAsia" w:eastAsiaTheme="minorEastAsia"/>
          <w:sz w:val="24"/>
        </w:rPr>
      </w:pPr>
    </w:p>
    <w:p>
      <w:pPr>
        <w:pStyle w:val="0"/>
        <w:ind w:left="1680" w:hanging="1680" w:hangingChars="700"/>
        <w:rPr>
          <w:rFonts w:hint="eastAsia" w:asciiTheme="minorEastAsia" w:hAnsiTheme="minorEastAsia" w:eastAsiaTheme="minorEastAsia"/>
          <w:sz w:val="24"/>
        </w:rPr>
      </w:pPr>
      <w:r>
        <w:rPr>
          <w:rFonts w:hint="eastAsia" w:asciiTheme="minorEastAsia" w:hAnsiTheme="minorEastAsia" w:eastAsiaTheme="minorEastAsia"/>
          <w:sz w:val="24"/>
        </w:rPr>
        <w:t>１．業務名　</w:t>
      </w:r>
      <w:r>
        <w:rPr>
          <w:rFonts w:hint="eastAsia" w:asciiTheme="minorEastAsia" w:hAnsiTheme="minorEastAsia" w:eastAsiaTheme="minorEastAsia"/>
          <w:kern w:val="0"/>
          <w:sz w:val="24"/>
        </w:rPr>
        <w:t>下関港国際ターミナル施設規模等検討に伴う資料作成業務</w:t>
      </w:r>
    </w:p>
    <w:p>
      <w:pPr>
        <w:pStyle w:val="0"/>
        <w:spacing w:line="320" w:lineRule="exact"/>
        <w:rPr>
          <w:rFonts w:hint="eastAsia" w:asciiTheme="minorEastAsia" w:hAnsiTheme="minorEastAsia" w:eastAsiaTheme="minorEastAsia"/>
          <w:sz w:val="24"/>
        </w:rPr>
      </w:pPr>
    </w:p>
    <w:p>
      <w:pPr>
        <w:pStyle w:val="0"/>
        <w:spacing w:line="320" w:lineRule="exact"/>
        <w:rPr>
          <w:rFonts w:hint="eastAsia" w:asciiTheme="minorEastAsia" w:hAnsiTheme="minorEastAsia" w:eastAsiaTheme="minorEastAsia"/>
          <w:sz w:val="24"/>
        </w:rPr>
      </w:pPr>
      <w:r>
        <w:rPr>
          <w:rFonts w:hint="eastAsia" w:asciiTheme="minorEastAsia" w:hAnsiTheme="minorEastAsia" w:eastAsiaTheme="minorEastAsia"/>
          <w:sz w:val="24"/>
        </w:rPr>
        <w:t>２．添付書類</w:t>
      </w:r>
    </w:p>
    <w:p>
      <w:pPr>
        <w:pStyle w:val="0"/>
        <w:spacing w:line="320" w:lineRule="exact"/>
        <w:rPr>
          <w:rFonts w:hint="eastAsia" w:asciiTheme="minorEastAsia" w:hAnsiTheme="minorEastAsia" w:eastAsiaTheme="minorEastAsia"/>
          <w:sz w:val="24"/>
        </w:rPr>
      </w:pPr>
      <w:r>
        <w:rPr>
          <w:rFonts w:hint="eastAsia" w:asciiTheme="minorEastAsia" w:hAnsiTheme="minorEastAsia" w:eastAsiaTheme="minorEastAsia"/>
          <w:sz w:val="24"/>
        </w:rPr>
        <w:t>　　①入札条件</w:t>
      </w:r>
      <w:r>
        <w:rPr>
          <w:rFonts w:hint="eastAsia" w:asciiTheme="minorEastAsia" w:hAnsiTheme="minorEastAsia" w:eastAsiaTheme="minorEastAsia"/>
          <w:sz w:val="24"/>
        </w:rPr>
        <w:t>(3)</w:t>
      </w:r>
      <w:r>
        <w:rPr>
          <w:rFonts w:hint="eastAsia" w:asciiTheme="minorEastAsia" w:hAnsiTheme="minorEastAsia" w:eastAsiaTheme="minorEastAsia"/>
          <w:sz w:val="24"/>
        </w:rPr>
        <w:t>を示すもの</w:t>
      </w:r>
    </w:p>
    <w:p>
      <w:pPr>
        <w:pStyle w:val="0"/>
        <w:spacing w:line="320" w:lineRule="exact"/>
        <w:ind w:left="735" w:hanging="735" w:hangingChars="300"/>
        <w:rPr>
          <w:rFonts w:hint="eastAsia" w:asciiTheme="minorEastAsia" w:hAnsiTheme="minorEastAsia" w:eastAsiaTheme="minorEastAsia"/>
          <w:sz w:val="24"/>
        </w:rPr>
      </w:pPr>
      <w:r>
        <w:rPr>
          <w:rFonts w:hint="eastAsia" w:asciiTheme="minorEastAsia" w:hAnsiTheme="minorEastAsia" w:eastAsiaTheme="minorEastAsia"/>
          <w:sz w:val="24"/>
        </w:rPr>
        <w:t>　　　</w:t>
      </w:r>
      <w:r>
        <w:rPr>
          <w:rFonts w:hint="eastAsia" w:ascii="ＭＳ 明朝" w:hAnsi="ＭＳ 明朝"/>
          <w:sz w:val="24"/>
        </w:rPr>
        <w:t>建設コンサルタントの「港湾及び空港部門」及び「都市計画及び地方計画」に登録があること</w:t>
      </w:r>
    </w:p>
    <w:p>
      <w:pPr>
        <w:pStyle w:val="0"/>
        <w:spacing w:line="320" w:lineRule="exact"/>
        <w:rPr>
          <w:rFonts w:hint="eastAsia" w:asciiTheme="minorEastAsia" w:hAnsiTheme="minorEastAsia" w:eastAsiaTheme="minorEastAsia"/>
          <w:sz w:val="24"/>
        </w:rPr>
      </w:pPr>
      <w:r>
        <w:rPr>
          <w:rFonts w:hint="eastAsia" w:asciiTheme="minorEastAsia" w:hAnsiTheme="minorEastAsia" w:eastAsiaTheme="minorEastAsia"/>
          <w:sz w:val="24"/>
        </w:rPr>
        <w:t>　　　</w:t>
      </w:r>
      <w:r>
        <w:rPr>
          <w:rFonts w:hint="eastAsia" w:asciiTheme="minorEastAsia" w:hAnsiTheme="minorEastAsia" w:eastAsiaTheme="minorEastAsia"/>
          <w:sz w:val="24"/>
          <w:u w:val="none" w:color="auto"/>
        </w:rPr>
        <w:t>※登録を証明できるもの</w:t>
      </w:r>
    </w:p>
    <w:p>
      <w:pPr>
        <w:pStyle w:val="0"/>
        <w:spacing w:line="320" w:lineRule="exact"/>
        <w:rPr>
          <w:rFonts w:hint="eastAsia" w:asciiTheme="minorEastAsia" w:hAnsiTheme="minorEastAsia" w:eastAsiaTheme="minorEastAsia"/>
          <w:sz w:val="24"/>
        </w:rPr>
      </w:pPr>
    </w:p>
    <w:p>
      <w:pPr>
        <w:pStyle w:val="0"/>
        <w:spacing w:line="3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②入札条件</w:t>
      </w:r>
      <w:r>
        <w:rPr>
          <w:rFonts w:hint="eastAsia" w:asciiTheme="minorEastAsia" w:hAnsiTheme="minorEastAsia" w:eastAsiaTheme="minorEastAsia"/>
          <w:sz w:val="24"/>
        </w:rPr>
        <w:t>(5)</w:t>
      </w:r>
      <w:r>
        <w:rPr>
          <w:rFonts w:hint="eastAsia" w:asciiTheme="minorEastAsia" w:hAnsiTheme="minorEastAsia" w:eastAsiaTheme="minorEastAsia"/>
          <w:sz w:val="24"/>
        </w:rPr>
        <w:t>を示すもの</w:t>
      </w:r>
    </w:p>
    <w:p>
      <w:pPr>
        <w:pStyle w:val="0"/>
        <w:ind w:firstLine="720" w:firstLineChars="300"/>
        <w:rPr>
          <w:rFonts w:hint="eastAsia" w:asciiTheme="minorEastAsia" w:hAnsiTheme="minorEastAsia" w:eastAsiaTheme="minorEastAsia"/>
          <w:sz w:val="24"/>
        </w:rPr>
      </w:pPr>
      <w:r>
        <w:rPr>
          <w:rFonts w:hint="eastAsia" w:asciiTheme="minorEastAsia" w:hAnsiTheme="minorEastAsia" w:eastAsiaTheme="minorEastAsia"/>
          <w:sz w:val="24"/>
        </w:rPr>
        <w:t>官公庁が発注する同種同様の業務を受注した実績</w:t>
      </w:r>
    </w:p>
    <w:p>
      <w:pPr>
        <w:pStyle w:val="0"/>
        <w:ind w:firstLine="720" w:firstLineChars="300"/>
        <w:rPr>
          <w:rFonts w:hint="eastAsia" w:asciiTheme="minorEastAsia" w:hAnsiTheme="minorEastAsia" w:eastAsiaTheme="minorEastAsia"/>
          <w:sz w:val="24"/>
        </w:rPr>
      </w:pPr>
      <w:r>
        <w:rPr>
          <w:rFonts w:hint="eastAsia" w:asciiTheme="minorEastAsia" w:hAnsiTheme="minorEastAsia" w:eastAsiaTheme="minorEastAsia"/>
          <w:sz w:val="24"/>
        </w:rPr>
        <w:t>※契約書及び業務内容を示す仕様書等の写し</w:t>
      </w:r>
    </w:p>
    <w:p>
      <w:pPr>
        <w:pStyle w:val="0"/>
        <w:spacing w:line="320" w:lineRule="exact"/>
        <w:ind w:firstLine="720" w:firstLineChars="300"/>
        <w:rPr>
          <w:rFonts w:hint="eastAsia" w:asciiTheme="minorEastAsia" w:hAnsiTheme="minorEastAsia" w:eastAsiaTheme="minorEastAsia"/>
          <w:sz w:val="24"/>
        </w:rPr>
      </w:pPr>
      <w:r>
        <w:rPr>
          <w:rFonts w:hint="eastAsia" w:asciiTheme="minorEastAsia" w:hAnsiTheme="minorEastAsia" w:eastAsiaTheme="minorEastAsia"/>
          <w:sz w:val="24"/>
        </w:rPr>
        <w:t>※受注実績が複数ある場合は、直近の実績から複数提出すること</w:t>
      </w:r>
    </w:p>
    <w:p>
      <w:pPr>
        <w:pStyle w:val="0"/>
        <w:spacing w:line="320" w:lineRule="exact"/>
        <w:rPr>
          <w:rFonts w:hint="eastAsia" w:asciiTheme="minorEastAsia" w:hAnsiTheme="minorEastAsia" w:eastAsiaTheme="minorEastAsia"/>
          <w:sz w:val="24"/>
        </w:rPr>
      </w:pPr>
    </w:p>
    <w:p>
      <w:pPr>
        <w:pStyle w:val="0"/>
        <w:spacing w:line="3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③入札条件</w:t>
      </w:r>
      <w:r>
        <w:rPr>
          <w:rFonts w:hint="eastAsia" w:asciiTheme="minorEastAsia" w:hAnsiTheme="minorEastAsia" w:eastAsiaTheme="minorEastAsia"/>
          <w:sz w:val="24"/>
        </w:rPr>
        <w:t>(7)</w:t>
      </w:r>
      <w:r>
        <w:rPr>
          <w:rFonts w:hint="eastAsia" w:asciiTheme="minorEastAsia" w:hAnsiTheme="minorEastAsia" w:eastAsiaTheme="minorEastAsia"/>
          <w:sz w:val="24"/>
        </w:rPr>
        <w:t>を示すもの</w:t>
      </w:r>
    </w:p>
    <w:p>
      <w:pPr>
        <w:pStyle w:val="0"/>
        <w:spacing w:line="320" w:lineRule="exact"/>
        <w:ind w:left="0" w:leftChars="0"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・技術士（建設部門（「港湾及び空港部門」）又は</w:t>
      </w:r>
      <w:r>
        <w:rPr>
          <w:rFonts w:hint="eastAsia" w:asciiTheme="minorEastAsia" w:hAnsiTheme="minorEastAsia" w:eastAsiaTheme="minorEastAsia"/>
          <w:sz w:val="24"/>
        </w:rPr>
        <w:t>RCCM</w:t>
      </w:r>
      <w:r>
        <w:rPr>
          <w:rFonts w:hint="eastAsia" w:asciiTheme="minorEastAsia" w:hAnsiTheme="minorEastAsia" w:eastAsiaTheme="minorEastAsia"/>
          <w:sz w:val="24"/>
        </w:rPr>
        <w:t>（「港湾及び空港部門」）</w:t>
      </w:r>
    </w:p>
    <w:p>
      <w:pPr>
        <w:pStyle w:val="0"/>
        <w:spacing w:line="320" w:lineRule="exact"/>
        <w:ind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・技術士（建設部門</w:t>
      </w:r>
      <w:r>
        <w:rPr>
          <w:rFonts w:hint="eastAsia" w:asciiTheme="minorEastAsia" w:hAnsiTheme="minorEastAsia" w:eastAsiaTheme="minorEastAsia"/>
          <w:sz w:val="24"/>
        </w:rPr>
        <w:t>(</w:t>
      </w:r>
      <w:r>
        <w:rPr>
          <w:rFonts w:hint="eastAsia" w:asciiTheme="minorEastAsia" w:hAnsiTheme="minorEastAsia" w:eastAsiaTheme="minorEastAsia"/>
          <w:sz w:val="24"/>
        </w:rPr>
        <w:t>「</w:t>
      </w:r>
      <w:r>
        <w:rPr>
          <w:rFonts w:hint="eastAsia" w:ascii="ＭＳ 明朝" w:hAnsi="ＭＳ 明朝"/>
          <w:sz w:val="24"/>
        </w:rPr>
        <w:t>都市計画及び地方計画</w:t>
      </w:r>
      <w:bookmarkStart w:id="0" w:name="_GoBack"/>
      <w:bookmarkEnd w:id="0"/>
      <w:r>
        <w:rPr>
          <w:rFonts w:hint="eastAsia" w:asciiTheme="minorEastAsia" w:hAnsiTheme="minorEastAsia" w:eastAsiaTheme="minorEastAsia"/>
          <w:sz w:val="24"/>
        </w:rPr>
        <w:t>」</w:t>
      </w:r>
      <w:r>
        <w:rPr>
          <w:rFonts w:hint="eastAsia" w:asciiTheme="minorEastAsia" w:hAnsiTheme="minorEastAsia" w:eastAsiaTheme="minorEastAsia"/>
          <w:sz w:val="24"/>
        </w:rPr>
        <w:t>)</w:t>
      </w:r>
      <w:r>
        <w:rPr>
          <w:rFonts w:hint="eastAsia" w:asciiTheme="minorEastAsia" w:hAnsiTheme="minorEastAsia" w:eastAsiaTheme="minorEastAsia"/>
          <w:sz w:val="24"/>
        </w:rPr>
        <w:t>）</w:t>
      </w:r>
    </w:p>
    <w:p>
      <w:pPr>
        <w:pStyle w:val="0"/>
        <w:spacing w:line="320" w:lineRule="exact"/>
        <w:ind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・建築士法に基づく一級建築士</w:t>
      </w:r>
    </w:p>
    <w:p>
      <w:pPr>
        <w:pStyle w:val="0"/>
        <w:spacing w:line="320" w:lineRule="exact"/>
        <w:ind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※有資格を証明するもの</w:t>
      </w:r>
    </w:p>
    <w:p>
      <w:pPr>
        <w:pStyle w:val="0"/>
        <w:spacing w:line="320" w:lineRule="exact"/>
        <w:ind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※業務を完了させた実績を証明するもの</w:t>
      </w:r>
    </w:p>
    <w:p>
      <w:pPr>
        <w:pStyle w:val="0"/>
        <w:spacing w:line="320" w:lineRule="exact"/>
        <w:ind w:firstLine="735" w:firstLineChars="300"/>
        <w:rPr>
          <w:rFonts w:hint="eastAsia" w:asciiTheme="minorEastAsia" w:hAnsiTheme="minorEastAsia" w:eastAsiaTheme="minorEastAsia"/>
          <w:sz w:val="24"/>
        </w:rPr>
      </w:pPr>
      <w:r>
        <w:rPr>
          <w:rFonts w:hint="eastAsia" w:asciiTheme="minorEastAsia" w:hAnsiTheme="minorEastAsia" w:eastAsiaTheme="minorEastAsia"/>
          <w:sz w:val="24"/>
        </w:rPr>
        <w:t>※雇用関係を証明するもの</w:t>
      </w:r>
    </w:p>
    <w:sectPr>
      <w:headerReference r:id="rId5" w:type="default"/>
      <w:pgSz w:w="11906" w:h="16838"/>
      <w:pgMar w:top="1701" w:right="1134" w:bottom="1701" w:left="1701" w:header="850" w:footer="567" w:gutter="0"/>
      <w:cols w:space="720"/>
      <w:noEndnote w:val="1"/>
      <w:textDirection w:val="lrTb"/>
      <w:docGrid w:type="linesAndChars" w:linePitch="335" w:charSpace="10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right"/>
      <w:rPr>
        <w:rFonts w:hint="default"/>
      </w:rPr>
    </w:pPr>
    <w:r>
      <w:rPr>
        <w:rFonts w:hint="eastAsia"/>
      </w:rPr>
      <w:t>（様式１）</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15"/>
  <w:drawingGridVerticalSpacing w:val="16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1"/>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paragraph" w:styleId="19">
    <w:name w:val="Date"/>
    <w:basedOn w:val="0"/>
    <w:next w:val="0"/>
    <w:link w:val="20"/>
    <w:uiPriority w:val="0"/>
  </w:style>
  <w:style w:type="character" w:styleId="20" w:customStyle="1">
    <w:name w:val="日付 (文字)"/>
    <w:basedOn w:val="10"/>
    <w:next w:val="20"/>
    <w:link w:val="19"/>
    <w:uiPriority w:val="0"/>
    <w:rPr>
      <w:kern w:val="2"/>
      <w:sz w:val="21"/>
    </w:rPr>
  </w:style>
  <w:style w:type="paragraph" w:styleId="21">
    <w:name w:val="Note Heading"/>
    <w:basedOn w:val="0"/>
    <w:next w:val="0"/>
    <w:link w:val="22"/>
    <w:uiPriority w:val="0"/>
    <w:pPr>
      <w:jc w:val="center"/>
    </w:pPr>
    <w:rPr>
      <w:rFonts w:asciiTheme="majorHAnsi" w:hAnsiTheme="majorHAnsi"/>
      <w:sz w:val="24"/>
    </w:rPr>
  </w:style>
  <w:style w:type="character" w:styleId="22" w:customStyle="1">
    <w:name w:val="記 (文字)"/>
    <w:basedOn w:val="10"/>
    <w:next w:val="22"/>
    <w:link w:val="21"/>
    <w:uiPriority w:val="0"/>
    <w:rPr>
      <w:rFonts w:asciiTheme="majorHAnsi" w:hAnsiTheme="majorHAnsi"/>
      <w:kern w:val="2"/>
      <w:sz w:val="24"/>
    </w:rPr>
  </w:style>
  <w:style w:type="paragraph" w:styleId="23">
    <w:name w:val="Closing"/>
    <w:basedOn w:val="0"/>
    <w:next w:val="23"/>
    <w:link w:val="24"/>
    <w:uiPriority w:val="0"/>
    <w:pPr>
      <w:jc w:val="right"/>
    </w:pPr>
    <w:rPr>
      <w:rFonts w:asciiTheme="majorHAnsi" w:hAnsiTheme="majorHAnsi"/>
      <w:sz w:val="24"/>
    </w:rPr>
  </w:style>
  <w:style w:type="character" w:styleId="24" w:customStyle="1">
    <w:name w:val="結語 (文字)"/>
    <w:basedOn w:val="10"/>
    <w:next w:val="24"/>
    <w:link w:val="23"/>
    <w:uiPriority w:val="0"/>
    <w:rPr>
      <w:rFonts w:asciiTheme="majorHAnsi" w:hAnsiTheme="majorHAnsi"/>
      <w:kern w:val="2"/>
      <w:sz w:val="24"/>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kern w:val="2"/>
      <w:sz w:val="18"/>
    </w:rPr>
  </w:style>
  <w:style w:type="character" w:styleId="27">
    <w:name w:val="annotation reference"/>
    <w:basedOn w:val="10"/>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basedOn w:val="10"/>
    <w:next w:val="29"/>
    <w:link w:val="28"/>
    <w:uiPriority w:val="0"/>
    <w:rPr>
      <w:kern w:val="2"/>
      <w:sz w:val="21"/>
    </w:rPr>
  </w:style>
  <w:style w:type="paragraph" w:styleId="30">
    <w:name w:val="annotation subject"/>
    <w:basedOn w:val="28"/>
    <w:next w:val="28"/>
    <w:link w:val="31"/>
    <w:uiPriority w:val="0"/>
    <w:semiHidden/>
    <w:rPr>
      <w:b w:val="1"/>
    </w:rPr>
  </w:style>
  <w:style w:type="character" w:styleId="31" w:customStyle="1">
    <w:name w:val="コメント内容 (文字)"/>
    <w:basedOn w:val="29"/>
    <w:next w:val="31"/>
    <w:link w:val="30"/>
    <w:uiPriority w:val="0"/>
    <w:rPr>
      <w:b w:val="1"/>
      <w:kern w:val="2"/>
      <w:sz w:val="21"/>
    </w:rPr>
  </w:style>
  <w:style w:type="paragraph" w:styleId="32">
    <w:name w:val="List Paragraph"/>
    <w:basedOn w:val="0"/>
    <w:next w:val="32"/>
    <w:link w:val="0"/>
    <w:uiPriority w:val="0"/>
    <w:qFormat/>
    <w:pPr>
      <w:ind w:left="840" w:leftChars="400"/>
    </w:pPr>
  </w:style>
  <w:style w:type="character" w:styleId="33">
    <w:name w:val="HTML Typewriter"/>
    <w:basedOn w:val="10"/>
    <w:next w:val="33"/>
    <w:link w:val="0"/>
    <w:uiPriority w:val="0"/>
    <w:rPr>
      <w:rFonts w:ascii="ＭＳ ゴシック" w:hAnsi="ＭＳ ゴシック" w:eastAsia="ＭＳ ゴシック"/>
      <w:sz w:val="24"/>
    </w:rPr>
  </w:style>
  <w:style w:type="character" w:styleId="34" w:customStyle="1">
    <w:name w:val="p20"/>
    <w:basedOn w:val="10"/>
    <w:next w:val="34"/>
    <w:link w:val="0"/>
    <w:uiPriority w:val="0"/>
  </w:style>
  <w:style w:type="paragraph" w:styleId="35" w:customStyle="1">
    <w:name w:val="Default"/>
    <w:next w:val="35"/>
    <w:link w:val="0"/>
    <w:uiPriority w:val="0"/>
    <w:pPr>
      <w:widowControl w:val="0"/>
      <w:autoSpaceDE w:val="0"/>
      <w:autoSpaceDN w:val="0"/>
      <w:adjustRightInd w:val="0"/>
    </w:pPr>
    <w:rPr>
      <w:rFonts w:ascii="ＭＳ 明朝" w:hAnsi="ＭＳ 明朝"/>
      <w:color w:val="000000"/>
      <w:sz w:val="24"/>
    </w:rPr>
  </w:style>
  <w:style w:type="character" w:styleId="36">
    <w:name w:val="footnote reference"/>
    <w:basedOn w:val="10"/>
    <w:next w:val="36"/>
    <w:link w:val="0"/>
    <w:uiPriority w:val="0"/>
    <w:semiHidden/>
    <w:rPr>
      <w:vertAlign w:val="superscript"/>
    </w:rPr>
  </w:style>
  <w:style w:type="character" w:styleId="37">
    <w:name w:val="endnote reference"/>
    <w:basedOn w:val="10"/>
    <w:next w:val="37"/>
    <w:link w:val="0"/>
    <w:uiPriority w:val="0"/>
    <w:semiHidden/>
    <w:rPr>
      <w:vertAlign w:val="superscript"/>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88</TotalTime>
  <Pages>1</Pages>
  <Words>6</Words>
  <Characters>503</Characters>
  <Application>JUST Note</Application>
  <Lines>40</Lines>
  <Paragraphs>27</Paragraphs>
  <Company>下関市</Company>
  <CharactersWithSpaces>596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情報政策課</dc:creator>
  <cp:lastModifiedBy>山ノ上　茂久</cp:lastModifiedBy>
  <cp:lastPrinted>2021-03-09T07:02:00Z</cp:lastPrinted>
  <dcterms:created xsi:type="dcterms:W3CDTF">2015-12-14T05:23:00Z</dcterms:created>
  <dcterms:modified xsi:type="dcterms:W3CDTF">2026-09-08T09:59:10Z</dcterms:modified>
  <cp:revision>30</cp:revision>
</cp:coreProperties>
</file>