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p>
    <w:p>
      <w:pPr>
        <w:pStyle w:val="0"/>
        <w:autoSpaceDE w:val="0"/>
        <w:autoSpaceDN w:val="0"/>
        <w:jc w:val="center"/>
        <w:rPr>
          <w:rFonts w:hint="default"/>
        </w:rPr>
      </w:pPr>
    </w:p>
    <w:p>
      <w:pPr>
        <w:pStyle w:val="0"/>
        <w:autoSpaceDE w:val="0"/>
        <w:autoSpaceDN w:val="0"/>
        <w:rPr>
          <w:rFonts w:hint="default"/>
        </w:rPr>
      </w:pPr>
      <w:bookmarkStart w:id="0" w:name="_GoBack"/>
      <w:bookmarkEnd w:id="0"/>
    </w:p>
    <w:p>
      <w:pPr>
        <w:pStyle w:val="0"/>
        <w:autoSpaceDE w:val="0"/>
        <w:autoSpaceDN w:val="0"/>
        <w:jc w:val="left"/>
        <w:rPr>
          <w:rFonts w:hint="default"/>
        </w:rPr>
      </w:pPr>
    </w:p>
    <w:p>
      <w:pPr>
        <w:pStyle w:val="0"/>
        <w:autoSpaceDE w:val="0"/>
        <w:autoSpaceDN w:val="0"/>
        <w:jc w:val="center"/>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-363855</wp:posOffset>
                </wp:positionV>
                <wp:extent cx="4500245" cy="215900"/>
                <wp:effectExtent l="635" t="635" r="29845" b="10795"/>
                <wp:wrapNone/>
                <wp:docPr id="1026" name="Text Box 577"/>
                <a:graphic xmlns:a="http://schemas.openxmlformats.org/drawingml/2006/main">
                  <a:graphicData uri="http://schemas.microsoft.com/office/word/2010/wordprocessingShape">
                    <wps:wsp>
                      <wps:cNvPr id="1026" name="Text Box 577"/>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7" style="mso-wrap-distance-right:9pt;mso-wrap-distance-bottom:0pt;margin-top:-28.65pt;mso-position-vertical-relative:text;mso-position-horizontal:center;mso-position-horizontal-relative:margin;v-text-anchor:middle;position:absolute;height:17pt;mso-wrap-distance-top:0pt;width:354.35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autoSpaceDE w:val="0"/>
        <w:autoSpaceDN w:val="0"/>
        <w:jc w:val="center"/>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autoSpaceDE w:val="0"/>
        <w:autoSpaceDN w:val="0"/>
        <w:jc w:val="lef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2205990</wp:posOffset>
                </wp:positionH>
                <wp:positionV relativeFrom="paragraph">
                  <wp:posOffset>59055</wp:posOffset>
                </wp:positionV>
                <wp:extent cx="1577340" cy="144145"/>
                <wp:effectExtent l="622935" t="0" r="29210" b="186055"/>
                <wp:wrapNone/>
                <wp:docPr id="1028" name="AutoShape 563"/>
                <a:graphic xmlns:a="http://schemas.openxmlformats.org/drawingml/2006/main">
                  <a:graphicData uri="http://schemas.microsoft.com/office/word/2010/wordprocessingShape">
                    <wps:wsp>
                      <wps:cNvPr id="1028" name="AutoShape 563"/>
                      <wps:cNvSpPr/>
                      <wps:spPr>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3" style="mso-wrap-distance-right:9pt;mso-wrap-distance-bottom:0pt;margin-top:4.6500000000000004pt;mso-position-vertical-relative:text;mso-position-horizontal-relative:text;v-text-anchor:middle;position:absolute;height:11.35pt;mso-wrap-distance-top:0pt;width:124.2pt;mso-wrap-distance-left:9pt;margin-left:173.7pt;z-index:4;" o:spid="_x0000_s1028" o:allowincell="t" o:allowoverlap="t" filled="t" fillcolor="#ffffff [3212]" stroked="t" strokecolor="#000000" strokeweight="0.75pt" o:spt="48" type="#_x0000_t48" adj="-8522,47863,-4362,17128,-1107,17128">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5068570</wp:posOffset>
                </wp:positionH>
                <wp:positionV relativeFrom="paragraph">
                  <wp:posOffset>1426845</wp:posOffset>
                </wp:positionV>
                <wp:extent cx="1171575" cy="304800"/>
                <wp:effectExtent l="1111885" t="0" r="29210" b="10160"/>
                <wp:wrapNone/>
                <wp:docPr id="1029" name="AutoShape 529"/>
                <a:graphic xmlns:a="http://schemas.openxmlformats.org/drawingml/2006/main">
                  <a:graphicData uri="http://schemas.microsoft.com/office/word/2010/wordprocessingShape">
                    <wps:wsp>
                      <wps:cNvPr id="1029"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399.1pt;z-index:5;" o:spid="_x0000_s1029"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0</w:t>
            </w:r>
            <w:r>
              <w:rPr>
                <w:rFonts w:hint="eastAsia"/>
                <w:sz w:val="20"/>
              </w:rPr>
              <w:t>.</w:t>
            </w:r>
            <w:r>
              <w:rPr>
                <w:rFonts w:hint="default"/>
                <w:sz w:val="20"/>
              </w:rPr>
              <w:t>5</w:t>
            </w:r>
            <w:r>
              <w:rPr>
                <w:rFonts w:hint="eastAsia"/>
                <w:sz w:val="20"/>
              </w:rPr>
              <w:t>0ha</w:t>
            </w:r>
            <w:r>
              <w:rPr>
                <w:rFonts w:hint="eastAsia"/>
                <w:sz w:val="20"/>
              </w:rPr>
              <w:t>（人工林</w:t>
            </w:r>
            <w:r>
              <w:rPr>
                <w:rFonts w:hint="default"/>
                <w:sz w:val="20"/>
              </w:rPr>
              <w:t>0</w:t>
            </w:r>
            <w:r>
              <w:rPr>
                <w:rFonts w:hint="eastAsia"/>
                <w:sz w:val="20"/>
              </w:rPr>
              <w:t>.</w:t>
            </w:r>
            <w:r>
              <w:rPr>
                <w:rFonts w:hint="default"/>
                <w:sz w:val="20"/>
              </w:rPr>
              <w:t>5</w:t>
            </w:r>
            <w:r>
              <w:rPr>
                <w:rFonts w:hint="eastAsia"/>
                <w:sz w:val="20"/>
              </w:rPr>
              <w:t>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431165</wp:posOffset>
                      </wp:positionH>
                      <wp:positionV relativeFrom="margin">
                        <wp:posOffset>7620</wp:posOffset>
                      </wp:positionV>
                      <wp:extent cx="390525" cy="184785"/>
                      <wp:effectExtent l="635" t="635" r="29845" b="10795"/>
                      <wp:wrapNone/>
                      <wp:docPr id="1030" name="Oval 581"/>
                      <a:graphic xmlns:a="http://schemas.openxmlformats.org/drawingml/2006/main">
                        <a:graphicData uri="http://schemas.microsoft.com/office/word/2010/wordprocessingShape">
                          <wps:wsp>
                            <wps:cNvPr id="1030"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6pt;mso-position-vertical-relative:margin;mso-position-horizontal-relative:text;position:absolute;height:14.55pt;mso-wrap-distance-top:0pt;width:30.75pt;mso-wrap-distance-left:9pt;margin-left:33.950000000000003pt;z-index:6;" o:spid="_x0000_s1030"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1" name="Oval 581"/>
                      <a:graphic xmlns:a="http://schemas.openxmlformats.org/drawingml/2006/main">
                        <a:graphicData uri="http://schemas.microsoft.com/office/word/2010/wordprocessingShape">
                          <wps:wsp>
                            <wps:cNvPr id="1031"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7;" o:spid="_x0000_s1031"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100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（有）□□林業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890270</wp:posOffset>
                      </wp:positionH>
                      <wp:positionV relativeFrom="margin">
                        <wp:posOffset>-3810</wp:posOffset>
                      </wp:positionV>
                      <wp:extent cx="390525" cy="184785"/>
                      <wp:effectExtent l="635" t="635" r="29845" b="10795"/>
                      <wp:wrapNone/>
                      <wp:docPr id="1032" name="Oval 581"/>
                      <a:graphic xmlns:a="http://schemas.openxmlformats.org/drawingml/2006/main">
                        <a:graphicData uri="http://schemas.microsoft.com/office/word/2010/wordprocessingShape">
                          <wps:wsp>
                            <wps:cNvPr id="103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3pt;mso-position-vertical-relative:margin;mso-position-horizontal-relative:text;position:absolute;height:14.55pt;mso-wrap-distance-top:0pt;width:30.75pt;mso-wrap-distance-left:9pt;margin-left:70.09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３ｍ　・　延長　１００ｍ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leftChars="100" w:right="1245" w:rightChars="593" w:hanging="214" w:hangingChars="102"/>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leftChars="100" w:right="1245" w:rightChars="593" w:hanging="214" w:hangingChars="102"/>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autoSpaceDE w:val="0"/>
        <w:autoSpaceDN w:val="0"/>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4823460</wp:posOffset>
                </wp:positionH>
                <wp:positionV relativeFrom="paragraph">
                  <wp:posOffset>44450</wp:posOffset>
                </wp:positionV>
                <wp:extent cx="1176655" cy="508635"/>
                <wp:effectExtent l="416560" t="0" r="29210" b="36195"/>
                <wp:wrapNone/>
                <wp:docPr id="1033" name="AutoShape 565"/>
                <a:graphic xmlns:a="http://schemas.openxmlformats.org/drawingml/2006/main">
                  <a:graphicData uri="http://schemas.microsoft.com/office/word/2010/wordprocessingShape">
                    <wps:wsp>
                      <wps:cNvPr id="1033" name="AutoShape 565"/>
                      <wps:cNvSpPr/>
                      <wps:spPr>
                        <a:xfrm>
                          <a:off x="0" y="0"/>
                          <a:ext cx="1176655" cy="50863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5" style="mso-wrap-distance-right:9pt;mso-wrap-distance-bottom:0pt;margin-top:3.5pt;mso-position-vertical-relative:text;mso-position-horizontal-relative:text;v-text-anchor:middle;position:absolute;height:40.04pt;mso-wrap-distance-top:0pt;width:92.65pt;mso-wrap-distance-left:9pt;margin-left:379.8pt;z-index:9;" o:spid="_x0000_s1033" o:allowincell="t" o:allowoverlap="t" filled="t" fillcolor="#ffffff [3212]" stroked="t" strokecolor="#000000" strokeweight="0.75pt" o:spt="48" type="#_x0000_t48" adj="-7600,22690,-4115,5304,-1399,53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3025140</wp:posOffset>
                </wp:positionH>
                <wp:positionV relativeFrom="paragraph">
                  <wp:posOffset>79375</wp:posOffset>
                </wp:positionV>
                <wp:extent cx="2292985" cy="370205"/>
                <wp:effectExtent l="763270" t="0" r="29210" b="636270"/>
                <wp:wrapNone/>
                <wp:docPr id="1034" name="AutoShape 566"/>
                <a:graphic xmlns:a="http://schemas.openxmlformats.org/drawingml/2006/main">
                  <a:graphicData uri="http://schemas.microsoft.com/office/word/2010/wordprocessingShape">
                    <wps:wsp>
                      <wps:cNvPr id="1034" name="AutoShape 566"/>
                      <wps:cNvSpPr/>
                      <wps:spPr>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6" style="mso-wrap-distance-right:9pt;mso-wrap-distance-bottom:0pt;margin-top:6.25pt;mso-position-vertical-relative:text;mso-position-horizontal-relative:text;v-text-anchor:middle;position:absolute;height:29.15pt;mso-wrap-distance-top:0pt;width:180.55pt;mso-wrap-distance-left:9pt;margin-left:238.2pt;z-index:10;" o:spid="_x0000_s1034" o:allowincell="t" o:allowoverlap="t" filled="t" fillcolor="#ffffff [3212]" stroked="t" strokecolor="#000000" strokeweight="0.75pt" o:spt="48" type="#_x0000_t48" adj="-7082,58131,-4325,6669,-718,6669">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7"/>
              </w:rPr>
              <w:t>人工造</w:t>
            </w:r>
            <w:r>
              <w:rPr>
                <w:rFonts w:hint="eastAsia"/>
                <w:spacing w:val="2"/>
                <w:kern w:val="0"/>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8"/>
              </w:rPr>
              <w:t>天然更</w:t>
            </w:r>
            <w:r>
              <w:rPr>
                <w:rFonts w:hint="eastAsia"/>
                <w:spacing w:val="2"/>
                <w:kern w:val="0"/>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9"/>
              </w:rPr>
              <w:t>適確な更新</w:t>
            </w:r>
            <w:r>
              <w:rPr>
                <w:rFonts w:hint="eastAsia"/>
                <w:spacing w:val="3"/>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0</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1"/>
                <w:w w:val="88"/>
                <w:kern w:val="0"/>
                <w:sz w:val="16"/>
                <w:fitText w:val="1280" w:id="10"/>
              </w:rPr>
              <w:t>令和</w:t>
            </w:r>
            <w:r>
              <w:rPr>
                <w:rFonts w:hint="eastAsia"/>
                <w:spacing w:val="1"/>
                <w:w w:val="88"/>
                <w:kern w:val="0"/>
                <w:sz w:val="16"/>
                <w:fitText w:val="1280" w:id="10"/>
              </w:rPr>
              <w:t>1</w:t>
            </w:r>
            <w:r>
              <w:rPr>
                <w:rFonts w:hint="default"/>
                <w:spacing w:val="1"/>
                <w:w w:val="88"/>
                <w:kern w:val="0"/>
                <w:sz w:val="16"/>
                <w:fitText w:val="1280" w:id="10"/>
              </w:rPr>
              <w:t>1</w:t>
            </w:r>
            <w:r>
              <w:rPr>
                <w:rFonts w:hint="eastAsia"/>
                <w:spacing w:val="1"/>
                <w:w w:val="88"/>
                <w:kern w:val="0"/>
                <w:sz w:val="16"/>
                <w:fitText w:val="1280" w:id="10"/>
              </w:rPr>
              <w:t>年３月</w:t>
            </w:r>
            <w:r>
              <w:rPr>
                <w:rFonts w:hint="eastAsia"/>
                <w:spacing w:val="1"/>
                <w:w w:val="88"/>
                <w:kern w:val="0"/>
                <w:sz w:val="16"/>
                <w:fitText w:val="1280" w:id="10"/>
              </w:rPr>
              <w:t>31</w:t>
            </w:r>
            <w:r>
              <w:rPr>
                <w:rFonts w:hint="eastAsia"/>
                <w:spacing w:val="7"/>
                <w:w w:val="88"/>
                <w:kern w:val="0"/>
                <w:sz w:val="16"/>
                <w:fitText w:val="1280" w:id="10"/>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スギ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sz w:val="18"/>
              </w:rPr>
              <w:t>0.50</w:t>
            </w:r>
            <w:r>
              <w:rPr>
                <w:rFonts w:hint="eastAsia"/>
                <w:sz w:val="18"/>
              </w:rPr>
              <w:t>h</w:t>
            </w:r>
            <w:r>
              <w:rPr>
                <w:rFonts w:hint="default"/>
                <w:sz w:val="18"/>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1</w:t>
            </w:r>
            <w:r>
              <w:rPr>
                <w:rFonts w:hint="default"/>
                <w:sz w:val="18"/>
              </w:rPr>
              <w:t>,500</w:t>
            </w:r>
            <w:r>
              <w:rPr>
                <w:rFonts w:hint="default"/>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4825365</wp:posOffset>
                </wp:positionH>
                <wp:positionV relativeFrom="paragraph">
                  <wp:posOffset>16510</wp:posOffset>
                </wp:positionV>
                <wp:extent cx="1403985" cy="1189355"/>
                <wp:effectExtent l="1827530" t="140970" r="29210" b="10160"/>
                <wp:wrapNone/>
                <wp:docPr id="1035" name="AutoShape 571"/>
                <a:graphic xmlns:a="http://schemas.openxmlformats.org/drawingml/2006/main">
                  <a:graphicData uri="http://schemas.microsoft.com/office/word/2010/wordprocessingShape">
                    <wps:wsp>
                      <wps:cNvPr id="1035" name="AutoShape 571"/>
                      <wps:cNvSpPr/>
                      <wps:spPr>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1.3pt;mso-position-vertical-relative:text;mso-position-horizontal-relative:text;v-text-anchor:middle;position:absolute;height:93.65pt;mso-wrap-distance-top:0pt;width:110.55pt;mso-wrap-distance-left:9pt;margin-left:379.95pt;z-index:11;" o:spid="_x0000_s1035" o:allowincell="t" o:allowoverlap="t" filled="t" fillcolor="#ffffff [3212]" stroked="t" strokecolor="#000000" strokeweight="0.75pt" o:spt="48" type="#_x0000_t48" adj="-28107,-2560,-24032,1903,-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伐採後に宅地造成を予定（転用予定時期：令和５年８月）</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2916555</wp:posOffset>
                </wp:positionH>
                <wp:positionV relativeFrom="paragraph">
                  <wp:posOffset>71120</wp:posOffset>
                </wp:positionV>
                <wp:extent cx="1657350" cy="352425"/>
                <wp:effectExtent l="1080770" t="121285" r="29210" b="10160"/>
                <wp:wrapNone/>
                <wp:docPr id="1036" name="AutoShape 571"/>
                <a:graphic xmlns:a="http://schemas.openxmlformats.org/drawingml/2006/main">
                  <a:graphicData uri="http://schemas.microsoft.com/office/word/2010/wordprocessingShape">
                    <wps:wsp>
                      <wps:cNvPr id="1036" name="AutoShape 571"/>
                      <wps:cNvSpPr/>
                      <wps:spPr>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5.6pt;mso-position-vertical-relative:text;mso-position-horizontal-relative:text;v-text-anchor:middle;position:absolute;height:27.75pt;mso-wrap-distance-top:0pt;width:130.5pt;mso-wrap-distance-left:9pt;margin-left:229.65pt;z-index:12;" o:spid="_x0000_s1036" o:allowincell="t" o:allowoverlap="t" filled="t" fillcolor="#ffffff [3212]" stroked="t" strokecolor="#000000" strokeweight="0.75pt" o:spt="48" type="#_x0000_t48" adj="-14079,-7415,-11867,2364,-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autoSpaceDE w:val="0"/>
        <w:autoSpaceDN w:val="0"/>
        <w:rPr>
          <w:rFonts w:hint="default"/>
        </w:rPr>
      </w:pPr>
    </w:p>
    <w:p>
      <w:pPr>
        <w:pStyle w:val="0"/>
        <w:widowControl w:val="1"/>
        <w:jc w:val="left"/>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502</TotalTime>
  <Pages>20</Pages>
  <Words>212</Words>
  <Characters>10958</Characters>
  <Application>JUST Note</Application>
  <Lines>32100</Lines>
  <Paragraphs>662</Paragraphs>
  <Company>農林水産省</Company>
  <CharactersWithSpaces>11738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2022-03-27T01:59:40Z</dcterms:modified>
  <cp:revision>59</cp:revision>
</cp:coreProperties>
</file>